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17BB1" w14:textId="69EF9DF6" w:rsidR="00215529" w:rsidRPr="00D84EA0" w:rsidRDefault="00215529" w:rsidP="005D191A">
      <w:pPr>
        <w:ind w:right="320"/>
        <w:jc w:val="center"/>
        <w:rPr>
          <w:b/>
          <w:sz w:val="36"/>
          <w:szCs w:val="36"/>
        </w:rPr>
      </w:pPr>
      <w:r w:rsidRPr="00D84EA0">
        <w:rPr>
          <w:b/>
          <w:sz w:val="36"/>
          <w:szCs w:val="36"/>
        </w:rPr>
        <w:t>Jennifer C. Duckworth</w:t>
      </w:r>
      <w:r w:rsidR="00D84EA0" w:rsidRPr="00D84EA0">
        <w:rPr>
          <w:b/>
          <w:sz w:val="36"/>
          <w:szCs w:val="36"/>
        </w:rPr>
        <w:t>. Ph.D.</w:t>
      </w:r>
    </w:p>
    <w:p w14:paraId="3D82C617" w14:textId="77777777" w:rsidR="00C748CD" w:rsidRDefault="00C748CD" w:rsidP="00215529">
      <w:pPr>
        <w:ind w:right="320"/>
      </w:pPr>
    </w:p>
    <w:p w14:paraId="2FF0A1A3" w14:textId="29598F9D" w:rsidR="00D84EA0" w:rsidRDefault="00457FF8" w:rsidP="00215529">
      <w:pPr>
        <w:ind w:right="320"/>
      </w:pPr>
      <w:r w:rsidRPr="000E55F5">
        <w:t xml:space="preserve">516 </w:t>
      </w:r>
      <w:r w:rsidR="000206CD" w:rsidRPr="000E55F5">
        <w:t>Johnson Tower</w:t>
      </w:r>
      <w:r w:rsidRPr="000E55F5">
        <w:tab/>
      </w:r>
      <w:r w:rsidR="000206CD" w:rsidRPr="000E55F5">
        <w:tab/>
      </w:r>
      <w:r w:rsidR="000206CD" w:rsidRPr="000E55F5">
        <w:tab/>
      </w:r>
      <w:r w:rsidR="000206CD" w:rsidRPr="000E55F5">
        <w:tab/>
      </w:r>
      <w:r w:rsidR="00D84EA0" w:rsidRPr="000E55F5">
        <w:tab/>
      </w:r>
      <w:r w:rsidR="00D84EA0" w:rsidRPr="000E55F5">
        <w:tab/>
        <w:t xml:space="preserve">Phone: </w:t>
      </w:r>
      <w:r w:rsidR="00A45DA5">
        <w:t>317.518.2249</w:t>
      </w:r>
      <w:bookmarkStart w:id="0" w:name="_GoBack"/>
      <w:bookmarkEnd w:id="0"/>
    </w:p>
    <w:p w14:paraId="29591520" w14:textId="23B6C75A" w:rsidR="007B69B0" w:rsidRPr="00457FF8" w:rsidRDefault="00457FF8" w:rsidP="00215529">
      <w:pPr>
        <w:ind w:right="320"/>
        <w:rPr>
          <w:rStyle w:val="Hyperlink"/>
          <w:color w:val="auto"/>
          <w:u w:val="none"/>
        </w:rPr>
      </w:pPr>
      <w:r>
        <w:t>Pullman, WA  99163</w:t>
      </w:r>
      <w:r w:rsidR="00D84EA0">
        <w:tab/>
      </w:r>
      <w:r w:rsidR="00D84EA0">
        <w:tab/>
      </w:r>
      <w:r w:rsidR="00D84EA0">
        <w:tab/>
      </w:r>
      <w:r>
        <w:tab/>
      </w:r>
      <w:r>
        <w:tab/>
      </w:r>
      <w:r>
        <w:tab/>
      </w:r>
      <w:hyperlink r:id="rId8" w:history="1">
        <w:r w:rsidR="004B6577" w:rsidRPr="00446376">
          <w:rPr>
            <w:rStyle w:val="Hyperlink"/>
          </w:rPr>
          <w:t>jennifer.duckworth@wsu.edu</w:t>
        </w:r>
      </w:hyperlink>
    </w:p>
    <w:p w14:paraId="2475F618" w14:textId="77777777" w:rsidR="00771E77" w:rsidRDefault="00771E77" w:rsidP="00215529">
      <w:pPr>
        <w:ind w:right="320"/>
      </w:pPr>
    </w:p>
    <w:p w14:paraId="1A6AD40D" w14:textId="77777777" w:rsidR="00771E77" w:rsidRDefault="00771E77" w:rsidP="00771E77">
      <w:pPr>
        <w:pBdr>
          <w:bottom w:val="single" w:sz="6" w:space="1" w:color="auto"/>
        </w:pBdr>
        <w:tabs>
          <w:tab w:val="left" w:pos="310"/>
        </w:tabs>
      </w:pPr>
    </w:p>
    <w:p w14:paraId="7B3146A7" w14:textId="0C8BE23B" w:rsidR="00215529" w:rsidRPr="00771E77" w:rsidRDefault="00771E77" w:rsidP="00771E77">
      <w:pPr>
        <w:pBdr>
          <w:bottom w:val="single" w:sz="6" w:space="1" w:color="auto"/>
        </w:pBdr>
        <w:tabs>
          <w:tab w:val="left" w:pos="310"/>
        </w:tabs>
        <w:rPr>
          <w:b/>
        </w:rPr>
      </w:pPr>
      <w:r w:rsidRPr="00771E77">
        <w:rPr>
          <w:b/>
        </w:rPr>
        <w:t>EDUCATION</w:t>
      </w:r>
      <w:r w:rsidRPr="00771E77">
        <w:rPr>
          <w:b/>
        </w:rPr>
        <w:tab/>
      </w:r>
    </w:p>
    <w:p w14:paraId="48FE3DFA" w14:textId="39B1FBBC" w:rsidR="00547E5C" w:rsidRDefault="001F3D5C" w:rsidP="00D87B49">
      <w:r w:rsidRPr="00D84EA0">
        <w:t>2018</w:t>
      </w:r>
      <w:r w:rsidR="00410A4E">
        <w:tab/>
      </w:r>
      <w:r w:rsidR="00D87B49" w:rsidRPr="00D84EA0">
        <w:t xml:space="preserve"> </w:t>
      </w:r>
      <w:r w:rsidR="00D87B49" w:rsidRPr="00D84EA0">
        <w:tab/>
      </w:r>
      <w:r w:rsidR="00547E5C" w:rsidRPr="00410A4E">
        <w:rPr>
          <w:b/>
        </w:rPr>
        <w:t>Indiana University</w:t>
      </w:r>
    </w:p>
    <w:p w14:paraId="2E30DBD5" w14:textId="2ED1FDB1" w:rsidR="008A7C27" w:rsidRPr="00410A4E" w:rsidRDefault="008A7C27" w:rsidP="00547E5C">
      <w:pPr>
        <w:ind w:left="720" w:firstLine="720"/>
      </w:pPr>
      <w:r w:rsidRPr="00410A4E">
        <w:t>Ph.D., Learning and Developmental Sciences, Human Development Track</w:t>
      </w:r>
    </w:p>
    <w:p w14:paraId="5AA1BA04" w14:textId="77777777" w:rsidR="008A7C27" w:rsidRPr="00D84EA0" w:rsidRDefault="008A7C27" w:rsidP="008A7C27">
      <w:pPr>
        <w:ind w:left="720" w:firstLine="720"/>
      </w:pPr>
      <w:r w:rsidRPr="00D84EA0">
        <w:t>Department of Counseling and Educational Psychology</w:t>
      </w:r>
    </w:p>
    <w:p w14:paraId="28C907BA" w14:textId="77777777" w:rsidR="00D87B49" w:rsidRPr="00D84EA0" w:rsidRDefault="00D87B49" w:rsidP="00D87B49">
      <w:pPr>
        <w:ind w:left="1440"/>
      </w:pPr>
      <w:r w:rsidRPr="00D84EA0">
        <w:t>Minor</w:t>
      </w:r>
      <w:r w:rsidR="00325E33" w:rsidRPr="00D84EA0">
        <w:t xml:space="preserve"> concentration</w:t>
      </w:r>
      <w:r w:rsidRPr="00D84EA0">
        <w:t xml:space="preserve">: </w:t>
      </w:r>
      <w:r w:rsidRPr="00D84EA0">
        <w:rPr>
          <w:i/>
        </w:rPr>
        <w:t>Inquiry Methodology</w:t>
      </w:r>
    </w:p>
    <w:p w14:paraId="7B84E4A5" w14:textId="1972793C" w:rsidR="00410A4E" w:rsidRPr="00410A4E" w:rsidRDefault="00D970B0" w:rsidP="00D87B49">
      <w:pPr>
        <w:ind w:left="1440"/>
        <w:rPr>
          <w:i/>
        </w:rPr>
      </w:pPr>
      <w:r>
        <w:t>Dissertation</w:t>
      </w:r>
      <w:r w:rsidR="00410A4E">
        <w:t xml:space="preserve">: </w:t>
      </w:r>
      <w:r w:rsidR="00410A4E" w:rsidRPr="00410A4E">
        <w:rPr>
          <w:i/>
        </w:rPr>
        <w:t xml:space="preserve">Associations </w:t>
      </w:r>
      <w:r w:rsidR="004776ED">
        <w:rPr>
          <w:i/>
        </w:rPr>
        <w:t>b</w:t>
      </w:r>
      <w:r w:rsidR="00410A4E" w:rsidRPr="00410A4E">
        <w:rPr>
          <w:i/>
        </w:rPr>
        <w:t>etween Childhood and Adolescent Body Mass Index and Risky Sexual Behaviors in Adolescence</w:t>
      </w:r>
    </w:p>
    <w:p w14:paraId="2820DE37" w14:textId="0A971F0D" w:rsidR="00D87B49" w:rsidRDefault="00D84EA0" w:rsidP="00D87B49">
      <w:pPr>
        <w:ind w:left="1440"/>
      </w:pPr>
      <w:r>
        <w:t>Chair</w:t>
      </w:r>
      <w:r w:rsidR="00D87B49" w:rsidRPr="00D84EA0">
        <w:t xml:space="preserve">: Mary Waldron, Ph.D. </w:t>
      </w:r>
    </w:p>
    <w:p w14:paraId="05379EBC" w14:textId="488F7477" w:rsidR="00410A4E" w:rsidRDefault="00410A4E" w:rsidP="00D87B49">
      <w:pPr>
        <w:ind w:left="1440"/>
      </w:pPr>
    </w:p>
    <w:p w14:paraId="6D99E65F" w14:textId="761ADEA1" w:rsidR="00410A4E" w:rsidRDefault="00D87B49" w:rsidP="00215529">
      <w:r w:rsidRPr="00D84EA0">
        <w:t>2014</w:t>
      </w:r>
      <w:r w:rsidR="00215529" w:rsidRPr="00D84EA0">
        <w:tab/>
      </w:r>
      <w:r w:rsidR="00410A4E">
        <w:tab/>
      </w:r>
      <w:r w:rsidR="00410A4E" w:rsidRPr="00410A4E">
        <w:rPr>
          <w:b/>
        </w:rPr>
        <w:t>Indiana University</w:t>
      </w:r>
    </w:p>
    <w:p w14:paraId="703028DD" w14:textId="35B0B28B" w:rsidR="008A7C27" w:rsidRPr="00D84EA0" w:rsidRDefault="00410A4E" w:rsidP="008A7C27">
      <w:pPr>
        <w:ind w:left="720" w:firstLine="720"/>
      </w:pPr>
      <w:r>
        <w:t>M.S., L</w:t>
      </w:r>
      <w:r w:rsidR="008A7C27" w:rsidRPr="00D84EA0">
        <w:t>earning and Developmental Sciences</w:t>
      </w:r>
      <w:r w:rsidR="00215529" w:rsidRPr="00D84EA0">
        <w:t xml:space="preserve"> </w:t>
      </w:r>
    </w:p>
    <w:p w14:paraId="46113952" w14:textId="77777777" w:rsidR="008A7C27" w:rsidRPr="00D84EA0" w:rsidRDefault="008A7C27" w:rsidP="008A7C27">
      <w:pPr>
        <w:ind w:left="720" w:firstLine="720"/>
      </w:pPr>
      <w:r w:rsidRPr="00D84EA0">
        <w:t>Department of Counseling and Educational Psychology</w:t>
      </w:r>
    </w:p>
    <w:p w14:paraId="16F8B87F" w14:textId="77777777" w:rsidR="00410A4E" w:rsidRDefault="00410A4E" w:rsidP="00215529">
      <w:pPr>
        <w:ind w:left="1440"/>
      </w:pPr>
      <w:r>
        <w:t xml:space="preserve">Thesis: </w:t>
      </w:r>
      <w:r w:rsidRPr="00410A4E">
        <w:rPr>
          <w:i/>
        </w:rPr>
        <w:t>Substance Use Initiation and Risks from Childhood Weight Status: The Moderating role of Race/Ethnicity</w:t>
      </w:r>
    </w:p>
    <w:p w14:paraId="43CB7E71" w14:textId="4FCD6DC3" w:rsidR="00215529" w:rsidRDefault="00D84EA0" w:rsidP="00215529">
      <w:pPr>
        <w:ind w:left="1440"/>
      </w:pPr>
      <w:r>
        <w:t>Chair</w:t>
      </w:r>
      <w:r w:rsidR="00215529" w:rsidRPr="00D84EA0">
        <w:t>: Mary Waldron</w:t>
      </w:r>
      <w:r w:rsidR="0030615E" w:rsidRPr="00D84EA0">
        <w:t>, Ph.D.</w:t>
      </w:r>
      <w:r w:rsidR="00215529" w:rsidRPr="00D84EA0">
        <w:t xml:space="preserve"> </w:t>
      </w:r>
    </w:p>
    <w:p w14:paraId="0BEA7F53" w14:textId="320AC7DC" w:rsidR="00410A4E" w:rsidRDefault="00410A4E" w:rsidP="00215529">
      <w:pPr>
        <w:ind w:left="1440"/>
      </w:pPr>
    </w:p>
    <w:p w14:paraId="731D2BEE" w14:textId="4D76B930" w:rsidR="00410A4E" w:rsidRDefault="00215529" w:rsidP="00215529">
      <w:r w:rsidRPr="00D84EA0">
        <w:t>2006</w:t>
      </w:r>
      <w:r w:rsidRPr="00D84EA0">
        <w:tab/>
      </w:r>
      <w:r w:rsidR="00410A4E">
        <w:tab/>
      </w:r>
      <w:r w:rsidR="00410A4E" w:rsidRPr="00410A4E">
        <w:rPr>
          <w:b/>
        </w:rPr>
        <w:t>Indiana Wesleyan University</w:t>
      </w:r>
      <w:r w:rsidR="00410A4E" w:rsidRPr="00410A4E">
        <w:rPr>
          <w:b/>
        </w:rPr>
        <w:tab/>
      </w:r>
    </w:p>
    <w:p w14:paraId="1F8CA8D1" w14:textId="4955940A" w:rsidR="008A7C27" w:rsidRPr="00410A4E" w:rsidRDefault="008A7C27" w:rsidP="00410A4E">
      <w:pPr>
        <w:ind w:left="720" w:firstLine="720"/>
      </w:pPr>
      <w:r w:rsidRPr="00410A4E">
        <w:t xml:space="preserve">Indiana Teaching Certification in Social Studies, Psychology </w:t>
      </w:r>
    </w:p>
    <w:p w14:paraId="7D747EDB" w14:textId="77777777" w:rsidR="008A7C27" w:rsidRPr="00D84EA0" w:rsidRDefault="008A7C27" w:rsidP="008A7C27">
      <w:pPr>
        <w:ind w:left="720" w:firstLine="720"/>
      </w:pPr>
      <w:r w:rsidRPr="00D84EA0">
        <w:t>Transition to Teaching Program</w:t>
      </w:r>
    </w:p>
    <w:p w14:paraId="1019C86C" w14:textId="77777777" w:rsidR="00215529" w:rsidRPr="00D84EA0" w:rsidRDefault="00215529" w:rsidP="00215529"/>
    <w:p w14:paraId="0744053D" w14:textId="7423624B" w:rsidR="00410A4E" w:rsidRDefault="00215529" w:rsidP="00215529">
      <w:r w:rsidRPr="00D84EA0">
        <w:t>2000</w:t>
      </w:r>
      <w:r w:rsidRPr="00D84EA0">
        <w:tab/>
      </w:r>
      <w:r w:rsidR="00180ABA">
        <w:tab/>
      </w:r>
      <w:r w:rsidR="00410A4E" w:rsidRPr="00180ABA">
        <w:rPr>
          <w:b/>
        </w:rPr>
        <w:t>Ball State University</w:t>
      </w:r>
    </w:p>
    <w:p w14:paraId="05E912F4" w14:textId="60B27A14" w:rsidR="00410A4E" w:rsidRPr="00180ABA" w:rsidRDefault="00410A4E" w:rsidP="00410A4E">
      <w:pPr>
        <w:ind w:left="720" w:firstLine="720"/>
      </w:pPr>
      <w:r w:rsidRPr="00180ABA">
        <w:t>B.S., History, with honors</w:t>
      </w:r>
    </w:p>
    <w:p w14:paraId="6E223574" w14:textId="0F4DDC07" w:rsidR="008A7C27" w:rsidRDefault="00410A4E" w:rsidP="00410A4E">
      <w:pPr>
        <w:ind w:left="720" w:firstLine="720"/>
      </w:pPr>
      <w:r w:rsidRPr="00180ABA">
        <w:t>Minor: Psychology</w:t>
      </w:r>
    </w:p>
    <w:p w14:paraId="0D5F37AE" w14:textId="77777777" w:rsidR="000D51C3" w:rsidRDefault="000D51C3" w:rsidP="000D51C3"/>
    <w:p w14:paraId="4E2B4C89" w14:textId="77777777" w:rsidR="000D51C3" w:rsidRDefault="000D51C3" w:rsidP="000D51C3">
      <w:pPr>
        <w:pBdr>
          <w:bottom w:val="single" w:sz="6" w:space="1" w:color="auto"/>
        </w:pBdr>
        <w:tabs>
          <w:tab w:val="left" w:pos="310"/>
        </w:tabs>
        <w:rPr>
          <w:b/>
        </w:rPr>
      </w:pPr>
    </w:p>
    <w:p w14:paraId="0DE46FC7" w14:textId="3CEE6299" w:rsidR="000D51C3" w:rsidRPr="00771E77" w:rsidRDefault="00457FF8" w:rsidP="000D51C3">
      <w:pPr>
        <w:pBdr>
          <w:bottom w:val="single" w:sz="6" w:space="1" w:color="auto"/>
        </w:pBdr>
        <w:tabs>
          <w:tab w:val="left" w:pos="310"/>
        </w:tabs>
        <w:rPr>
          <w:b/>
        </w:rPr>
      </w:pPr>
      <w:r>
        <w:rPr>
          <w:b/>
        </w:rPr>
        <w:t>PROFESSIONAL EXPERIENCE</w:t>
      </w:r>
    </w:p>
    <w:p w14:paraId="20496099" w14:textId="4A616121" w:rsidR="00457FF8" w:rsidRDefault="00457FF8" w:rsidP="00443551">
      <w:r>
        <w:t>2020-present</w:t>
      </w:r>
      <w:r>
        <w:tab/>
      </w:r>
      <w:r w:rsidRPr="00457FF8">
        <w:rPr>
          <w:b/>
        </w:rPr>
        <w:t>Washington State University</w:t>
      </w:r>
    </w:p>
    <w:p w14:paraId="290B6F05" w14:textId="1202F21E" w:rsidR="00457FF8" w:rsidRDefault="00457FF8" w:rsidP="00443551">
      <w:r>
        <w:tab/>
      </w:r>
      <w:r>
        <w:tab/>
        <w:t>Assistant Professor of Human Development</w:t>
      </w:r>
    </w:p>
    <w:p w14:paraId="160F10EA" w14:textId="54272D6E" w:rsidR="00457FF8" w:rsidRDefault="00457FF8" w:rsidP="00443551">
      <w:r>
        <w:tab/>
      </w:r>
      <w:r>
        <w:tab/>
        <w:t>Prevention Science Graduate Faculty</w:t>
      </w:r>
    </w:p>
    <w:p w14:paraId="163396A6" w14:textId="4797ABDB" w:rsidR="00457FF8" w:rsidRDefault="00457FF8" w:rsidP="00457FF8">
      <w:pPr>
        <w:ind w:left="1440"/>
      </w:pPr>
      <w:r>
        <w:t>Department of Human Development, College of Agriculture, Human, and Natural Resource Sciences</w:t>
      </w:r>
    </w:p>
    <w:p w14:paraId="70DF8795" w14:textId="3FB1F4DC" w:rsidR="00457FF8" w:rsidRDefault="00457FF8" w:rsidP="00443551">
      <w:r>
        <w:tab/>
      </w:r>
      <w:r>
        <w:tab/>
      </w:r>
    </w:p>
    <w:p w14:paraId="0766A707" w14:textId="2BDC75E4" w:rsidR="00443551" w:rsidRPr="00547E5C" w:rsidRDefault="00457FF8" w:rsidP="00443551">
      <w:pPr>
        <w:rPr>
          <w:b/>
        </w:rPr>
      </w:pPr>
      <w:r>
        <w:t>2019-2020</w:t>
      </w:r>
      <w:r w:rsidR="00443551">
        <w:tab/>
      </w:r>
      <w:r w:rsidR="00443551" w:rsidRPr="00547E5C">
        <w:rPr>
          <w:b/>
        </w:rPr>
        <w:t xml:space="preserve">University of Washington </w:t>
      </w:r>
    </w:p>
    <w:p w14:paraId="08226720" w14:textId="77777777" w:rsidR="00443551" w:rsidRPr="000D51C3" w:rsidRDefault="00443551" w:rsidP="00443551">
      <w:pPr>
        <w:ind w:left="720" w:firstLine="720"/>
      </w:pPr>
      <w:r w:rsidRPr="00547E5C">
        <w:t xml:space="preserve">Postdoctoral Research </w:t>
      </w:r>
      <w:r w:rsidRPr="000D51C3">
        <w:t>Fellow supported by F32</w:t>
      </w:r>
      <w:r w:rsidRPr="000D51C3">
        <w:rPr>
          <w:rFonts w:eastAsiaTheme="minorHAnsi"/>
        </w:rPr>
        <w:t>AA028153</w:t>
      </w:r>
      <w:r w:rsidRPr="000D51C3">
        <w:t xml:space="preserve"> (PI: Duckworth)</w:t>
      </w:r>
    </w:p>
    <w:p w14:paraId="2ADAF737" w14:textId="77777777" w:rsidR="00443551" w:rsidRPr="000D51C3" w:rsidRDefault="00443551" w:rsidP="00443551">
      <w:pPr>
        <w:ind w:left="720" w:firstLine="720"/>
      </w:pPr>
      <w:r w:rsidRPr="000D51C3">
        <w:t>Department of Psychiatry and Behavioral Sciences, School of Medicine</w:t>
      </w:r>
    </w:p>
    <w:p w14:paraId="089ACC8C" w14:textId="77777777" w:rsidR="00443551" w:rsidRDefault="00443551" w:rsidP="000D51C3"/>
    <w:p w14:paraId="0FA0D70C" w14:textId="16B71484" w:rsidR="000D51C3" w:rsidRPr="00547E5C" w:rsidRDefault="000D51C3" w:rsidP="000D51C3">
      <w:pPr>
        <w:rPr>
          <w:b/>
        </w:rPr>
      </w:pPr>
      <w:r>
        <w:t>2018-2019</w:t>
      </w:r>
      <w:r w:rsidRPr="00D84EA0">
        <w:tab/>
      </w:r>
      <w:r w:rsidRPr="00547E5C">
        <w:rPr>
          <w:b/>
        </w:rPr>
        <w:t xml:space="preserve">University of Washington </w:t>
      </w:r>
    </w:p>
    <w:p w14:paraId="06CFAD11" w14:textId="0328316C" w:rsidR="000D51C3" w:rsidRPr="002F4543" w:rsidRDefault="000D51C3" w:rsidP="002F4543">
      <w:pPr>
        <w:ind w:left="1440"/>
      </w:pPr>
      <w:r w:rsidRPr="002F4543">
        <w:t xml:space="preserve">Postdoctoral Research </w:t>
      </w:r>
      <w:r w:rsidR="002F4543" w:rsidRPr="002F4543">
        <w:t xml:space="preserve">Fellow, </w:t>
      </w:r>
      <w:r w:rsidRPr="002F4543">
        <w:t>Psychology Training in Alcohol Research Fellowship</w:t>
      </w:r>
      <w:r w:rsidR="002F4543">
        <w:t xml:space="preserve"> </w:t>
      </w:r>
      <w:r w:rsidR="002F4543" w:rsidRPr="002F4543">
        <w:t xml:space="preserve">T32AA007455 (PI: Larimer) </w:t>
      </w:r>
    </w:p>
    <w:p w14:paraId="682F2AC8" w14:textId="77777777" w:rsidR="000D51C3" w:rsidRDefault="000D51C3" w:rsidP="000D51C3">
      <w:r w:rsidRPr="002F4543">
        <w:tab/>
      </w:r>
      <w:r w:rsidRPr="002F4543">
        <w:tab/>
        <w:t>Department of Psychiatry and Behavioral Sciences</w:t>
      </w:r>
      <w:r>
        <w:t xml:space="preserve">, </w:t>
      </w:r>
      <w:r w:rsidRPr="00D84EA0">
        <w:t>School of Medicine</w:t>
      </w:r>
    </w:p>
    <w:p w14:paraId="2392C055" w14:textId="001667B4" w:rsidR="00771E77" w:rsidRPr="00771E77" w:rsidRDefault="00771E77" w:rsidP="00771E77">
      <w:pPr>
        <w:pBdr>
          <w:bottom w:val="single" w:sz="6" w:space="1" w:color="auto"/>
        </w:pBdr>
        <w:tabs>
          <w:tab w:val="left" w:pos="310"/>
        </w:tabs>
        <w:rPr>
          <w:b/>
        </w:rPr>
      </w:pPr>
      <w:r>
        <w:rPr>
          <w:b/>
        </w:rPr>
        <w:lastRenderedPageBreak/>
        <w:t>AWARDS, HONORS, AND FELLOWSHIPS</w:t>
      </w:r>
      <w:r w:rsidRPr="00771E77">
        <w:rPr>
          <w:b/>
        </w:rPr>
        <w:tab/>
      </w:r>
    </w:p>
    <w:p w14:paraId="1CB33B6D" w14:textId="614C83A4" w:rsidR="00D121DC" w:rsidRDefault="00D121DC" w:rsidP="00E12BDE">
      <w:pPr>
        <w:ind w:left="1440" w:hanging="1440"/>
      </w:pPr>
      <w:r>
        <w:t>2019</w:t>
      </w:r>
      <w:r>
        <w:tab/>
        <w:t>Nominated for the Maris M. and Mary Higgins Proffitt Outstanding Dissertation Fellowship</w:t>
      </w:r>
      <w:r w:rsidR="0027570E">
        <w:t xml:space="preserve">, </w:t>
      </w:r>
      <w:r w:rsidRPr="00D84EA0">
        <w:t xml:space="preserve">Department of Counseling and Educational </w:t>
      </w:r>
      <w:r>
        <w:t>P</w:t>
      </w:r>
      <w:r w:rsidRPr="00D84EA0">
        <w:t>sychology</w:t>
      </w:r>
      <w:r>
        <w:t xml:space="preserve">, </w:t>
      </w:r>
      <w:r w:rsidRPr="00D84EA0">
        <w:t>School of Education</w:t>
      </w:r>
      <w:r>
        <w:t xml:space="preserve">, </w:t>
      </w:r>
      <w:r w:rsidRPr="00D84EA0">
        <w:t>Indiana University</w:t>
      </w:r>
    </w:p>
    <w:p w14:paraId="4408708E" w14:textId="5D99D3B7" w:rsidR="00E12BDE" w:rsidRPr="00D84EA0" w:rsidRDefault="00E12BDE" w:rsidP="00E12BDE">
      <w:pPr>
        <w:ind w:left="1440" w:hanging="1440"/>
      </w:pPr>
      <w:r w:rsidRPr="00D84EA0">
        <w:t>2017</w:t>
      </w:r>
      <w:r w:rsidRPr="00D84EA0">
        <w:tab/>
        <w:t>Grant-in-Aid of Doctoral Research</w:t>
      </w:r>
      <w:r w:rsidR="00D84EA0" w:rsidRPr="00D84EA0">
        <w:t xml:space="preserve">, </w:t>
      </w:r>
      <w:r w:rsidRPr="00D84EA0">
        <w:t>University Graduate School</w:t>
      </w:r>
      <w:r w:rsidR="00D84EA0" w:rsidRPr="00D84EA0">
        <w:t xml:space="preserve">, </w:t>
      </w:r>
      <w:r w:rsidRPr="00D84EA0">
        <w:t>Indiana University</w:t>
      </w:r>
    </w:p>
    <w:p w14:paraId="30673037" w14:textId="34D59203" w:rsidR="00E12BDE" w:rsidRPr="00D84EA0" w:rsidRDefault="00E853B4" w:rsidP="00D84EA0">
      <w:pPr>
        <w:ind w:left="1440" w:hanging="1440"/>
      </w:pPr>
      <w:r w:rsidRPr="00D84EA0">
        <w:t>2017</w:t>
      </w:r>
      <w:r w:rsidRPr="00D84EA0">
        <w:tab/>
      </w:r>
      <w:r w:rsidR="00E12BDE" w:rsidRPr="00D84EA0">
        <w:t>Frieda Alice Renfro Fellowship</w:t>
      </w:r>
      <w:r w:rsidR="00D84EA0">
        <w:t xml:space="preserve">, </w:t>
      </w:r>
      <w:r w:rsidR="00E12BDE" w:rsidRPr="00D84EA0">
        <w:t xml:space="preserve">Department of Counseling and Educational </w:t>
      </w:r>
      <w:r w:rsidR="00D84EA0">
        <w:t>P</w:t>
      </w:r>
      <w:r w:rsidR="00E12BDE" w:rsidRPr="00D84EA0">
        <w:t>sychology</w:t>
      </w:r>
      <w:r w:rsidR="00D84EA0">
        <w:t xml:space="preserve">, </w:t>
      </w:r>
      <w:r w:rsidR="00E12BDE" w:rsidRPr="00D84EA0">
        <w:t>School of Education</w:t>
      </w:r>
      <w:r w:rsidR="00D84EA0">
        <w:t xml:space="preserve">, </w:t>
      </w:r>
      <w:r w:rsidR="00E12BDE" w:rsidRPr="00D84EA0">
        <w:t xml:space="preserve">Indiana University </w:t>
      </w:r>
    </w:p>
    <w:p w14:paraId="0818388D" w14:textId="209C9C81" w:rsidR="00D847B6" w:rsidRPr="00D84EA0" w:rsidRDefault="00D847B6" w:rsidP="00DC09E7">
      <w:pPr>
        <w:ind w:left="1440" w:hanging="1440"/>
      </w:pPr>
      <w:r w:rsidRPr="00D84EA0">
        <w:t>2017</w:t>
      </w:r>
      <w:r w:rsidRPr="00D84EA0">
        <w:tab/>
        <w:t>Achasa Beechler Dissertation Fellowship</w:t>
      </w:r>
      <w:r w:rsidR="00D84EA0">
        <w:t xml:space="preserve">, </w:t>
      </w:r>
      <w:r w:rsidRPr="00D84EA0">
        <w:t>School of Education</w:t>
      </w:r>
      <w:r w:rsidR="00D84EA0">
        <w:t xml:space="preserve">, </w:t>
      </w:r>
      <w:r w:rsidRPr="00D84EA0">
        <w:t>Indiana University</w:t>
      </w:r>
    </w:p>
    <w:p w14:paraId="3B3C1520" w14:textId="07DB5455" w:rsidR="00B45936" w:rsidRPr="00D84EA0" w:rsidRDefault="00B45936" w:rsidP="00DC09E7">
      <w:pPr>
        <w:ind w:left="1440" w:hanging="1440"/>
      </w:pPr>
      <w:r w:rsidRPr="00D84EA0">
        <w:t>2016</w:t>
      </w:r>
      <w:r w:rsidRPr="00D84EA0">
        <w:tab/>
        <w:t>Carole A. Ames Fellowship Award</w:t>
      </w:r>
      <w:r w:rsidR="00D84EA0">
        <w:t xml:space="preserve">, </w:t>
      </w:r>
      <w:r w:rsidRPr="00D84EA0">
        <w:t>School of Education</w:t>
      </w:r>
      <w:r w:rsidR="00D84EA0">
        <w:t xml:space="preserve">, </w:t>
      </w:r>
      <w:r w:rsidRPr="00D84EA0">
        <w:t>Indiana University</w:t>
      </w:r>
    </w:p>
    <w:p w14:paraId="4BE6EA9B" w14:textId="4D0A64C3" w:rsidR="00A20AE9" w:rsidRPr="00D84EA0" w:rsidRDefault="00A20AE9" w:rsidP="00A20AE9">
      <w:pPr>
        <w:ind w:left="1440" w:hanging="1440"/>
      </w:pPr>
      <w:r w:rsidRPr="00D84EA0">
        <w:t>2013, 2014</w:t>
      </w:r>
      <w:r w:rsidR="00D65826" w:rsidRPr="00D84EA0">
        <w:t>,</w:t>
      </w:r>
      <w:r w:rsidRPr="00D84EA0">
        <w:t xml:space="preserve"> </w:t>
      </w:r>
      <w:r w:rsidRPr="00D84EA0">
        <w:tab/>
        <w:t>Trentham Travel Award</w:t>
      </w:r>
      <w:r w:rsidR="00D84EA0">
        <w:t xml:space="preserve">, </w:t>
      </w:r>
      <w:r w:rsidR="00D84EA0" w:rsidRPr="00D84EA0">
        <w:t>Department of Counseling and Educational Psychology</w:t>
      </w:r>
      <w:r w:rsidR="00D84EA0">
        <w:t xml:space="preserve">, </w:t>
      </w:r>
    </w:p>
    <w:p w14:paraId="6D24ABC8" w14:textId="6453AAD5" w:rsidR="008609E9" w:rsidRPr="00D84EA0" w:rsidRDefault="00D65826" w:rsidP="00D84EA0">
      <w:pPr>
        <w:ind w:left="1440" w:hanging="1440"/>
      </w:pPr>
      <w:r w:rsidRPr="00D84EA0">
        <w:t xml:space="preserve">&amp; </w:t>
      </w:r>
      <w:r w:rsidR="008609E9" w:rsidRPr="00D84EA0">
        <w:t>2016</w:t>
      </w:r>
      <w:r w:rsidR="008609E9" w:rsidRPr="00D84EA0">
        <w:tab/>
        <w:t xml:space="preserve">Indiana University </w:t>
      </w:r>
    </w:p>
    <w:p w14:paraId="0DFD033F" w14:textId="45058DA0" w:rsidR="00C56596" w:rsidRPr="00D84EA0" w:rsidRDefault="00C56596" w:rsidP="00DC09E7">
      <w:pPr>
        <w:ind w:left="1440" w:hanging="1440"/>
      </w:pPr>
      <w:r w:rsidRPr="00D84EA0">
        <w:t>2015</w:t>
      </w:r>
      <w:r w:rsidRPr="00D84EA0">
        <w:tab/>
        <w:t>Student Merit Award</w:t>
      </w:r>
      <w:r w:rsidR="00D84EA0">
        <w:t xml:space="preserve">, </w:t>
      </w:r>
      <w:r w:rsidRPr="00D84EA0">
        <w:tab/>
        <w:t>Research Society on Alcoholism</w:t>
      </w:r>
    </w:p>
    <w:p w14:paraId="6EB11151" w14:textId="4DC65009" w:rsidR="00DC09E7" w:rsidRPr="00D84EA0" w:rsidRDefault="00DC09E7" w:rsidP="00D84EA0">
      <w:pPr>
        <w:ind w:left="1440" w:hanging="1440"/>
      </w:pPr>
      <w:r w:rsidRPr="00D84EA0">
        <w:t>2014</w:t>
      </w:r>
      <w:r w:rsidRPr="00D84EA0">
        <w:tab/>
        <w:t>Outstanding Associate Instructor Award</w:t>
      </w:r>
      <w:r w:rsidR="00D84EA0">
        <w:t xml:space="preserve">, </w:t>
      </w:r>
      <w:r w:rsidRPr="00D84EA0">
        <w:t>School of Education</w:t>
      </w:r>
      <w:r w:rsidR="00D84EA0">
        <w:t xml:space="preserve">, </w:t>
      </w:r>
      <w:r w:rsidRPr="00D84EA0">
        <w:t xml:space="preserve">Indiana University </w:t>
      </w:r>
    </w:p>
    <w:p w14:paraId="188C18EF" w14:textId="2187A987" w:rsidR="00C764CD" w:rsidRPr="00D84EA0" w:rsidRDefault="00C764CD" w:rsidP="00D84EA0">
      <w:pPr>
        <w:ind w:left="1440" w:hanging="1440"/>
      </w:pPr>
      <w:r w:rsidRPr="00D84EA0">
        <w:t>2014</w:t>
      </w:r>
      <w:r w:rsidRPr="00D84EA0">
        <w:tab/>
        <w:t>Myrtle M. Scott Research Award</w:t>
      </w:r>
      <w:r w:rsidR="00D84EA0">
        <w:t xml:space="preserve">, </w:t>
      </w:r>
      <w:r w:rsidRPr="00D84EA0">
        <w:t xml:space="preserve">Department of Counseling and Educational </w:t>
      </w:r>
      <w:r w:rsidR="00D84EA0">
        <w:t>P</w:t>
      </w:r>
      <w:r w:rsidRPr="00D84EA0">
        <w:t>sychology</w:t>
      </w:r>
      <w:r w:rsidR="00D84EA0">
        <w:t xml:space="preserve">, </w:t>
      </w:r>
      <w:r w:rsidRPr="00D84EA0">
        <w:t xml:space="preserve">Indiana University </w:t>
      </w:r>
    </w:p>
    <w:p w14:paraId="4C63C61D" w14:textId="615F00C1" w:rsidR="006733D6" w:rsidRPr="00D84EA0" w:rsidRDefault="006733D6" w:rsidP="00215529">
      <w:pPr>
        <w:ind w:left="1440" w:hanging="1440"/>
      </w:pPr>
      <w:r w:rsidRPr="00D84EA0">
        <w:t>2014</w:t>
      </w:r>
      <w:r w:rsidRPr="00D84EA0">
        <w:tab/>
        <w:t>Adolescence in Diverse Contexts</w:t>
      </w:r>
      <w:r w:rsidR="00DC09E7" w:rsidRPr="00D84EA0">
        <w:t xml:space="preserve"> Student Poster Award</w:t>
      </w:r>
      <w:r w:rsidR="00D84EA0">
        <w:t>, S</w:t>
      </w:r>
      <w:r w:rsidRPr="00D84EA0">
        <w:t>ociety for Research on Adolescence</w:t>
      </w:r>
    </w:p>
    <w:p w14:paraId="00300221" w14:textId="7EF11B72" w:rsidR="006733D6" w:rsidRPr="00D84EA0" w:rsidRDefault="006733D6" w:rsidP="00215529">
      <w:pPr>
        <w:ind w:left="1440" w:hanging="1440"/>
      </w:pPr>
      <w:r w:rsidRPr="00D84EA0">
        <w:t>2014</w:t>
      </w:r>
      <w:r w:rsidRPr="00D84EA0">
        <w:tab/>
        <w:t>Emerging Scholar Student Travel Award</w:t>
      </w:r>
      <w:r w:rsidR="00D84EA0">
        <w:t xml:space="preserve">, </w:t>
      </w:r>
      <w:r w:rsidRPr="00D84EA0">
        <w:t>Society for Research on Adolescence</w:t>
      </w:r>
    </w:p>
    <w:p w14:paraId="313B3458" w14:textId="77777777" w:rsidR="00D84EA0" w:rsidRDefault="00734AD8" w:rsidP="00D84EA0">
      <w:pPr>
        <w:ind w:left="1440" w:hanging="1440"/>
      </w:pPr>
      <w:r w:rsidRPr="00D84EA0">
        <w:t>2013</w:t>
      </w:r>
      <w:r w:rsidRPr="00D84EA0">
        <w:tab/>
        <w:t>Rise Research Award</w:t>
      </w:r>
      <w:r w:rsidR="00D84EA0">
        <w:t xml:space="preserve">, </w:t>
      </w:r>
      <w:r w:rsidRPr="00D84EA0">
        <w:t>Association for Psychological Science</w:t>
      </w:r>
      <w:r w:rsidR="00D84EA0">
        <w:t xml:space="preserve">, </w:t>
      </w:r>
    </w:p>
    <w:p w14:paraId="148FF63A" w14:textId="38A78FDF" w:rsidR="0090400D" w:rsidRPr="00D84EA0" w:rsidRDefault="00215529" w:rsidP="00D84EA0">
      <w:pPr>
        <w:ind w:left="1440" w:hanging="1440"/>
      </w:pPr>
      <w:r w:rsidRPr="00D84EA0">
        <w:t>2012</w:t>
      </w:r>
      <w:r w:rsidRPr="00D84EA0">
        <w:tab/>
      </w:r>
      <w:r w:rsidR="005E7FA9" w:rsidRPr="00D84EA0">
        <w:t>Student Poster Competition, 3rd place Award</w:t>
      </w:r>
      <w:r w:rsidR="00D84EA0">
        <w:t xml:space="preserve">, </w:t>
      </w:r>
      <w:r w:rsidR="005E7FA9" w:rsidRPr="00D84EA0">
        <w:t>Indiana Psychological Association</w:t>
      </w:r>
      <w:r w:rsidR="005E7FA9" w:rsidRPr="00D84EA0" w:rsidDel="005E7FA9">
        <w:t xml:space="preserve"> </w:t>
      </w:r>
    </w:p>
    <w:p w14:paraId="5F669505" w14:textId="7F3681F7" w:rsidR="0090400D" w:rsidRPr="00D84EA0" w:rsidRDefault="0090400D" w:rsidP="0090400D">
      <w:r w:rsidRPr="00D84EA0">
        <w:t>2005-2006</w:t>
      </w:r>
      <w:r w:rsidRPr="00D84EA0">
        <w:tab/>
        <w:t>Dean’s List</w:t>
      </w:r>
      <w:r w:rsidR="00D84EA0">
        <w:t xml:space="preserve">, </w:t>
      </w:r>
      <w:r w:rsidRPr="00D84EA0">
        <w:t>Indiana Wesleyan University</w:t>
      </w:r>
    </w:p>
    <w:p w14:paraId="09718A5B" w14:textId="6F860D42" w:rsidR="0090400D" w:rsidRPr="00D84EA0" w:rsidRDefault="0090400D" w:rsidP="0090400D">
      <w:r w:rsidRPr="00D84EA0">
        <w:t>2000</w:t>
      </w:r>
      <w:r w:rsidRPr="00D84EA0">
        <w:tab/>
      </w:r>
      <w:r w:rsidRPr="00D84EA0">
        <w:tab/>
        <w:t>Cum Laude</w:t>
      </w:r>
      <w:r w:rsidR="00D84EA0">
        <w:t xml:space="preserve">, </w:t>
      </w:r>
      <w:r w:rsidRPr="00D84EA0">
        <w:t>Ball State University</w:t>
      </w:r>
    </w:p>
    <w:p w14:paraId="7BCE5DA2" w14:textId="32427B8E" w:rsidR="0090400D" w:rsidRPr="00D84EA0" w:rsidRDefault="0090400D" w:rsidP="0090400D">
      <w:r w:rsidRPr="00D84EA0">
        <w:t>2000</w:t>
      </w:r>
      <w:r w:rsidRPr="00D84EA0">
        <w:tab/>
      </w:r>
      <w:r w:rsidRPr="00D84EA0">
        <w:tab/>
        <w:t>Academic Honors in Writing</w:t>
      </w:r>
      <w:r w:rsidR="00D84EA0">
        <w:t xml:space="preserve">, </w:t>
      </w:r>
      <w:r w:rsidRPr="00D84EA0">
        <w:t>Ball State University</w:t>
      </w:r>
    </w:p>
    <w:p w14:paraId="5B8AF9B3" w14:textId="1A724AE1" w:rsidR="0090400D" w:rsidRPr="00D84EA0" w:rsidRDefault="0090400D" w:rsidP="0090400D">
      <w:r w:rsidRPr="00D84EA0">
        <w:t>2000</w:t>
      </w:r>
      <w:r w:rsidRPr="00D84EA0">
        <w:tab/>
      </w:r>
      <w:r w:rsidRPr="00D84EA0">
        <w:tab/>
        <w:t>Outstanding Senior Award</w:t>
      </w:r>
      <w:r w:rsidR="00D84EA0">
        <w:t xml:space="preserve">, </w:t>
      </w:r>
      <w:r w:rsidRPr="00D84EA0">
        <w:t>Ball State University</w:t>
      </w:r>
    </w:p>
    <w:p w14:paraId="32DDC5B8" w14:textId="25E93855" w:rsidR="0090400D" w:rsidRDefault="0090400D" w:rsidP="0090400D">
      <w:r w:rsidRPr="00D84EA0">
        <w:t>1996-2000</w:t>
      </w:r>
      <w:r w:rsidRPr="00D84EA0">
        <w:tab/>
        <w:t>Dean’s List</w:t>
      </w:r>
      <w:r w:rsidR="00D84EA0">
        <w:t xml:space="preserve">, </w:t>
      </w:r>
      <w:r w:rsidRPr="00D84EA0">
        <w:t>Ball State University</w:t>
      </w:r>
    </w:p>
    <w:p w14:paraId="7F22C9ED" w14:textId="77777777" w:rsidR="00771E77" w:rsidRDefault="00771E77" w:rsidP="0090400D"/>
    <w:p w14:paraId="580ABA3D" w14:textId="77777777" w:rsidR="004776ED" w:rsidRDefault="004776ED" w:rsidP="0090400D"/>
    <w:p w14:paraId="51B5BB9A" w14:textId="77777777" w:rsidR="004776ED" w:rsidRPr="00771E77" w:rsidRDefault="004776ED" w:rsidP="004776ED">
      <w:pPr>
        <w:pBdr>
          <w:bottom w:val="single" w:sz="6" w:space="1" w:color="auto"/>
        </w:pBdr>
        <w:tabs>
          <w:tab w:val="left" w:pos="310"/>
        </w:tabs>
        <w:rPr>
          <w:b/>
        </w:rPr>
      </w:pPr>
      <w:r w:rsidRPr="00771E77">
        <w:rPr>
          <w:b/>
        </w:rPr>
        <w:t>ED</w:t>
      </w:r>
      <w:r>
        <w:rPr>
          <w:b/>
        </w:rPr>
        <w:t>ITORIAL CONSULTATION</w:t>
      </w:r>
      <w:r w:rsidRPr="00771E77">
        <w:rPr>
          <w:b/>
        </w:rPr>
        <w:tab/>
      </w:r>
    </w:p>
    <w:p w14:paraId="43EAEBB2" w14:textId="77777777" w:rsidR="004776ED" w:rsidRDefault="004776ED" w:rsidP="004776ED">
      <w:r>
        <w:t>2018-present</w:t>
      </w:r>
      <w:r>
        <w:tab/>
        <w:t>Ad hoc reviewer for the following journals:</w:t>
      </w:r>
    </w:p>
    <w:p w14:paraId="2660E2F5" w14:textId="70F06EC4" w:rsidR="004776ED" w:rsidRDefault="004776ED" w:rsidP="00D770AE">
      <w:r>
        <w:tab/>
      </w:r>
      <w:r>
        <w:tab/>
      </w:r>
      <w:r>
        <w:tab/>
        <w:t>Addictive Behaviors</w:t>
      </w:r>
    </w:p>
    <w:p w14:paraId="6DEF9BEE" w14:textId="77777777" w:rsidR="004776ED" w:rsidRDefault="004776ED" w:rsidP="004776ED">
      <w:r>
        <w:tab/>
      </w:r>
      <w:r>
        <w:tab/>
      </w:r>
      <w:r>
        <w:tab/>
        <w:t>Childhood Obesity</w:t>
      </w:r>
    </w:p>
    <w:p w14:paraId="5FB369C7" w14:textId="391E32D7" w:rsidR="00ED0713" w:rsidRDefault="00ED0713" w:rsidP="00ED0713">
      <w:pPr>
        <w:ind w:left="1440" w:firstLine="720"/>
      </w:pPr>
      <w:r>
        <w:t>Journal of Adolescent Health</w:t>
      </w:r>
    </w:p>
    <w:p w14:paraId="01D6DCB5" w14:textId="77777777" w:rsidR="00D770AE" w:rsidRDefault="004776ED" w:rsidP="004776ED">
      <w:r>
        <w:tab/>
      </w:r>
      <w:r>
        <w:tab/>
      </w:r>
      <w:r>
        <w:tab/>
        <w:t>Journal of Studies on Alcohol and Drugs</w:t>
      </w:r>
    </w:p>
    <w:p w14:paraId="2D6006A6" w14:textId="77777777" w:rsidR="00D770AE" w:rsidRDefault="00D770AE" w:rsidP="00D770AE">
      <w:r>
        <w:tab/>
      </w:r>
      <w:r>
        <w:tab/>
      </w:r>
      <w:r>
        <w:tab/>
        <w:t>Pediatrics</w:t>
      </w:r>
    </w:p>
    <w:p w14:paraId="0E8ED84E" w14:textId="54F3F08C" w:rsidR="004776ED" w:rsidRDefault="004776ED" w:rsidP="004776ED">
      <w:r>
        <w:tab/>
      </w:r>
      <w:r>
        <w:tab/>
      </w:r>
      <w:r>
        <w:tab/>
        <w:t>Prevention Science</w:t>
      </w:r>
    </w:p>
    <w:p w14:paraId="75B8DC3C" w14:textId="25F8E324" w:rsidR="00A4573F" w:rsidRDefault="00A4573F" w:rsidP="004776ED">
      <w:r>
        <w:tab/>
      </w:r>
      <w:r>
        <w:tab/>
      </w:r>
      <w:r>
        <w:tab/>
        <w:t>Psychology of Addictive Behaviors</w:t>
      </w:r>
    </w:p>
    <w:p w14:paraId="061060BD" w14:textId="08C67C17" w:rsidR="00457FF8" w:rsidRDefault="00457FF8" w:rsidP="004776ED">
      <w:r>
        <w:tab/>
      </w:r>
      <w:r>
        <w:tab/>
      </w:r>
      <w:r>
        <w:tab/>
        <w:t>Substance Abuse: Research and Treatment</w:t>
      </w:r>
    </w:p>
    <w:p w14:paraId="7EED33CE" w14:textId="56913E7E" w:rsidR="003B6857" w:rsidRDefault="00ED0713" w:rsidP="0090400D">
      <w:r>
        <w:tab/>
      </w:r>
      <w:r>
        <w:tab/>
      </w:r>
      <w:r>
        <w:tab/>
      </w:r>
    </w:p>
    <w:p w14:paraId="079C6136" w14:textId="77777777" w:rsidR="00BE222B" w:rsidRDefault="00BE222B" w:rsidP="0090400D"/>
    <w:p w14:paraId="0F1E4A0E" w14:textId="28C2A164" w:rsidR="00771E77" w:rsidRPr="00771E77" w:rsidRDefault="00771E77" w:rsidP="00771E77">
      <w:pPr>
        <w:pBdr>
          <w:bottom w:val="single" w:sz="6" w:space="1" w:color="auto"/>
        </w:pBdr>
        <w:tabs>
          <w:tab w:val="left" w:pos="310"/>
        </w:tabs>
        <w:rPr>
          <w:b/>
        </w:rPr>
      </w:pPr>
      <w:r>
        <w:rPr>
          <w:b/>
        </w:rPr>
        <w:t>RESEARCH INTERESTS</w:t>
      </w:r>
      <w:r w:rsidRPr="00771E77">
        <w:rPr>
          <w:b/>
        </w:rPr>
        <w:tab/>
      </w:r>
    </w:p>
    <w:p w14:paraId="0D472453" w14:textId="540C3FA0" w:rsidR="00A53E99" w:rsidRDefault="0027570E" w:rsidP="00A53E99">
      <w:r>
        <w:t>Risk and protective factors, consequences, and prevention of h</w:t>
      </w:r>
      <w:r w:rsidR="00A53E99">
        <w:t xml:space="preserve">ealth-risk behaviors and the </w:t>
      </w:r>
      <w:r w:rsidR="00A53E99" w:rsidRPr="00704FE0">
        <w:t>developmental</w:t>
      </w:r>
      <w:r w:rsidR="00191B66">
        <w:t xml:space="preserve"> and socio-contextual processes that underlie these behaviors</w:t>
      </w:r>
      <w:r w:rsidR="008B47F5">
        <w:t xml:space="preserve"> among adolescents and young adults</w:t>
      </w:r>
      <w:r w:rsidR="00191B66">
        <w:t xml:space="preserve">, </w:t>
      </w:r>
      <w:r w:rsidR="008B47F5">
        <w:t>with a focus on under-</w:t>
      </w:r>
      <w:r w:rsidR="00A53E99">
        <w:t>studied populations</w:t>
      </w:r>
    </w:p>
    <w:p w14:paraId="417CD665" w14:textId="77777777" w:rsidR="004528EA" w:rsidRDefault="004528EA" w:rsidP="00A53E99"/>
    <w:p w14:paraId="56B73031" w14:textId="3528E05A" w:rsidR="001F667E" w:rsidRPr="00D84EA0" w:rsidRDefault="002F4543" w:rsidP="001F667E">
      <w:pPr>
        <w:pStyle w:val="ListParagraph"/>
        <w:numPr>
          <w:ilvl w:val="0"/>
          <w:numId w:val="1"/>
        </w:numPr>
      </w:pPr>
      <w:r>
        <w:lastRenderedPageBreak/>
        <w:t>Etiology of a</w:t>
      </w:r>
      <w:r w:rsidR="00771E77">
        <w:t xml:space="preserve">lcohol and drug </w:t>
      </w:r>
      <w:r w:rsidR="001F667E" w:rsidRPr="00D84EA0">
        <w:t xml:space="preserve">use and </w:t>
      </w:r>
      <w:r w:rsidR="00882A0A">
        <w:t>misuse</w:t>
      </w:r>
      <w:r w:rsidR="001F667E" w:rsidRPr="00D84EA0">
        <w:t xml:space="preserve"> in adolescence and </w:t>
      </w:r>
      <w:r>
        <w:t>young</w:t>
      </w:r>
      <w:r w:rsidR="001F667E" w:rsidRPr="00D84EA0">
        <w:t xml:space="preserve"> adulthood</w:t>
      </w:r>
    </w:p>
    <w:p w14:paraId="5CE9EAB9" w14:textId="36817E3E" w:rsidR="00DD030C" w:rsidRPr="00D84EA0" w:rsidRDefault="00DD030C" w:rsidP="001F667E">
      <w:pPr>
        <w:pStyle w:val="ListParagraph"/>
        <w:numPr>
          <w:ilvl w:val="0"/>
          <w:numId w:val="1"/>
        </w:numPr>
      </w:pPr>
      <w:r w:rsidRPr="00D84EA0">
        <w:t>Prevention and intervention for alcohol and drug use</w:t>
      </w:r>
      <w:r w:rsidR="00A53E99">
        <w:t xml:space="preserve"> </w:t>
      </w:r>
    </w:p>
    <w:p w14:paraId="723A59BC" w14:textId="0D066CDC" w:rsidR="001F667E" w:rsidRPr="00D84EA0" w:rsidRDefault="002F4543" w:rsidP="001F667E">
      <w:pPr>
        <w:pStyle w:val="ListParagraph"/>
        <w:numPr>
          <w:ilvl w:val="0"/>
          <w:numId w:val="1"/>
        </w:numPr>
      </w:pPr>
      <w:r>
        <w:t>Sexual behavior in a</w:t>
      </w:r>
      <w:r w:rsidR="001F667E" w:rsidRPr="00D84EA0">
        <w:t>dolescen</w:t>
      </w:r>
      <w:r>
        <w:t>ce and young adulthood</w:t>
      </w:r>
      <w:r w:rsidR="00A53E99">
        <w:t xml:space="preserve"> </w:t>
      </w:r>
    </w:p>
    <w:p w14:paraId="43917BBB" w14:textId="21701F4D" w:rsidR="001F667E" w:rsidRDefault="001F667E" w:rsidP="001F667E">
      <w:pPr>
        <w:pStyle w:val="ListParagraph"/>
        <w:numPr>
          <w:ilvl w:val="0"/>
          <w:numId w:val="1"/>
        </w:numPr>
      </w:pPr>
      <w:r w:rsidRPr="00D84EA0">
        <w:t>Comorbid p</w:t>
      </w:r>
      <w:r w:rsidR="00D84EA0" w:rsidRPr="00D84EA0">
        <w:t xml:space="preserve">sychopathology during childhood, </w:t>
      </w:r>
      <w:r w:rsidRPr="00D84EA0">
        <w:t>adolescence</w:t>
      </w:r>
      <w:r w:rsidR="00D84EA0" w:rsidRPr="00D84EA0">
        <w:t>, and young adulthood</w:t>
      </w:r>
    </w:p>
    <w:p w14:paraId="4D73F560" w14:textId="641246C4" w:rsidR="00771E77" w:rsidRDefault="00771E77" w:rsidP="00891B01">
      <w:pPr>
        <w:pStyle w:val="ListParagraph"/>
        <w:numPr>
          <w:ilvl w:val="0"/>
          <w:numId w:val="1"/>
        </w:numPr>
      </w:pPr>
      <w:r>
        <w:t>Obesity among children and adolescents</w:t>
      </w:r>
    </w:p>
    <w:p w14:paraId="154A1608" w14:textId="77777777" w:rsidR="00BE222B" w:rsidRDefault="00BE222B" w:rsidP="00BE222B"/>
    <w:p w14:paraId="282CEF52" w14:textId="77777777" w:rsidR="00BE222B" w:rsidRDefault="00BE222B" w:rsidP="00BE222B"/>
    <w:p w14:paraId="7823A76A" w14:textId="7443B342" w:rsidR="00771E77" w:rsidRPr="00771E77" w:rsidRDefault="00771E77" w:rsidP="00771E77">
      <w:pPr>
        <w:pBdr>
          <w:bottom w:val="single" w:sz="6" w:space="1" w:color="auto"/>
        </w:pBdr>
        <w:tabs>
          <w:tab w:val="left" w:pos="310"/>
        </w:tabs>
        <w:rPr>
          <w:b/>
        </w:rPr>
      </w:pPr>
      <w:r>
        <w:rPr>
          <w:b/>
        </w:rPr>
        <w:t>RESEARCH SUPPORT</w:t>
      </w:r>
      <w:r w:rsidRPr="00771E77">
        <w:rPr>
          <w:b/>
        </w:rPr>
        <w:tab/>
      </w:r>
    </w:p>
    <w:p w14:paraId="6440EEA0" w14:textId="18E6D46F" w:rsidR="00ED58C3" w:rsidRPr="00ED58C3" w:rsidRDefault="00ED58C3" w:rsidP="00E14693">
      <w:pPr>
        <w:ind w:left="1440" w:hanging="1440"/>
        <w:rPr>
          <w:b/>
          <w:u w:val="single"/>
        </w:rPr>
      </w:pPr>
      <w:r w:rsidRPr="00ED58C3">
        <w:rPr>
          <w:b/>
          <w:u w:val="single"/>
        </w:rPr>
        <w:t>Current Projects</w:t>
      </w:r>
    </w:p>
    <w:p w14:paraId="1E3D391A" w14:textId="766A595C" w:rsidR="0039309C" w:rsidRPr="002D04A2" w:rsidRDefault="0039309C" w:rsidP="0039309C">
      <w:r>
        <w:t>2019-present</w:t>
      </w:r>
      <w:r>
        <w:tab/>
      </w:r>
      <w:r w:rsidRPr="002D04A2">
        <w:t>Alcohol and Drug Abuse Institute Small Grant, University of Washington</w:t>
      </w:r>
    </w:p>
    <w:p w14:paraId="61CB276D" w14:textId="4A1E7DC5" w:rsidR="0039309C" w:rsidRPr="002D04A2" w:rsidRDefault="0039309C" w:rsidP="0039309C">
      <w:pPr>
        <w:ind w:left="1440"/>
        <w:rPr>
          <w:i/>
        </w:rPr>
      </w:pPr>
      <w:r w:rsidRPr="002D04A2">
        <w:rPr>
          <w:i/>
        </w:rPr>
        <w:t xml:space="preserve">Associations among perceived social norms, social and educational identity, school connectedness, and alcohol and marijuana use among a diverse sample of </w:t>
      </w:r>
      <w:r w:rsidR="001F5E5B">
        <w:rPr>
          <w:i/>
        </w:rPr>
        <w:t>community c</w:t>
      </w:r>
      <w:r w:rsidR="00B01F0F" w:rsidRPr="002D04A2">
        <w:rPr>
          <w:i/>
        </w:rPr>
        <w:t>ollege</w:t>
      </w:r>
      <w:r w:rsidRPr="002D04A2">
        <w:rPr>
          <w:i/>
        </w:rPr>
        <w:t xml:space="preserve"> students  </w:t>
      </w:r>
    </w:p>
    <w:p w14:paraId="76EB1F24" w14:textId="4C7220DE" w:rsidR="0039309C" w:rsidRPr="0039309C" w:rsidRDefault="0039309C" w:rsidP="0039309C">
      <w:pPr>
        <w:ind w:left="1440"/>
      </w:pPr>
      <w:r w:rsidRPr="002D04A2">
        <w:t>$</w:t>
      </w:r>
      <w:r w:rsidR="002D04A2" w:rsidRPr="002D04A2">
        <w:t>19,698</w:t>
      </w:r>
      <w:r w:rsidRPr="002D04A2">
        <w:t xml:space="preserve"> total</w:t>
      </w:r>
      <w:r>
        <w:t xml:space="preserve"> direct costs</w:t>
      </w:r>
    </w:p>
    <w:p w14:paraId="49B4714A" w14:textId="40AB405E" w:rsidR="0039309C" w:rsidRDefault="0039309C" w:rsidP="0039309C">
      <w:pPr>
        <w:rPr>
          <w:b/>
        </w:rPr>
      </w:pPr>
      <w:r w:rsidRPr="005E1FFC">
        <w:tab/>
      </w:r>
      <w:r w:rsidRPr="005E1FFC">
        <w:tab/>
      </w:r>
      <w:r w:rsidRPr="005E1FFC">
        <w:rPr>
          <w:b/>
        </w:rPr>
        <w:t>Role: Principal Investigator</w:t>
      </w:r>
    </w:p>
    <w:p w14:paraId="04D12B6C" w14:textId="1876BB63" w:rsidR="00771E77" w:rsidRDefault="00771E77" w:rsidP="0039309C">
      <w:pPr>
        <w:rPr>
          <w:b/>
        </w:rPr>
      </w:pPr>
    </w:p>
    <w:p w14:paraId="668F39EF" w14:textId="26EC56EF" w:rsidR="00C748CD" w:rsidRPr="00D84EA0" w:rsidRDefault="00C748CD" w:rsidP="00C748CD">
      <w:pPr>
        <w:ind w:right="-360"/>
      </w:pPr>
      <w:r w:rsidRPr="00D84EA0">
        <w:t xml:space="preserve">2018-present </w:t>
      </w:r>
      <w:r w:rsidRPr="00D84EA0">
        <w:tab/>
        <w:t>NIH/NIAAA: 2R01AA016979</w:t>
      </w:r>
    </w:p>
    <w:p w14:paraId="1FAE6296" w14:textId="77777777" w:rsidR="00C748CD" w:rsidRPr="00D84EA0" w:rsidRDefault="00C748CD" w:rsidP="00C748CD">
      <w:pPr>
        <w:ind w:left="1440"/>
        <w:rPr>
          <w:rFonts w:eastAsia="Calibri"/>
          <w:i/>
        </w:rPr>
      </w:pPr>
      <w:r w:rsidRPr="00D84EA0">
        <w:rPr>
          <w:rFonts w:eastAsia="Calibri"/>
          <w:i/>
        </w:rPr>
        <w:t>Personalized mobile app intervention: Challenging alcohol expectancies to reduce high-risk alcohol use and consequences</w:t>
      </w:r>
      <w:r w:rsidRPr="00D84EA0">
        <w:rPr>
          <w:rFonts w:eastAsia="Calibri"/>
          <w:i/>
        </w:rPr>
        <w:tab/>
      </w:r>
      <w:r w:rsidRPr="00D84EA0">
        <w:rPr>
          <w:rFonts w:eastAsia="Calibri"/>
          <w:i/>
        </w:rPr>
        <w:tab/>
      </w:r>
    </w:p>
    <w:p w14:paraId="0008E964" w14:textId="31658354" w:rsidR="00C748CD" w:rsidRPr="00D84EA0" w:rsidRDefault="00C748CD" w:rsidP="00C748CD">
      <w:pPr>
        <w:ind w:left="720" w:firstLine="720"/>
        <w:rPr>
          <w:rFonts w:eastAsia="Calibri"/>
          <w:b/>
        </w:rPr>
      </w:pPr>
      <w:r w:rsidRPr="00D84EA0">
        <w:rPr>
          <w:rFonts w:eastAsia="Calibri"/>
          <w:b/>
        </w:rPr>
        <w:t xml:space="preserve">Role: </w:t>
      </w:r>
      <w:r>
        <w:rPr>
          <w:rFonts w:eastAsia="Calibri"/>
          <w:b/>
        </w:rPr>
        <w:t>Postdoctoral Scientist</w:t>
      </w:r>
    </w:p>
    <w:p w14:paraId="70EE4D15" w14:textId="77777777" w:rsidR="00C748CD" w:rsidRPr="00D84EA0" w:rsidRDefault="00C748CD" w:rsidP="00C748CD">
      <w:pPr>
        <w:ind w:left="720" w:firstLine="720"/>
        <w:rPr>
          <w:rFonts w:eastAsia="Calibri"/>
        </w:rPr>
      </w:pPr>
      <w:r w:rsidRPr="00D84EA0">
        <w:rPr>
          <w:rFonts w:eastAsia="Calibri"/>
        </w:rPr>
        <w:t>PI: Christine M. Lee, Ph.D.</w:t>
      </w:r>
    </w:p>
    <w:p w14:paraId="011021D5" w14:textId="77777777" w:rsidR="00C748CD" w:rsidRDefault="00C748CD" w:rsidP="006E488C">
      <w:pPr>
        <w:ind w:right="-360"/>
      </w:pPr>
    </w:p>
    <w:p w14:paraId="460CE3F4" w14:textId="5B112BE2" w:rsidR="00C748CD" w:rsidRPr="00D84EA0" w:rsidRDefault="00C748CD" w:rsidP="00C748CD">
      <w:pPr>
        <w:ind w:right="-360"/>
      </w:pPr>
      <w:r w:rsidRPr="00D84EA0">
        <w:t xml:space="preserve">2018-present </w:t>
      </w:r>
      <w:r w:rsidRPr="00D84EA0">
        <w:tab/>
        <w:t xml:space="preserve">NIH/NIAAA: </w:t>
      </w:r>
      <w:r>
        <w:t>R01AA0205037</w:t>
      </w:r>
    </w:p>
    <w:p w14:paraId="7791D976" w14:textId="538F5A29" w:rsidR="00C748CD" w:rsidRPr="00D84EA0" w:rsidRDefault="00C748CD" w:rsidP="00C748CD">
      <w:pPr>
        <w:ind w:left="1440"/>
        <w:rPr>
          <w:rFonts w:eastAsia="Calibri"/>
          <w:i/>
        </w:rPr>
      </w:pPr>
      <w:r>
        <w:rPr>
          <w:rFonts w:eastAsia="Calibri"/>
          <w:i/>
        </w:rPr>
        <w:t>Intensive daily measurement of simultaneous alcohol and marijuana use in a high-risk community sample of young adults: Impacts on acute and longer-term use and consequences.</w:t>
      </w:r>
      <w:r w:rsidRPr="00D84EA0">
        <w:rPr>
          <w:rFonts w:eastAsia="Calibri"/>
          <w:i/>
        </w:rPr>
        <w:tab/>
      </w:r>
      <w:r w:rsidRPr="00D84EA0">
        <w:rPr>
          <w:rFonts w:eastAsia="Calibri"/>
          <w:i/>
        </w:rPr>
        <w:tab/>
      </w:r>
    </w:p>
    <w:p w14:paraId="497F8BD4" w14:textId="77777777" w:rsidR="00C748CD" w:rsidRPr="00D84EA0" w:rsidRDefault="00C748CD" w:rsidP="00C748CD">
      <w:pPr>
        <w:ind w:left="720" w:firstLine="720"/>
        <w:rPr>
          <w:rFonts w:eastAsia="Calibri"/>
          <w:b/>
        </w:rPr>
      </w:pPr>
      <w:r w:rsidRPr="00D84EA0">
        <w:rPr>
          <w:rFonts w:eastAsia="Calibri"/>
          <w:b/>
        </w:rPr>
        <w:t xml:space="preserve">Role: </w:t>
      </w:r>
      <w:r>
        <w:rPr>
          <w:rFonts w:eastAsia="Calibri"/>
          <w:b/>
        </w:rPr>
        <w:t>Postdoctoral Scientist</w:t>
      </w:r>
    </w:p>
    <w:p w14:paraId="752D2338" w14:textId="4157329D" w:rsidR="00C748CD" w:rsidRDefault="00C748CD" w:rsidP="00C748CD">
      <w:pPr>
        <w:ind w:left="720" w:firstLine="720"/>
        <w:rPr>
          <w:rFonts w:eastAsia="Calibri"/>
        </w:rPr>
      </w:pPr>
      <w:r w:rsidRPr="00D84EA0">
        <w:rPr>
          <w:rFonts w:eastAsia="Calibri"/>
        </w:rPr>
        <w:t>PI: Christine M. Lee, Ph.D</w:t>
      </w:r>
      <w:r>
        <w:rPr>
          <w:rFonts w:eastAsia="Calibri"/>
        </w:rPr>
        <w:t>., Megan E. Patrick, Ph.D.</w:t>
      </w:r>
    </w:p>
    <w:p w14:paraId="5D4DED16" w14:textId="77777777" w:rsidR="006A5189" w:rsidRDefault="006A5189" w:rsidP="006A5189">
      <w:pPr>
        <w:rPr>
          <w:rFonts w:eastAsia="Calibri"/>
        </w:rPr>
      </w:pPr>
    </w:p>
    <w:p w14:paraId="16E6D314" w14:textId="07C51D07" w:rsidR="00D121DC" w:rsidRPr="00D121DC" w:rsidRDefault="00D121DC" w:rsidP="00D121DC">
      <w:pPr>
        <w:rPr>
          <w:b/>
          <w:u w:val="single"/>
        </w:rPr>
      </w:pPr>
      <w:r w:rsidRPr="00D121DC">
        <w:rPr>
          <w:b/>
          <w:u w:val="single"/>
        </w:rPr>
        <w:t>Pending Review</w:t>
      </w:r>
    </w:p>
    <w:p w14:paraId="303C5639" w14:textId="776680EF" w:rsidR="00D121DC" w:rsidRPr="00D121DC" w:rsidRDefault="00ED58C3" w:rsidP="00D121DC">
      <w:r>
        <w:tab/>
      </w:r>
      <w:r w:rsidR="00D121DC" w:rsidRPr="00D121DC">
        <w:tab/>
        <w:t>NIH Loan Repayment Plan</w:t>
      </w:r>
    </w:p>
    <w:p w14:paraId="2F4CD832" w14:textId="0725D241" w:rsidR="00D121DC" w:rsidRPr="00D121DC" w:rsidRDefault="00D121DC" w:rsidP="00D121DC">
      <w:pPr>
        <w:ind w:left="1440"/>
        <w:rPr>
          <w:i/>
        </w:rPr>
      </w:pPr>
      <w:r>
        <w:rPr>
          <w:i/>
        </w:rPr>
        <w:t>A mixed methods study of high-risk alcohol and marijuana use among community college students</w:t>
      </w:r>
    </w:p>
    <w:p w14:paraId="320EB2C8" w14:textId="77777777" w:rsidR="00D121DC" w:rsidRDefault="00D121DC" w:rsidP="00D121DC">
      <w:pPr>
        <w:ind w:left="1440"/>
        <w:rPr>
          <w:b/>
        </w:rPr>
      </w:pPr>
      <w:r w:rsidRPr="00D121DC">
        <w:rPr>
          <w:b/>
        </w:rPr>
        <w:t>Role: Principal Investigator</w:t>
      </w:r>
    </w:p>
    <w:p w14:paraId="2FF75169" w14:textId="77777777" w:rsidR="00ED58C3" w:rsidRDefault="00ED58C3" w:rsidP="00ED58C3">
      <w:pPr>
        <w:rPr>
          <w:b/>
        </w:rPr>
      </w:pPr>
    </w:p>
    <w:p w14:paraId="3DFB0801" w14:textId="0AFA4B09" w:rsidR="00ED58C3" w:rsidRPr="00ED58C3" w:rsidRDefault="00ED58C3" w:rsidP="00ED58C3">
      <w:pPr>
        <w:rPr>
          <w:b/>
          <w:u w:val="single"/>
        </w:rPr>
      </w:pPr>
      <w:r w:rsidRPr="00ED58C3">
        <w:rPr>
          <w:b/>
          <w:u w:val="single"/>
        </w:rPr>
        <w:t>Completed Projects</w:t>
      </w:r>
    </w:p>
    <w:p w14:paraId="47BCC5F6" w14:textId="77777777" w:rsidR="00860DA6" w:rsidRPr="0046734C" w:rsidRDefault="00860DA6" w:rsidP="00860DA6">
      <w:pPr>
        <w:ind w:left="1440" w:hanging="1440"/>
      </w:pPr>
      <w:r>
        <w:t>2019-present</w:t>
      </w:r>
      <w:r w:rsidRPr="0046734C">
        <w:tab/>
      </w:r>
      <w:r w:rsidRPr="00174368">
        <w:t>NIH/</w:t>
      </w:r>
      <w:r>
        <w:t>NIAAA:</w:t>
      </w:r>
      <w:r w:rsidRPr="00174368">
        <w:t xml:space="preserve"> F32AA02</w:t>
      </w:r>
      <w:r>
        <w:t xml:space="preserve">8153: </w:t>
      </w:r>
      <w:r w:rsidRPr="00174368">
        <w:t xml:space="preserve">Ruth L. Kirschstein </w:t>
      </w:r>
      <w:r>
        <w:t xml:space="preserve">Individual </w:t>
      </w:r>
      <w:r w:rsidRPr="00174368">
        <w:t>National Research Service Award</w:t>
      </w:r>
      <w:r w:rsidRPr="00174368">
        <w:rPr>
          <w:i/>
        </w:rPr>
        <w:tab/>
      </w:r>
    </w:p>
    <w:p w14:paraId="3003370D" w14:textId="77777777" w:rsidR="00860DA6" w:rsidRPr="0046734C" w:rsidRDefault="00860DA6" w:rsidP="00860DA6">
      <w:pPr>
        <w:ind w:left="1440"/>
        <w:rPr>
          <w:i/>
        </w:rPr>
      </w:pPr>
      <w:r w:rsidRPr="0046734C">
        <w:rPr>
          <w:i/>
        </w:rPr>
        <w:t>A mixed methods study of perceived social norms and high-risk alcohol and marijuana use among a diverse sample of young adult community college students</w:t>
      </w:r>
    </w:p>
    <w:p w14:paraId="0663A88C" w14:textId="77777777" w:rsidR="00860DA6" w:rsidRDefault="00860DA6" w:rsidP="00860DA6">
      <w:pPr>
        <w:rPr>
          <w:b/>
        </w:rPr>
      </w:pPr>
      <w:r w:rsidRPr="0046734C">
        <w:tab/>
      </w:r>
      <w:r w:rsidRPr="0046734C">
        <w:tab/>
      </w:r>
      <w:r w:rsidRPr="0046734C">
        <w:rPr>
          <w:b/>
        </w:rPr>
        <w:t>Role: Principal Investigator</w:t>
      </w:r>
    </w:p>
    <w:p w14:paraId="3845A687" w14:textId="77777777" w:rsidR="00860DA6" w:rsidRDefault="00860DA6" w:rsidP="00860DA6">
      <w:r>
        <w:rPr>
          <w:b/>
        </w:rPr>
        <w:tab/>
      </w:r>
      <w:r>
        <w:rPr>
          <w:b/>
        </w:rPr>
        <w:tab/>
      </w:r>
      <w:r>
        <w:t>S</w:t>
      </w:r>
      <w:r w:rsidRPr="00174368">
        <w:t>ponsor: Christine M. Lee, Ph.D.</w:t>
      </w:r>
    </w:p>
    <w:p w14:paraId="63124E33" w14:textId="77777777" w:rsidR="00860DA6" w:rsidRDefault="00860DA6" w:rsidP="00ED58C3">
      <w:pPr>
        <w:ind w:right="-360"/>
      </w:pPr>
    </w:p>
    <w:p w14:paraId="504EED77" w14:textId="77777777" w:rsidR="00860DA6" w:rsidRDefault="00860DA6" w:rsidP="00ED58C3">
      <w:pPr>
        <w:ind w:right="-360"/>
      </w:pPr>
    </w:p>
    <w:p w14:paraId="7EF8E07E" w14:textId="77777777" w:rsidR="00860DA6" w:rsidRDefault="00860DA6" w:rsidP="00ED58C3">
      <w:pPr>
        <w:ind w:right="-360"/>
      </w:pPr>
    </w:p>
    <w:p w14:paraId="3F1D5D47" w14:textId="323EA384" w:rsidR="00ED58C3" w:rsidRPr="00D84EA0" w:rsidRDefault="00ED58C3" w:rsidP="00ED58C3">
      <w:pPr>
        <w:ind w:right="-360"/>
      </w:pPr>
      <w:r w:rsidRPr="00D84EA0">
        <w:lastRenderedPageBreak/>
        <w:t>2018-</w:t>
      </w:r>
      <w:r>
        <w:t>2020</w:t>
      </w:r>
      <w:r w:rsidRPr="00D84EA0">
        <w:tab/>
        <w:t>NIH/NIAAA: R01AA022087</w:t>
      </w:r>
    </w:p>
    <w:p w14:paraId="649051CB" w14:textId="77777777" w:rsidR="00ED58C3" w:rsidRPr="00D84EA0" w:rsidRDefault="00ED58C3" w:rsidP="00ED58C3">
      <w:pPr>
        <w:ind w:right="-360"/>
        <w:rPr>
          <w:i/>
        </w:rPr>
      </w:pPr>
      <w:r w:rsidRPr="00D84EA0">
        <w:tab/>
      </w:r>
      <w:r w:rsidRPr="00D84EA0">
        <w:tab/>
      </w:r>
      <w:r w:rsidRPr="00D84EA0">
        <w:rPr>
          <w:i/>
        </w:rPr>
        <w:t>Developmental models of high-risk alcohol use and social roles in young adulthood</w:t>
      </w:r>
    </w:p>
    <w:p w14:paraId="0F9ED342" w14:textId="77777777" w:rsidR="00ED58C3" w:rsidRPr="00D84EA0" w:rsidRDefault="00ED58C3" w:rsidP="00ED58C3">
      <w:pPr>
        <w:ind w:left="720" w:firstLine="720"/>
        <w:rPr>
          <w:rFonts w:eastAsia="Calibri"/>
          <w:b/>
        </w:rPr>
      </w:pPr>
      <w:r w:rsidRPr="00D84EA0">
        <w:rPr>
          <w:b/>
        </w:rPr>
        <w:t xml:space="preserve">Role: </w:t>
      </w:r>
      <w:r>
        <w:rPr>
          <w:rFonts w:eastAsia="Calibri"/>
          <w:b/>
        </w:rPr>
        <w:t>Postdoctoral Scientist</w:t>
      </w:r>
    </w:p>
    <w:p w14:paraId="5B1B3DC7" w14:textId="77777777" w:rsidR="00ED58C3" w:rsidRDefault="00ED58C3" w:rsidP="00ED58C3">
      <w:pPr>
        <w:ind w:right="-360"/>
      </w:pPr>
      <w:r w:rsidRPr="00D84EA0">
        <w:tab/>
      </w:r>
      <w:r w:rsidRPr="00D84EA0">
        <w:tab/>
        <w:t>PI: Christine, M. Lee, Ph.D.</w:t>
      </w:r>
    </w:p>
    <w:p w14:paraId="2CC9420D" w14:textId="77777777" w:rsidR="00860DA6" w:rsidRPr="00D84EA0" w:rsidRDefault="00860DA6" w:rsidP="00ED58C3">
      <w:pPr>
        <w:ind w:right="-360"/>
      </w:pPr>
    </w:p>
    <w:p w14:paraId="500C335E" w14:textId="16D00C4E" w:rsidR="00771E77" w:rsidRPr="00771E77" w:rsidRDefault="00771E77" w:rsidP="00ED58C3">
      <w:pPr>
        <w:pBdr>
          <w:bottom w:val="single" w:sz="6" w:space="1" w:color="auto"/>
        </w:pBdr>
        <w:tabs>
          <w:tab w:val="left" w:pos="310"/>
        </w:tabs>
        <w:rPr>
          <w:b/>
        </w:rPr>
      </w:pPr>
      <w:r>
        <w:rPr>
          <w:b/>
        </w:rPr>
        <w:t>PEER-REVIEWED PUBLICATION</w:t>
      </w:r>
      <w:r w:rsidR="00115DB3">
        <w:rPr>
          <w:b/>
        </w:rPr>
        <w:t>S</w:t>
      </w:r>
      <w:r w:rsidRPr="00771E77">
        <w:rPr>
          <w:b/>
        </w:rPr>
        <w:tab/>
      </w:r>
    </w:p>
    <w:p w14:paraId="3A726C58" w14:textId="77777777" w:rsidR="00BF17E4" w:rsidRPr="00857409" w:rsidRDefault="00BF17E4" w:rsidP="00BF17E4">
      <w:r w:rsidRPr="00857409">
        <w:t xml:space="preserve">Cadigan, J. M., </w:t>
      </w:r>
      <w:r w:rsidRPr="00857409">
        <w:rPr>
          <w:b/>
        </w:rPr>
        <w:t>Duckworth, J. C.</w:t>
      </w:r>
      <w:r w:rsidRPr="00857409">
        <w:t xml:space="preserve">, &amp; Lee, C. M. (in press). Physical and mental health issues </w:t>
      </w:r>
    </w:p>
    <w:p w14:paraId="7B60E69B" w14:textId="434D5F14" w:rsidR="00BF17E4" w:rsidRPr="00857409" w:rsidRDefault="00BF17E4" w:rsidP="00BF17E4">
      <w:pPr>
        <w:ind w:firstLine="720"/>
      </w:pPr>
      <w:r w:rsidRPr="00857409">
        <w:t>facing community college students.</w:t>
      </w:r>
      <w:r w:rsidRPr="00857409">
        <w:rPr>
          <w:i/>
        </w:rPr>
        <w:t xml:space="preserve"> Journal of American College Health. </w:t>
      </w:r>
    </w:p>
    <w:p w14:paraId="4F7BBCD2" w14:textId="77777777" w:rsidR="00BF17E4" w:rsidRPr="00857409" w:rsidRDefault="00BF17E4" w:rsidP="00796ED2"/>
    <w:p w14:paraId="54D39ED9" w14:textId="77777777" w:rsidR="00796ED2" w:rsidRPr="00857409" w:rsidRDefault="00796ED2" w:rsidP="00796ED2">
      <w:r w:rsidRPr="00857409">
        <w:t xml:space="preserve">Rhew, I. C, </w:t>
      </w:r>
      <w:r w:rsidRPr="00857409">
        <w:rPr>
          <w:b/>
        </w:rPr>
        <w:t>Duckworth, J. C.</w:t>
      </w:r>
      <w:r w:rsidRPr="00857409">
        <w:t>, Hurvitz, P. M., &amp; Lee, C. M. (in press). Within- and between-</w:t>
      </w:r>
    </w:p>
    <w:p w14:paraId="60FDBECE" w14:textId="44E4BDB7" w:rsidR="00796ED2" w:rsidRPr="00857409" w:rsidRDefault="00796ED2" w:rsidP="00796ED2">
      <w:pPr>
        <w:ind w:left="720"/>
        <w:rPr>
          <w:b/>
        </w:rPr>
      </w:pPr>
      <w:r w:rsidRPr="00857409">
        <w:t xml:space="preserve">Person associations of neighborhood poverty with alcohol use and consequences: A monthly study of young adults. </w:t>
      </w:r>
      <w:r w:rsidRPr="00857409">
        <w:rPr>
          <w:i/>
        </w:rPr>
        <w:t>Drug and Alcohol Dependence</w:t>
      </w:r>
      <w:r w:rsidRPr="00857409">
        <w:t xml:space="preserve">. </w:t>
      </w:r>
    </w:p>
    <w:p w14:paraId="018DDA2E" w14:textId="77777777" w:rsidR="00796ED2" w:rsidRPr="00857409" w:rsidRDefault="00796ED2" w:rsidP="00046DDE">
      <w:pPr>
        <w:rPr>
          <w:b/>
        </w:rPr>
      </w:pPr>
    </w:p>
    <w:p w14:paraId="2F56C127" w14:textId="3F7D5823" w:rsidR="00046DDE" w:rsidRPr="00857409" w:rsidRDefault="00046DDE" w:rsidP="00046DDE">
      <w:r w:rsidRPr="00857409">
        <w:rPr>
          <w:b/>
        </w:rPr>
        <w:t>Duckworth, J. C.</w:t>
      </w:r>
      <w:r w:rsidRPr="00857409">
        <w:t>, Rutkow</w:t>
      </w:r>
      <w:r w:rsidR="00860DA6">
        <w:t>ski, L., &amp; Waldron, M. (2020</w:t>
      </w:r>
      <w:r w:rsidRPr="00857409">
        <w:t xml:space="preserve">). Sexual risk behaviors during </w:t>
      </w:r>
    </w:p>
    <w:p w14:paraId="3BB4EAC3" w14:textId="6206693B" w:rsidR="00046DDE" w:rsidRDefault="00046DDE" w:rsidP="00860DA6">
      <w:pPr>
        <w:ind w:left="720"/>
      </w:pPr>
      <w:r w:rsidRPr="00857409">
        <w:t xml:space="preserve">adolescence: Associations with childhood and adolescent BMI. </w:t>
      </w:r>
      <w:r w:rsidRPr="00857409">
        <w:rPr>
          <w:i/>
        </w:rPr>
        <w:t>Journal of Youth and Adolescence</w:t>
      </w:r>
      <w:r w:rsidR="00860DA6">
        <w:t xml:space="preserve">, </w:t>
      </w:r>
      <w:r w:rsidR="00860DA6" w:rsidRPr="00860DA6">
        <w:rPr>
          <w:i/>
        </w:rPr>
        <w:t>49</w:t>
      </w:r>
      <w:r w:rsidR="00860DA6">
        <w:t>, 1433-1446. doi: 10.1007/s10964-020-01192-3</w:t>
      </w:r>
    </w:p>
    <w:p w14:paraId="5B4780CC" w14:textId="77777777" w:rsidR="00860DA6" w:rsidRPr="00857409" w:rsidRDefault="00860DA6" w:rsidP="00860DA6">
      <w:pPr>
        <w:ind w:left="720"/>
      </w:pPr>
    </w:p>
    <w:p w14:paraId="1B3BB6BF" w14:textId="77777777" w:rsidR="0027570E" w:rsidRPr="00857409" w:rsidRDefault="00F60111" w:rsidP="0027570E">
      <w:pPr>
        <w:contextualSpacing/>
      </w:pPr>
      <w:r w:rsidRPr="00857409">
        <w:t xml:space="preserve">Patrick, M. E., Rhew, I. C., </w:t>
      </w:r>
      <w:r w:rsidRPr="00857409">
        <w:rPr>
          <w:b/>
        </w:rPr>
        <w:t>Duckworth, J. C.</w:t>
      </w:r>
      <w:r w:rsidRPr="00857409">
        <w:t xml:space="preserve">, Lewis, M. A., </w:t>
      </w:r>
      <w:r w:rsidR="00535CE5" w:rsidRPr="00857409">
        <w:t>Abdallah</w:t>
      </w:r>
      <w:r w:rsidR="0027570E" w:rsidRPr="00857409">
        <w:t xml:space="preserve">, D. A., &amp; Lee, C. </w:t>
      </w:r>
      <w:r w:rsidRPr="00857409">
        <w:t xml:space="preserve">M. </w:t>
      </w:r>
    </w:p>
    <w:p w14:paraId="128E9694" w14:textId="782FD73F" w:rsidR="00ED0713" w:rsidRPr="00857409" w:rsidRDefault="00F60111" w:rsidP="00ED0713">
      <w:pPr>
        <w:ind w:left="720"/>
        <w:contextualSpacing/>
      </w:pPr>
      <w:r w:rsidRPr="00857409">
        <w:t>(</w:t>
      </w:r>
      <w:r w:rsidR="00ED0713" w:rsidRPr="00857409">
        <w:t>2020</w:t>
      </w:r>
      <w:r w:rsidR="0027570E" w:rsidRPr="00857409">
        <w:t>)</w:t>
      </w:r>
      <w:r w:rsidR="00196D4C" w:rsidRPr="00857409">
        <w:t>.</w:t>
      </w:r>
      <w:r w:rsidR="0027570E" w:rsidRPr="00857409">
        <w:t xml:space="preserve"> </w:t>
      </w:r>
      <w:r w:rsidRPr="00857409">
        <w:t xml:space="preserve">Patterns of young adult social role transitions across 24 months and subsequent substance use and mental health. </w:t>
      </w:r>
      <w:r w:rsidRPr="00857409">
        <w:rPr>
          <w:i/>
        </w:rPr>
        <w:t>Journal of Youth and Adolescence</w:t>
      </w:r>
      <w:r w:rsidR="00196D4C" w:rsidRPr="00857409">
        <w:t>,</w:t>
      </w:r>
      <w:r w:rsidR="00ED0713" w:rsidRPr="00857409">
        <w:t xml:space="preserve"> </w:t>
      </w:r>
      <w:r w:rsidR="00ED0713" w:rsidRPr="00857409">
        <w:rPr>
          <w:i/>
        </w:rPr>
        <w:t>49</w:t>
      </w:r>
      <w:r w:rsidR="00ED0713" w:rsidRPr="00857409">
        <w:t>, 869-880</w:t>
      </w:r>
      <w:r w:rsidR="00196D4C" w:rsidRPr="00857409">
        <w:t>. doi: 10.1007s10964-019-01134-8</w:t>
      </w:r>
    </w:p>
    <w:p w14:paraId="5908A2A6" w14:textId="77777777" w:rsidR="00F60111" w:rsidRPr="00857409" w:rsidRDefault="00F60111" w:rsidP="00F60111">
      <w:pPr>
        <w:ind w:left="720"/>
        <w:contextualSpacing/>
        <w:rPr>
          <w:i/>
        </w:rPr>
      </w:pPr>
    </w:p>
    <w:p w14:paraId="2549EA66" w14:textId="1F105008" w:rsidR="005B1132" w:rsidRPr="00857409" w:rsidRDefault="005B1132" w:rsidP="005B1132">
      <w:pPr>
        <w:contextualSpacing/>
      </w:pPr>
      <w:r w:rsidRPr="00857409">
        <w:rPr>
          <w:b/>
        </w:rPr>
        <w:t>Duckworth, J.</w:t>
      </w:r>
      <w:r w:rsidR="00A861AB" w:rsidRPr="00857409">
        <w:rPr>
          <w:b/>
        </w:rPr>
        <w:t xml:space="preserve"> </w:t>
      </w:r>
      <w:r w:rsidRPr="00857409">
        <w:rPr>
          <w:b/>
        </w:rPr>
        <w:t>C.</w:t>
      </w:r>
      <w:r w:rsidRPr="00857409">
        <w:t xml:space="preserve"> &amp; Lee, C.</w:t>
      </w:r>
      <w:r w:rsidR="00A861AB" w:rsidRPr="00857409">
        <w:t xml:space="preserve"> </w:t>
      </w:r>
      <w:r w:rsidRPr="00857409">
        <w:t>M. (</w:t>
      </w:r>
      <w:r w:rsidR="009423A2" w:rsidRPr="00857409">
        <w:t>2019</w:t>
      </w:r>
      <w:r w:rsidRPr="00857409">
        <w:t xml:space="preserve">). Associations </w:t>
      </w:r>
      <w:r w:rsidR="00CE3735" w:rsidRPr="00857409">
        <w:t>among</w:t>
      </w:r>
      <w:r w:rsidRPr="00857409">
        <w:t xml:space="preserve"> simultaneous and co-occurring </w:t>
      </w:r>
    </w:p>
    <w:p w14:paraId="497E1FB9" w14:textId="77777777" w:rsidR="009423A2" w:rsidRPr="00857409" w:rsidRDefault="005B1132" w:rsidP="005B1132">
      <w:pPr>
        <w:ind w:firstLine="720"/>
        <w:contextualSpacing/>
        <w:rPr>
          <w:i/>
        </w:rPr>
      </w:pPr>
      <w:r w:rsidRPr="00857409">
        <w:t xml:space="preserve">use of alcohol and marijuana and risky driving and perceived risk. </w:t>
      </w:r>
      <w:r w:rsidRPr="00857409">
        <w:rPr>
          <w:i/>
        </w:rPr>
        <w:t>Addictive Behaviors</w:t>
      </w:r>
      <w:r w:rsidR="009423A2" w:rsidRPr="00857409">
        <w:rPr>
          <w:i/>
        </w:rPr>
        <w:t xml:space="preserve">, </w:t>
      </w:r>
    </w:p>
    <w:p w14:paraId="77424974" w14:textId="664BA3CF" w:rsidR="005B1132" w:rsidRPr="00857409" w:rsidRDefault="009423A2" w:rsidP="009423A2">
      <w:pPr>
        <w:ind w:left="720"/>
        <w:contextualSpacing/>
      </w:pPr>
      <w:r w:rsidRPr="00857409">
        <w:rPr>
          <w:i/>
        </w:rPr>
        <w:t>96</w:t>
      </w:r>
      <w:r w:rsidRPr="00857409">
        <w:t>, 39-42</w:t>
      </w:r>
      <w:r w:rsidR="005B1132" w:rsidRPr="00857409">
        <w:t>.</w:t>
      </w:r>
      <w:r w:rsidR="00D6241E" w:rsidRPr="00857409">
        <w:t xml:space="preserve"> doi: 10.1016/j.addbeh.2019.03.019</w:t>
      </w:r>
    </w:p>
    <w:p w14:paraId="32C21599" w14:textId="5F6F98F3" w:rsidR="00D6241E" w:rsidRPr="00857409" w:rsidRDefault="00D6241E" w:rsidP="009423A2">
      <w:pPr>
        <w:ind w:left="720"/>
        <w:contextualSpacing/>
      </w:pPr>
    </w:p>
    <w:p w14:paraId="5A501814" w14:textId="4E415CFD" w:rsidR="00696291" w:rsidRPr="00857409" w:rsidRDefault="00897B54" w:rsidP="00696291">
      <w:pPr>
        <w:contextualSpacing/>
        <w:rPr>
          <w:color w:val="222222"/>
          <w:shd w:val="clear" w:color="auto" w:fill="FFFFFF"/>
        </w:rPr>
      </w:pPr>
      <w:r w:rsidRPr="00857409">
        <w:t>Doran, K.</w:t>
      </w:r>
      <w:r w:rsidR="00A861AB" w:rsidRPr="00857409">
        <w:t xml:space="preserve"> </w:t>
      </w:r>
      <w:r w:rsidRPr="00857409">
        <w:t>A., Sapharas, N.</w:t>
      </w:r>
      <w:r w:rsidR="00A861AB" w:rsidRPr="00857409">
        <w:t xml:space="preserve"> </w:t>
      </w:r>
      <w:r w:rsidR="004209C2" w:rsidRPr="00857409">
        <w:t xml:space="preserve">K., </w:t>
      </w:r>
      <w:r w:rsidRPr="00857409">
        <w:rPr>
          <w:b/>
        </w:rPr>
        <w:t>Duckworth, J.</w:t>
      </w:r>
      <w:r w:rsidR="00A861AB" w:rsidRPr="00857409">
        <w:rPr>
          <w:b/>
        </w:rPr>
        <w:t xml:space="preserve"> </w:t>
      </w:r>
      <w:r w:rsidR="004209C2" w:rsidRPr="00857409">
        <w:rPr>
          <w:b/>
        </w:rPr>
        <w:t>C.</w:t>
      </w:r>
      <w:r w:rsidR="004209C2" w:rsidRPr="00857409">
        <w:t>, Waldron, M. (</w:t>
      </w:r>
      <w:r w:rsidR="009423A2" w:rsidRPr="00857409">
        <w:t>2019</w:t>
      </w:r>
      <w:r w:rsidR="004209C2" w:rsidRPr="00857409">
        <w:t xml:space="preserve">). </w:t>
      </w:r>
      <w:r w:rsidR="00696291" w:rsidRPr="00857409">
        <w:rPr>
          <w:color w:val="222222"/>
          <w:shd w:val="clear" w:color="auto" w:fill="FFFFFF"/>
        </w:rPr>
        <w:t xml:space="preserve">Paternal </w:t>
      </w:r>
      <w:r w:rsidR="00882A0A" w:rsidRPr="00857409">
        <w:rPr>
          <w:color w:val="222222"/>
          <w:shd w:val="clear" w:color="auto" w:fill="FFFFFF"/>
        </w:rPr>
        <w:t>d</w:t>
      </w:r>
      <w:r w:rsidR="00696291" w:rsidRPr="00857409">
        <w:rPr>
          <w:color w:val="222222"/>
          <w:shd w:val="clear" w:color="auto" w:fill="FFFFFF"/>
        </w:rPr>
        <w:t xml:space="preserve">eath, </w:t>
      </w:r>
    </w:p>
    <w:p w14:paraId="108E0F62" w14:textId="45DA060D" w:rsidR="004209C2" w:rsidRPr="00857409" w:rsidRDefault="00882A0A" w:rsidP="00696291">
      <w:pPr>
        <w:ind w:left="720"/>
        <w:contextualSpacing/>
      </w:pPr>
      <w:r w:rsidRPr="00857409">
        <w:rPr>
          <w:color w:val="222222"/>
          <w:shd w:val="clear" w:color="auto" w:fill="FFFFFF"/>
        </w:rPr>
        <w:t>parental divorce, and t</w:t>
      </w:r>
      <w:r w:rsidR="00696291" w:rsidRPr="00857409">
        <w:rPr>
          <w:color w:val="222222"/>
          <w:shd w:val="clear" w:color="auto" w:fill="FFFFFF"/>
        </w:rPr>
        <w:t xml:space="preserve">iming of </w:t>
      </w:r>
      <w:r w:rsidRPr="00857409">
        <w:rPr>
          <w:color w:val="222222"/>
          <w:shd w:val="clear" w:color="auto" w:fill="FFFFFF"/>
        </w:rPr>
        <w:t>first substance use in an ethnically diverse s</w:t>
      </w:r>
      <w:r w:rsidR="00696291" w:rsidRPr="00857409">
        <w:rPr>
          <w:color w:val="222222"/>
          <w:shd w:val="clear" w:color="auto" w:fill="FFFFFF"/>
        </w:rPr>
        <w:t>ample</w:t>
      </w:r>
      <w:r w:rsidR="004209C2" w:rsidRPr="00857409">
        <w:t xml:space="preserve">. </w:t>
      </w:r>
      <w:r w:rsidR="004209C2" w:rsidRPr="00857409">
        <w:rPr>
          <w:i/>
        </w:rPr>
        <w:t>Journal of Child &amp; Adolescent Substance Abuse</w:t>
      </w:r>
      <w:r w:rsidR="009423A2" w:rsidRPr="00857409">
        <w:t>, 1-9</w:t>
      </w:r>
      <w:r w:rsidR="004209C2" w:rsidRPr="00857409">
        <w:t>.</w:t>
      </w:r>
      <w:r w:rsidR="00D6241E" w:rsidRPr="00857409">
        <w:t xml:space="preserve"> doi: 10.1080/1067828X.2019.1580234 </w:t>
      </w:r>
    </w:p>
    <w:p w14:paraId="2A5DAD17" w14:textId="184DF222" w:rsidR="000935A2" w:rsidRPr="00857409" w:rsidRDefault="00897B54" w:rsidP="000935A2">
      <w:pPr>
        <w:pStyle w:val="NormalWeb"/>
        <w:contextualSpacing/>
        <w:rPr>
          <w:iCs/>
        </w:rPr>
      </w:pPr>
      <w:r w:rsidRPr="00857409">
        <w:t>Cadigan, J.</w:t>
      </w:r>
      <w:r w:rsidR="00A861AB" w:rsidRPr="00857409">
        <w:t xml:space="preserve"> </w:t>
      </w:r>
      <w:r w:rsidR="000935A2" w:rsidRPr="00857409">
        <w:t xml:space="preserve">M., </w:t>
      </w:r>
      <w:r w:rsidRPr="00857409">
        <w:rPr>
          <w:b/>
        </w:rPr>
        <w:t>Duckworth, J.</w:t>
      </w:r>
      <w:r w:rsidR="00A861AB" w:rsidRPr="00857409">
        <w:rPr>
          <w:b/>
        </w:rPr>
        <w:t xml:space="preserve"> </w:t>
      </w:r>
      <w:r w:rsidR="000935A2" w:rsidRPr="00857409">
        <w:rPr>
          <w:b/>
        </w:rPr>
        <w:t>C.</w:t>
      </w:r>
      <w:r w:rsidRPr="00857409">
        <w:t>, Parker, M.</w:t>
      </w:r>
      <w:r w:rsidR="00A861AB" w:rsidRPr="00857409">
        <w:t xml:space="preserve"> </w:t>
      </w:r>
      <w:r w:rsidR="000935A2" w:rsidRPr="00857409">
        <w:t xml:space="preserve">E., &amp; Lee, </w:t>
      </w:r>
      <w:r w:rsidRPr="00857409">
        <w:t>C.</w:t>
      </w:r>
      <w:r w:rsidR="00A861AB" w:rsidRPr="00857409">
        <w:t xml:space="preserve"> </w:t>
      </w:r>
      <w:r w:rsidR="000935A2" w:rsidRPr="00857409">
        <w:t>M. (</w:t>
      </w:r>
      <w:r w:rsidR="009423A2" w:rsidRPr="00857409">
        <w:t>2019</w:t>
      </w:r>
      <w:r w:rsidR="000935A2" w:rsidRPr="00857409">
        <w:t xml:space="preserve">). </w:t>
      </w:r>
      <w:r w:rsidR="000935A2" w:rsidRPr="00857409">
        <w:rPr>
          <w:iCs/>
        </w:rPr>
        <w:t xml:space="preserve">Influence of </w:t>
      </w:r>
    </w:p>
    <w:p w14:paraId="66C6056C" w14:textId="18A674B3" w:rsidR="000935A2" w:rsidRPr="00857409" w:rsidRDefault="000935A2" w:rsidP="000935A2">
      <w:pPr>
        <w:pStyle w:val="NormalWeb"/>
        <w:ind w:firstLine="720"/>
        <w:contextualSpacing/>
        <w:rPr>
          <w:i/>
          <w:iCs/>
        </w:rPr>
      </w:pPr>
      <w:r w:rsidRPr="00857409">
        <w:rPr>
          <w:iCs/>
        </w:rPr>
        <w:t xml:space="preserve">developmental social role transitions on young adult substance use. </w:t>
      </w:r>
      <w:r w:rsidRPr="00857409">
        <w:rPr>
          <w:i/>
          <w:iCs/>
        </w:rPr>
        <w:t xml:space="preserve">Current Opinion in </w:t>
      </w:r>
    </w:p>
    <w:p w14:paraId="61C3F8C8" w14:textId="6B2EC607" w:rsidR="00536A65" w:rsidRPr="00857409" w:rsidRDefault="000935A2" w:rsidP="009423A2">
      <w:pPr>
        <w:pStyle w:val="NormalWeb"/>
        <w:ind w:firstLine="720"/>
        <w:contextualSpacing/>
        <w:rPr>
          <w:iCs/>
        </w:rPr>
      </w:pPr>
      <w:r w:rsidRPr="00857409">
        <w:rPr>
          <w:i/>
          <w:iCs/>
        </w:rPr>
        <w:t>Psychology</w:t>
      </w:r>
      <w:r w:rsidR="009423A2" w:rsidRPr="00857409">
        <w:rPr>
          <w:i/>
          <w:iCs/>
        </w:rPr>
        <w:t>, 30</w:t>
      </w:r>
      <w:r w:rsidR="009423A2" w:rsidRPr="00857409">
        <w:rPr>
          <w:iCs/>
        </w:rPr>
        <w:t>, 87-91</w:t>
      </w:r>
      <w:r w:rsidRPr="00857409">
        <w:rPr>
          <w:iCs/>
        </w:rPr>
        <w:t>.</w:t>
      </w:r>
      <w:r w:rsidR="00536A65" w:rsidRPr="00857409">
        <w:rPr>
          <w:iCs/>
        </w:rPr>
        <w:t xml:space="preserve"> doi: 10.1016/j.copsyc.2019.03.006 </w:t>
      </w:r>
    </w:p>
    <w:p w14:paraId="6928A5CA" w14:textId="30185F2B" w:rsidR="00D84EA0" w:rsidRPr="00857409" w:rsidRDefault="00FF7916" w:rsidP="00D84EA0">
      <w:pPr>
        <w:ind w:left="360" w:hanging="360"/>
      </w:pPr>
      <w:r w:rsidRPr="00857409">
        <w:rPr>
          <w:b/>
        </w:rPr>
        <w:t>Duckworth, J.</w:t>
      </w:r>
      <w:r w:rsidR="00A861AB" w:rsidRPr="00857409">
        <w:rPr>
          <w:b/>
        </w:rPr>
        <w:t xml:space="preserve"> </w:t>
      </w:r>
      <w:r w:rsidRPr="00857409">
        <w:rPr>
          <w:b/>
        </w:rPr>
        <w:t xml:space="preserve">C. </w:t>
      </w:r>
      <w:r w:rsidR="00AF4272" w:rsidRPr="00857409">
        <w:t>&amp; Waldron, M. (2018</w:t>
      </w:r>
      <w:r w:rsidRPr="00857409">
        <w:t>).  Associations betw</w:t>
      </w:r>
      <w:r w:rsidR="00D84EA0" w:rsidRPr="00857409">
        <w:t xml:space="preserve">een childhood weight status and </w:t>
      </w:r>
    </w:p>
    <w:p w14:paraId="74FDF9B7" w14:textId="576D36BC" w:rsidR="00AF4272" w:rsidRPr="00857409" w:rsidRDefault="003F1FC5" w:rsidP="00D84EA0">
      <w:pPr>
        <w:ind w:left="360" w:firstLine="360"/>
      </w:pPr>
      <w:r w:rsidRPr="00857409">
        <w:t>timing</w:t>
      </w:r>
      <w:r w:rsidR="00D84EA0" w:rsidRPr="00857409">
        <w:t xml:space="preserve"> </w:t>
      </w:r>
      <w:r w:rsidR="00AF4272" w:rsidRPr="00857409">
        <w:t xml:space="preserve">of first sex in an </w:t>
      </w:r>
      <w:r w:rsidR="00FF7916" w:rsidRPr="00857409">
        <w:t xml:space="preserve">ethnically diverse sample. </w:t>
      </w:r>
      <w:r w:rsidR="00FF7916" w:rsidRPr="00857409">
        <w:rPr>
          <w:i/>
        </w:rPr>
        <w:t>Childhood Obesity</w:t>
      </w:r>
      <w:r w:rsidR="00AF4272" w:rsidRPr="00857409">
        <w:t xml:space="preserve">, </w:t>
      </w:r>
      <w:r w:rsidR="00AF4272" w:rsidRPr="00857409">
        <w:rPr>
          <w:i/>
        </w:rPr>
        <w:t>14</w:t>
      </w:r>
      <w:r w:rsidR="00AF4272" w:rsidRPr="00857409">
        <w:t xml:space="preserve">(8). </w:t>
      </w:r>
      <w:r w:rsidR="00FF7916" w:rsidRPr="00857409">
        <w:t xml:space="preserve"> </w:t>
      </w:r>
    </w:p>
    <w:p w14:paraId="64997768" w14:textId="77777777" w:rsidR="00FF7916" w:rsidRPr="00857409" w:rsidRDefault="00FF7916" w:rsidP="003C3B4F">
      <w:pPr>
        <w:ind w:left="360" w:hanging="360"/>
        <w:rPr>
          <w:b/>
        </w:rPr>
      </w:pPr>
    </w:p>
    <w:p w14:paraId="61526240" w14:textId="74983796" w:rsidR="003F1FC5" w:rsidRPr="00857409" w:rsidRDefault="003C3B4F" w:rsidP="000F7BDF">
      <w:pPr>
        <w:ind w:left="360" w:hanging="360"/>
        <w:contextualSpacing/>
      </w:pPr>
      <w:r w:rsidRPr="00857409">
        <w:rPr>
          <w:b/>
        </w:rPr>
        <w:t>Duckworth, J.</w:t>
      </w:r>
      <w:r w:rsidR="00A861AB" w:rsidRPr="00857409">
        <w:rPr>
          <w:b/>
        </w:rPr>
        <w:t xml:space="preserve"> </w:t>
      </w:r>
      <w:r w:rsidRPr="00857409">
        <w:rPr>
          <w:b/>
        </w:rPr>
        <w:t>C.</w:t>
      </w:r>
      <w:r w:rsidR="00536A65" w:rsidRPr="00857409">
        <w:t>, Doran, K.</w:t>
      </w:r>
      <w:r w:rsidR="00A861AB" w:rsidRPr="00857409">
        <w:t xml:space="preserve"> </w:t>
      </w:r>
      <w:r w:rsidRPr="00857409">
        <w:t>A., &amp; Waldron, M.</w:t>
      </w:r>
      <w:r w:rsidR="000D4093" w:rsidRPr="00857409">
        <w:t xml:space="preserve"> (2016</w:t>
      </w:r>
      <w:r w:rsidRPr="00857409">
        <w:t>).  Childh</w:t>
      </w:r>
      <w:r w:rsidR="003F1FC5" w:rsidRPr="00857409">
        <w:t>ood weight status and timing of</w:t>
      </w:r>
    </w:p>
    <w:p w14:paraId="334A9062" w14:textId="114DF579" w:rsidR="00B72EE4" w:rsidRPr="00857409" w:rsidRDefault="003C3B4F" w:rsidP="00536A65">
      <w:pPr>
        <w:ind w:left="720"/>
        <w:contextualSpacing/>
      </w:pPr>
      <w:r w:rsidRPr="00857409">
        <w:t xml:space="preserve">first substance use in </w:t>
      </w:r>
      <w:r w:rsidR="000950E8" w:rsidRPr="00857409">
        <w:t>an ethnically diverse sample</w:t>
      </w:r>
      <w:r w:rsidRPr="00857409">
        <w:t xml:space="preserve">. </w:t>
      </w:r>
      <w:r w:rsidRPr="00857409">
        <w:rPr>
          <w:i/>
        </w:rPr>
        <w:t xml:space="preserve"> </w:t>
      </w:r>
      <w:r w:rsidR="00B45936" w:rsidRPr="00857409">
        <w:rPr>
          <w:i/>
        </w:rPr>
        <w:t>Drug and Alcohol Dependence</w:t>
      </w:r>
      <w:r w:rsidR="005C42C0" w:rsidRPr="00857409">
        <w:rPr>
          <w:i/>
        </w:rPr>
        <w:t>, 164</w:t>
      </w:r>
      <w:r w:rsidR="005C42C0" w:rsidRPr="00857409">
        <w:t>, 172-78.</w:t>
      </w:r>
      <w:r w:rsidR="00536A65" w:rsidRPr="00857409">
        <w:t xml:space="preserve"> doi: 10.1016/j.drugalcdep.2016.05.006</w:t>
      </w:r>
    </w:p>
    <w:p w14:paraId="34D9ED73" w14:textId="77777777" w:rsidR="00536A65" w:rsidRDefault="00536A65" w:rsidP="00536A65">
      <w:pPr>
        <w:ind w:left="720"/>
        <w:contextualSpacing/>
      </w:pPr>
    </w:p>
    <w:p w14:paraId="2AFFE0B0" w14:textId="77777777" w:rsidR="00860DA6" w:rsidRDefault="00860DA6" w:rsidP="00536A65">
      <w:pPr>
        <w:ind w:left="720"/>
        <w:contextualSpacing/>
      </w:pPr>
    </w:p>
    <w:p w14:paraId="355B9B20" w14:textId="77777777" w:rsidR="00860DA6" w:rsidRDefault="00860DA6" w:rsidP="00536A65">
      <w:pPr>
        <w:ind w:left="720"/>
        <w:contextualSpacing/>
      </w:pPr>
    </w:p>
    <w:p w14:paraId="165AF6A4" w14:textId="77777777" w:rsidR="00860DA6" w:rsidRDefault="00860DA6" w:rsidP="00536A65">
      <w:pPr>
        <w:ind w:left="720"/>
        <w:contextualSpacing/>
      </w:pPr>
    </w:p>
    <w:p w14:paraId="1403F3F1" w14:textId="77777777" w:rsidR="005E1FFC" w:rsidRDefault="005E1FFC" w:rsidP="005E1FFC">
      <w:pPr>
        <w:contextualSpacing/>
      </w:pPr>
    </w:p>
    <w:p w14:paraId="25976AD5" w14:textId="5A8A798B" w:rsidR="00B72EE4" w:rsidRPr="00771E77" w:rsidRDefault="00B72EE4" w:rsidP="00B72EE4">
      <w:pPr>
        <w:pBdr>
          <w:bottom w:val="single" w:sz="6" w:space="1" w:color="auto"/>
        </w:pBdr>
        <w:tabs>
          <w:tab w:val="left" w:pos="310"/>
        </w:tabs>
        <w:rPr>
          <w:b/>
        </w:rPr>
      </w:pPr>
      <w:r>
        <w:rPr>
          <w:b/>
        </w:rPr>
        <w:lastRenderedPageBreak/>
        <w:t>MANUSCRIPTS UNDER REVIEW</w:t>
      </w:r>
      <w:r w:rsidRPr="00771E77">
        <w:rPr>
          <w:b/>
        </w:rPr>
        <w:tab/>
      </w:r>
    </w:p>
    <w:p w14:paraId="3DE3732C" w14:textId="70B43E11" w:rsidR="00897B54" w:rsidRPr="00196D4C" w:rsidRDefault="00897B54" w:rsidP="003E4157">
      <w:pPr>
        <w:contextualSpacing/>
        <w:rPr>
          <w:i/>
          <w:color w:val="000000"/>
        </w:rPr>
      </w:pPr>
      <w:r>
        <w:rPr>
          <w:color w:val="000000"/>
        </w:rPr>
        <w:t>Jaffe, A.</w:t>
      </w:r>
      <w:r w:rsidR="00A861AB">
        <w:rPr>
          <w:color w:val="000000"/>
        </w:rPr>
        <w:t xml:space="preserve"> </w:t>
      </w:r>
      <w:r w:rsidRPr="00897B54">
        <w:rPr>
          <w:color w:val="000000"/>
        </w:rPr>
        <w:t xml:space="preserve">E., </w:t>
      </w:r>
      <w:r w:rsidRPr="00897B54">
        <w:rPr>
          <w:b/>
          <w:color w:val="000000"/>
        </w:rPr>
        <w:t>Duckworth, J.</w:t>
      </w:r>
      <w:r w:rsidR="00A861AB">
        <w:rPr>
          <w:b/>
          <w:color w:val="000000"/>
        </w:rPr>
        <w:t xml:space="preserve"> </w:t>
      </w:r>
      <w:r w:rsidRPr="00897B54">
        <w:rPr>
          <w:b/>
          <w:color w:val="000000"/>
        </w:rPr>
        <w:t>C</w:t>
      </w:r>
      <w:r>
        <w:rPr>
          <w:color w:val="000000"/>
        </w:rPr>
        <w:t>.</w:t>
      </w:r>
      <w:r w:rsidRPr="00897B54">
        <w:rPr>
          <w:color w:val="000000"/>
        </w:rPr>
        <w:t>, Blayney, J.</w:t>
      </w:r>
      <w:r w:rsidR="00A861AB">
        <w:rPr>
          <w:color w:val="000000"/>
        </w:rPr>
        <w:t xml:space="preserve"> </w:t>
      </w:r>
      <w:r>
        <w:rPr>
          <w:color w:val="000000"/>
        </w:rPr>
        <w:t>A., Lewis, M.</w:t>
      </w:r>
      <w:r w:rsidR="00A861AB">
        <w:rPr>
          <w:color w:val="000000"/>
        </w:rPr>
        <w:t xml:space="preserve"> </w:t>
      </w:r>
      <w:r w:rsidRPr="00897B54">
        <w:rPr>
          <w:color w:val="000000"/>
        </w:rPr>
        <w:t xml:space="preserve">A., &amp; Kaysen, D. </w:t>
      </w:r>
      <w:r w:rsidRPr="00196D4C">
        <w:rPr>
          <w:i/>
          <w:color w:val="000000"/>
        </w:rPr>
        <w:t xml:space="preserve">A prospective </w:t>
      </w:r>
    </w:p>
    <w:p w14:paraId="580C3FEB" w14:textId="740249CF" w:rsidR="00897B54" w:rsidRPr="005F60BB" w:rsidRDefault="00897B54" w:rsidP="005F60BB">
      <w:pPr>
        <w:ind w:left="720"/>
        <w:contextualSpacing/>
        <w:rPr>
          <w:color w:val="000000"/>
        </w:rPr>
      </w:pPr>
      <w:r w:rsidRPr="00196D4C">
        <w:rPr>
          <w:i/>
          <w:color w:val="000000"/>
        </w:rPr>
        <w:t>study of predictors and consequences of hooking up for sexual minority women</w:t>
      </w:r>
      <w:r w:rsidRPr="00897B54">
        <w:rPr>
          <w:color w:val="000000"/>
        </w:rPr>
        <w:t xml:space="preserve">. </w:t>
      </w:r>
      <w:r w:rsidR="005F60BB">
        <w:rPr>
          <w:color w:val="000000"/>
        </w:rPr>
        <w:t>(Revise</w:t>
      </w:r>
      <w:r w:rsidR="000C5E79">
        <w:rPr>
          <w:color w:val="000000"/>
        </w:rPr>
        <w:t>d</w:t>
      </w:r>
      <w:r w:rsidR="005F60BB">
        <w:rPr>
          <w:color w:val="000000"/>
        </w:rPr>
        <w:t xml:space="preserve"> and </w:t>
      </w:r>
      <w:r w:rsidR="000C5E79">
        <w:rPr>
          <w:color w:val="000000"/>
        </w:rPr>
        <w:t>resubmitted</w:t>
      </w:r>
      <w:r w:rsidR="005F60BB">
        <w:rPr>
          <w:color w:val="000000"/>
        </w:rPr>
        <w:t>).</w:t>
      </w:r>
    </w:p>
    <w:p w14:paraId="43DF6B78" w14:textId="77777777" w:rsidR="0063087B" w:rsidRDefault="0063087B" w:rsidP="0063087B">
      <w:pPr>
        <w:contextualSpacing/>
        <w:rPr>
          <w:color w:val="000000"/>
        </w:rPr>
      </w:pPr>
    </w:p>
    <w:p w14:paraId="20C24213" w14:textId="77777777" w:rsidR="0063087B" w:rsidRDefault="0063087B" w:rsidP="0063087B">
      <w:pPr>
        <w:contextualSpacing/>
        <w:rPr>
          <w:color w:val="000000"/>
        </w:rPr>
      </w:pPr>
      <w:r>
        <w:rPr>
          <w:color w:val="000000"/>
        </w:rPr>
        <w:t xml:space="preserve">Fleming, C. B., </w:t>
      </w:r>
      <w:r w:rsidRPr="005667D6">
        <w:rPr>
          <w:b/>
          <w:color w:val="000000"/>
        </w:rPr>
        <w:t>Duckworth, J. C.</w:t>
      </w:r>
      <w:r>
        <w:rPr>
          <w:color w:val="000000"/>
        </w:rPr>
        <w:t xml:space="preserve">, Patrick, M. E., Fairlie, A. M., Abdallah, D. A., &amp; Lee, C. M. </w:t>
      </w:r>
    </w:p>
    <w:p w14:paraId="6AF1F5A8" w14:textId="77777777" w:rsidR="00857409" w:rsidRDefault="0063087B" w:rsidP="00857409">
      <w:pPr>
        <w:ind w:left="720"/>
        <w:contextualSpacing/>
        <w:rPr>
          <w:color w:val="000000"/>
        </w:rPr>
      </w:pPr>
      <w:r w:rsidRPr="005667D6">
        <w:rPr>
          <w:i/>
          <w:color w:val="000000"/>
        </w:rPr>
        <w:t xml:space="preserve">Calendar month variation in alcohol and marijuana use in a community sample of young adults. </w:t>
      </w:r>
      <w:r w:rsidR="00857409">
        <w:rPr>
          <w:color w:val="000000"/>
        </w:rPr>
        <w:t>(Revise and resubmit).</w:t>
      </w:r>
    </w:p>
    <w:p w14:paraId="46AB0FCE" w14:textId="77777777" w:rsidR="00860DA6" w:rsidRDefault="00860DA6" w:rsidP="00857409">
      <w:pPr>
        <w:ind w:left="720"/>
        <w:contextualSpacing/>
        <w:rPr>
          <w:color w:val="000000"/>
        </w:rPr>
      </w:pPr>
    </w:p>
    <w:p w14:paraId="3CCCA3FE" w14:textId="77777777" w:rsidR="00857409" w:rsidRDefault="00857409" w:rsidP="00857409">
      <w:r w:rsidRPr="002F4543">
        <w:rPr>
          <w:b/>
        </w:rPr>
        <w:t>Duckworth, J. C.</w:t>
      </w:r>
      <w:r>
        <w:t xml:space="preserve">, Rhew, I. C., Fairlie, A. M., Patrick, M. E., Schulenberg, J. E., Maggs, J. M., </w:t>
      </w:r>
    </w:p>
    <w:p w14:paraId="11BC1580" w14:textId="77777777" w:rsidR="00857409" w:rsidRDefault="00857409" w:rsidP="00857409">
      <w:pPr>
        <w:ind w:left="720"/>
        <w:contextualSpacing/>
        <w:rPr>
          <w:i/>
        </w:rPr>
      </w:pPr>
      <w:r>
        <w:t xml:space="preserve">&amp; Lee, C. M. </w:t>
      </w:r>
      <w:r>
        <w:rPr>
          <w:i/>
        </w:rPr>
        <w:t xml:space="preserve">Transitions Catalyst Model: Testing within- and between-person associations between social relationships and alcohol use, motives, and consequences among young adults. </w:t>
      </w:r>
    </w:p>
    <w:p w14:paraId="5DCDD762" w14:textId="77777777" w:rsidR="00857409" w:rsidRPr="005F60BB" w:rsidRDefault="00857409" w:rsidP="00857409">
      <w:pPr>
        <w:contextualSpacing/>
        <w:rPr>
          <w:color w:val="000000"/>
        </w:rPr>
      </w:pPr>
    </w:p>
    <w:p w14:paraId="771ADDA7" w14:textId="77777777" w:rsidR="00B72EE4" w:rsidRPr="00897B54" w:rsidRDefault="00B72EE4" w:rsidP="00897B54">
      <w:pPr>
        <w:ind w:firstLine="720"/>
        <w:contextualSpacing/>
        <w:rPr>
          <w:color w:val="000000"/>
        </w:rPr>
      </w:pPr>
    </w:p>
    <w:p w14:paraId="08EBF9F1" w14:textId="271E79C2" w:rsidR="00B72EE4" w:rsidRPr="00771E77" w:rsidRDefault="00B72EE4" w:rsidP="00B72EE4">
      <w:pPr>
        <w:pBdr>
          <w:bottom w:val="single" w:sz="6" w:space="1" w:color="auto"/>
        </w:pBdr>
        <w:tabs>
          <w:tab w:val="left" w:pos="310"/>
        </w:tabs>
        <w:rPr>
          <w:b/>
        </w:rPr>
      </w:pPr>
      <w:r>
        <w:rPr>
          <w:b/>
        </w:rPr>
        <w:t>MANUSCRIPTS IN PREPERATION</w:t>
      </w:r>
      <w:r w:rsidRPr="00771E77">
        <w:rPr>
          <w:b/>
        </w:rPr>
        <w:tab/>
      </w:r>
    </w:p>
    <w:p w14:paraId="0920808D" w14:textId="77777777" w:rsidR="00196D4C" w:rsidRDefault="00196D4C" w:rsidP="00196D4C">
      <w:pPr>
        <w:rPr>
          <w:i/>
          <w:color w:val="000000"/>
        </w:rPr>
      </w:pPr>
      <w:r w:rsidRPr="00046DDE">
        <w:rPr>
          <w:b/>
        </w:rPr>
        <w:t>Duckworth, J. C.</w:t>
      </w:r>
      <w:r w:rsidRPr="00046DDE">
        <w:t xml:space="preserve">, Abdallah, D. A., &amp; Lee, C. M. </w:t>
      </w:r>
      <w:r w:rsidRPr="00046DDE">
        <w:rPr>
          <w:i/>
          <w:color w:val="000000"/>
        </w:rPr>
        <w:t xml:space="preserve">Differences in alcohol and marijuana use, </w:t>
      </w:r>
    </w:p>
    <w:p w14:paraId="283B61B7" w14:textId="3EF0573F" w:rsidR="00196D4C" w:rsidRDefault="00196D4C" w:rsidP="00196D4C">
      <w:pPr>
        <w:ind w:firstLine="720"/>
        <w:rPr>
          <w:color w:val="000000"/>
        </w:rPr>
      </w:pPr>
      <w:r w:rsidRPr="00046DDE">
        <w:rPr>
          <w:i/>
          <w:color w:val="000000"/>
        </w:rPr>
        <w:t>consequences, and perceived norms among 2- and 4-year college students</w:t>
      </w:r>
      <w:r>
        <w:rPr>
          <w:color w:val="000000"/>
        </w:rPr>
        <w:t>.</w:t>
      </w:r>
    </w:p>
    <w:p w14:paraId="2984E654" w14:textId="77777777" w:rsidR="00196D4C" w:rsidRDefault="00196D4C" w:rsidP="00196D4C">
      <w:pPr>
        <w:rPr>
          <w:color w:val="000000"/>
        </w:rPr>
      </w:pPr>
    </w:p>
    <w:p w14:paraId="11876897" w14:textId="012EEACD" w:rsidR="00196D4C" w:rsidRPr="00D6241E" w:rsidRDefault="00196D4C" w:rsidP="00196D4C">
      <w:pPr>
        <w:rPr>
          <w:i/>
        </w:rPr>
      </w:pPr>
      <w:r w:rsidRPr="00D84EA0">
        <w:t>Patrick, M.</w:t>
      </w:r>
      <w:r>
        <w:t xml:space="preserve"> </w:t>
      </w:r>
      <w:r w:rsidRPr="00D84EA0">
        <w:t>E., Dworkin, E.</w:t>
      </w:r>
      <w:r>
        <w:t xml:space="preserve"> </w:t>
      </w:r>
      <w:r w:rsidRPr="00D84EA0">
        <w:t xml:space="preserve">R., </w:t>
      </w:r>
      <w:r w:rsidRPr="00D84EA0">
        <w:rPr>
          <w:b/>
        </w:rPr>
        <w:t>Duckworth, J.</w:t>
      </w:r>
      <w:r>
        <w:rPr>
          <w:b/>
        </w:rPr>
        <w:t xml:space="preserve"> </w:t>
      </w:r>
      <w:r w:rsidRPr="00D84EA0">
        <w:rPr>
          <w:b/>
        </w:rPr>
        <w:t>C.</w:t>
      </w:r>
      <w:r w:rsidRPr="00D84EA0">
        <w:t>, &amp; Lee, C.</w:t>
      </w:r>
      <w:r>
        <w:t xml:space="preserve"> </w:t>
      </w:r>
      <w:r w:rsidRPr="00D84EA0">
        <w:t xml:space="preserve">M. </w:t>
      </w:r>
      <w:r w:rsidRPr="00D6241E">
        <w:rPr>
          <w:i/>
        </w:rPr>
        <w:t xml:space="preserve">Driving after alcohol and </w:t>
      </w:r>
    </w:p>
    <w:p w14:paraId="12C43223" w14:textId="77777777" w:rsidR="00196D4C" w:rsidRDefault="00196D4C" w:rsidP="00196D4C">
      <w:pPr>
        <w:ind w:firstLine="720"/>
      </w:pPr>
      <w:r w:rsidRPr="00D6241E">
        <w:rPr>
          <w:i/>
        </w:rPr>
        <w:t>marijuana use among young adults</w:t>
      </w:r>
      <w:r w:rsidRPr="00D84EA0">
        <w:t xml:space="preserve">. </w:t>
      </w:r>
      <w:r>
        <w:tab/>
      </w:r>
    </w:p>
    <w:p w14:paraId="0BC434EC" w14:textId="77777777" w:rsidR="00196D4C" w:rsidRDefault="00196D4C" w:rsidP="00196D4C"/>
    <w:p w14:paraId="4592DCEE" w14:textId="50C958F5" w:rsidR="00196D4C" w:rsidRPr="00046DDE" w:rsidRDefault="00196D4C" w:rsidP="00196D4C">
      <w:pPr>
        <w:rPr>
          <w:i/>
          <w:color w:val="000000"/>
        </w:rPr>
      </w:pPr>
      <w:r w:rsidRPr="00046DDE">
        <w:t xml:space="preserve">Fairlie, A. M., </w:t>
      </w:r>
      <w:r w:rsidRPr="00BE222B">
        <w:rPr>
          <w:b/>
        </w:rPr>
        <w:t>Duckworth, J. C.</w:t>
      </w:r>
      <w:r w:rsidRPr="00046DDE">
        <w:t xml:space="preserve">, Cadigan, J. M., Patrick, M. E., &amp; Lee, C. M. </w:t>
      </w:r>
      <w:r w:rsidR="001F5E5B">
        <w:rPr>
          <w:i/>
          <w:color w:val="000000"/>
        </w:rPr>
        <w:t>Exploring s</w:t>
      </w:r>
      <w:r w:rsidRPr="00046DDE">
        <w:rPr>
          <w:i/>
          <w:color w:val="000000"/>
        </w:rPr>
        <w:t xml:space="preserve">tress </w:t>
      </w:r>
    </w:p>
    <w:p w14:paraId="2E327D6A" w14:textId="7BB93780" w:rsidR="00196D4C" w:rsidRDefault="001F5E5B" w:rsidP="00196D4C">
      <w:pPr>
        <w:ind w:left="720"/>
        <w:rPr>
          <w:i/>
          <w:color w:val="000000"/>
        </w:rPr>
      </w:pPr>
      <w:r>
        <w:rPr>
          <w:i/>
          <w:color w:val="000000"/>
        </w:rPr>
        <w:t>among young adults across demographic characteristics: Stress pertaining to identity formation, school, work, and f</w:t>
      </w:r>
      <w:r w:rsidR="00196D4C" w:rsidRPr="00046DDE">
        <w:rPr>
          <w:i/>
          <w:color w:val="000000"/>
        </w:rPr>
        <w:t>inances.</w:t>
      </w:r>
    </w:p>
    <w:p w14:paraId="4A31EE4C" w14:textId="77777777" w:rsidR="00196D4C" w:rsidRDefault="00196D4C" w:rsidP="00897B54">
      <w:pPr>
        <w:rPr>
          <w:b/>
        </w:rPr>
      </w:pPr>
    </w:p>
    <w:p w14:paraId="31301E30" w14:textId="36A0A4BE" w:rsidR="00897B54" w:rsidRPr="00046DDE" w:rsidRDefault="00ED0713" w:rsidP="00897B54">
      <w:pPr>
        <w:rPr>
          <w:i/>
        </w:rPr>
      </w:pPr>
      <w:r w:rsidRPr="00ED0713">
        <w:t xml:space="preserve">Blayney, J. A., </w:t>
      </w:r>
      <w:r w:rsidR="00897B54" w:rsidRPr="00046DDE">
        <w:rPr>
          <w:b/>
        </w:rPr>
        <w:t>Duckworth, J.</w:t>
      </w:r>
      <w:r w:rsidR="00A861AB" w:rsidRPr="00046DDE">
        <w:rPr>
          <w:b/>
        </w:rPr>
        <w:t xml:space="preserve"> </w:t>
      </w:r>
      <w:r w:rsidR="00897B54" w:rsidRPr="00046DDE">
        <w:rPr>
          <w:b/>
        </w:rPr>
        <w:t>C.</w:t>
      </w:r>
      <w:r w:rsidR="00897B54" w:rsidRPr="00046DDE">
        <w:t>, Jaffe, A.</w:t>
      </w:r>
      <w:r w:rsidR="00A861AB" w:rsidRPr="00046DDE">
        <w:t xml:space="preserve"> </w:t>
      </w:r>
      <w:r w:rsidR="00897B54" w:rsidRPr="00046DDE">
        <w:t>E., Lewis, M.</w:t>
      </w:r>
      <w:r w:rsidR="00A861AB" w:rsidRPr="00046DDE">
        <w:t xml:space="preserve"> </w:t>
      </w:r>
      <w:r w:rsidR="00897B54" w:rsidRPr="00046DDE">
        <w:t xml:space="preserve">A., &amp; Kaysen, D. </w:t>
      </w:r>
      <w:r w:rsidR="00882A0A" w:rsidRPr="00046DDE">
        <w:rPr>
          <w:i/>
        </w:rPr>
        <w:t>Sexual h</w:t>
      </w:r>
      <w:r w:rsidR="00897B54" w:rsidRPr="00046DDE">
        <w:rPr>
          <w:i/>
        </w:rPr>
        <w:t xml:space="preserve">ook up </w:t>
      </w:r>
    </w:p>
    <w:p w14:paraId="1E02D448" w14:textId="4B3C4500" w:rsidR="00897B54" w:rsidRDefault="00897B54" w:rsidP="00897B54">
      <w:pPr>
        <w:ind w:firstLine="720"/>
      </w:pPr>
      <w:r w:rsidRPr="00046DDE">
        <w:rPr>
          <w:i/>
        </w:rPr>
        <w:t>behaviors and perceived norms in a national sample of sexual minority women</w:t>
      </w:r>
      <w:r w:rsidRPr="00046DDE">
        <w:t>.</w:t>
      </w:r>
    </w:p>
    <w:p w14:paraId="18A5BE5E" w14:textId="77777777" w:rsidR="00196D4C" w:rsidRPr="00046DDE" w:rsidRDefault="00196D4C" w:rsidP="00196D4C"/>
    <w:p w14:paraId="463D3182" w14:textId="77777777" w:rsidR="00E54F29" w:rsidRDefault="001D2DC2" w:rsidP="002F4543">
      <w:r w:rsidRPr="00D84EA0">
        <w:t>Guttmannova, K., Oesterle, S., Brown, E.</w:t>
      </w:r>
      <w:r w:rsidR="00A861AB">
        <w:t xml:space="preserve"> </w:t>
      </w:r>
      <w:r w:rsidRPr="00D84EA0">
        <w:t xml:space="preserve">C., </w:t>
      </w:r>
      <w:r w:rsidR="00E54F29">
        <w:t xml:space="preserve">Eisenberg, N., </w:t>
      </w:r>
      <w:r w:rsidRPr="00D84EA0">
        <w:rPr>
          <w:b/>
        </w:rPr>
        <w:t>Duckworth, J.</w:t>
      </w:r>
      <w:r w:rsidR="00A861AB">
        <w:rPr>
          <w:b/>
        </w:rPr>
        <w:t xml:space="preserve"> </w:t>
      </w:r>
      <w:r w:rsidRPr="00D84EA0">
        <w:rPr>
          <w:b/>
        </w:rPr>
        <w:t>C.</w:t>
      </w:r>
      <w:r w:rsidRPr="00D84EA0">
        <w:t xml:space="preserve">, </w:t>
      </w:r>
      <w:r w:rsidR="00E54F29" w:rsidRPr="00D84EA0">
        <w:t>Briney, J.</w:t>
      </w:r>
      <w:r w:rsidR="00E54F29">
        <w:t xml:space="preserve"> </w:t>
      </w:r>
      <w:r w:rsidR="00E54F29" w:rsidRPr="00D84EA0">
        <w:t xml:space="preserve">S., </w:t>
      </w:r>
      <w:r w:rsidRPr="00D84EA0">
        <w:t xml:space="preserve">&amp; </w:t>
      </w:r>
    </w:p>
    <w:p w14:paraId="63EC164A" w14:textId="08B1C3DA" w:rsidR="001D2DC2" w:rsidRDefault="001D2DC2" w:rsidP="00E54F29">
      <w:pPr>
        <w:ind w:left="720"/>
      </w:pPr>
      <w:r w:rsidRPr="00D84EA0">
        <w:t>Hawkins, J.</w:t>
      </w:r>
      <w:r w:rsidR="00A861AB">
        <w:t xml:space="preserve"> </w:t>
      </w:r>
      <w:r w:rsidRPr="00D84EA0">
        <w:t xml:space="preserve">D. </w:t>
      </w:r>
      <w:r w:rsidRPr="00D6241E">
        <w:rPr>
          <w:i/>
        </w:rPr>
        <w:t>Risk and protective factors, substance use, and problem behaviors among small-town</w:t>
      </w:r>
      <w:r w:rsidR="00D84EA0" w:rsidRPr="00D6241E">
        <w:rPr>
          <w:i/>
        </w:rPr>
        <w:t xml:space="preserve"> </w:t>
      </w:r>
      <w:r w:rsidRPr="00D6241E">
        <w:rPr>
          <w:i/>
        </w:rPr>
        <w:t>and rural Latino youth</w:t>
      </w:r>
      <w:r w:rsidRPr="00D84EA0">
        <w:t>.</w:t>
      </w:r>
    </w:p>
    <w:p w14:paraId="42049088" w14:textId="77777777" w:rsidR="00463364" w:rsidRDefault="00463364" w:rsidP="00463364"/>
    <w:p w14:paraId="1B67411B" w14:textId="77777777" w:rsidR="00ED0713" w:rsidRPr="00ED0713" w:rsidRDefault="00ED0713" w:rsidP="00ED0713">
      <w:pPr>
        <w:rPr>
          <w:i/>
          <w:color w:val="000000"/>
        </w:rPr>
      </w:pPr>
      <w:r w:rsidRPr="00ED0713">
        <w:t xml:space="preserve">Fleming, C. B., </w:t>
      </w:r>
      <w:r w:rsidRPr="00ED0713">
        <w:rPr>
          <w:b/>
        </w:rPr>
        <w:t>Duckworth, J. C.</w:t>
      </w:r>
      <w:r w:rsidRPr="00ED0713">
        <w:t xml:space="preserve">, Rhew, I. C., Abdallah, D. A., &amp; Lee, C. M. </w:t>
      </w:r>
      <w:r w:rsidRPr="00ED0713">
        <w:rPr>
          <w:i/>
          <w:color w:val="000000"/>
        </w:rPr>
        <w:t xml:space="preserve">Simultaneous </w:t>
      </w:r>
    </w:p>
    <w:p w14:paraId="37906C44" w14:textId="509C57EC" w:rsidR="00ED0713" w:rsidRDefault="00ED0713" w:rsidP="00ED0713">
      <w:pPr>
        <w:ind w:left="720"/>
        <w:rPr>
          <w:color w:val="000000"/>
        </w:rPr>
      </w:pPr>
      <w:r w:rsidRPr="00ED0713">
        <w:rPr>
          <w:i/>
          <w:color w:val="000000"/>
        </w:rPr>
        <w:t>alcohol and marijuana use and substance use consequences: A longitudinal study of between- and within-person associations based on monthly data from a young adult sample</w:t>
      </w:r>
      <w:r>
        <w:rPr>
          <w:color w:val="000000"/>
        </w:rPr>
        <w:t xml:space="preserve">. </w:t>
      </w:r>
    </w:p>
    <w:p w14:paraId="42FBCAB5" w14:textId="77777777" w:rsidR="00ED0713" w:rsidRDefault="00ED0713" w:rsidP="00ED0713">
      <w:pPr>
        <w:rPr>
          <w:i/>
          <w:color w:val="000000"/>
        </w:rPr>
      </w:pPr>
    </w:p>
    <w:p w14:paraId="0CFB29A7" w14:textId="77777777" w:rsidR="003104B0" w:rsidRDefault="003104B0" w:rsidP="003104B0">
      <w:pPr>
        <w:rPr>
          <w:i/>
          <w:color w:val="000000"/>
        </w:rPr>
      </w:pPr>
      <w:r>
        <w:rPr>
          <w:color w:val="000000"/>
        </w:rPr>
        <w:t xml:space="preserve">Lee, C. M., </w:t>
      </w:r>
      <w:r w:rsidRPr="003104B0">
        <w:rPr>
          <w:b/>
          <w:color w:val="000000"/>
        </w:rPr>
        <w:t>Duckworth, J. C.</w:t>
      </w:r>
      <w:r>
        <w:rPr>
          <w:color w:val="000000"/>
        </w:rPr>
        <w:t>, Rhew, I. C., Fairlie, A. M., &amp; Patrick, M. E.</w:t>
      </w:r>
      <w:r w:rsidRPr="003104B0">
        <w:rPr>
          <w:i/>
          <w:color w:val="000000"/>
        </w:rPr>
        <w:t xml:space="preserve"> Associations </w:t>
      </w:r>
    </w:p>
    <w:p w14:paraId="1B3E8FAC" w14:textId="452633C5" w:rsidR="003104B0" w:rsidRDefault="003104B0" w:rsidP="003104B0">
      <w:pPr>
        <w:ind w:left="720"/>
        <w:rPr>
          <w:color w:val="000000"/>
        </w:rPr>
      </w:pPr>
      <w:r w:rsidRPr="003104B0">
        <w:rPr>
          <w:i/>
          <w:color w:val="000000"/>
        </w:rPr>
        <w:t>between alcohol, marijuana, and simultaneous alcohol and marijuana use on next-day academic and work attentiveness and productivity among young adults</w:t>
      </w:r>
      <w:r>
        <w:rPr>
          <w:color w:val="000000"/>
        </w:rPr>
        <w:t>.</w:t>
      </w:r>
    </w:p>
    <w:p w14:paraId="4FDBCE53" w14:textId="77777777" w:rsidR="00037137" w:rsidRDefault="00037137" w:rsidP="00037137">
      <w:pPr>
        <w:rPr>
          <w:i/>
          <w:color w:val="000000"/>
        </w:rPr>
      </w:pPr>
    </w:p>
    <w:p w14:paraId="60228D9C" w14:textId="77777777" w:rsidR="00037137" w:rsidRPr="00037137" w:rsidRDefault="00037137" w:rsidP="00037137">
      <w:pPr>
        <w:rPr>
          <w:i/>
        </w:rPr>
      </w:pPr>
      <w:r w:rsidRPr="00037137">
        <w:rPr>
          <w:b/>
        </w:rPr>
        <w:t>Duckworth, J. C.</w:t>
      </w:r>
      <w:r w:rsidRPr="00037137">
        <w:t xml:space="preserve">, Rutkowski, L., &amp; Waldron, M. </w:t>
      </w:r>
      <w:r w:rsidRPr="00037137">
        <w:rPr>
          <w:i/>
        </w:rPr>
        <w:t xml:space="preserve">Trajectories of Body Mass Index over </w:t>
      </w:r>
    </w:p>
    <w:p w14:paraId="289F7AA1" w14:textId="77777777" w:rsidR="00037137" w:rsidRDefault="00037137" w:rsidP="00037137">
      <w:pPr>
        <w:ind w:firstLine="720"/>
      </w:pPr>
      <w:r w:rsidRPr="00037137">
        <w:rPr>
          <w:i/>
        </w:rPr>
        <w:t>childhood and adolescence: Differences by race/ethnicity.</w:t>
      </w:r>
      <w:r w:rsidRPr="00D84EA0">
        <w:t xml:space="preserve"> </w:t>
      </w:r>
    </w:p>
    <w:p w14:paraId="3E871AF9" w14:textId="77777777" w:rsidR="00037137" w:rsidRPr="003104B0" w:rsidRDefault="00037137" w:rsidP="00037137">
      <w:pPr>
        <w:rPr>
          <w:color w:val="000000"/>
        </w:rPr>
      </w:pPr>
    </w:p>
    <w:p w14:paraId="1DC8D870" w14:textId="77777777" w:rsidR="00196D4C" w:rsidRDefault="00196D4C" w:rsidP="00196D4C"/>
    <w:p w14:paraId="02A8126D" w14:textId="5A2B523E" w:rsidR="00536A65" w:rsidRPr="00771E77" w:rsidRDefault="00536A65" w:rsidP="00536A65">
      <w:pPr>
        <w:pBdr>
          <w:bottom w:val="single" w:sz="6" w:space="1" w:color="auto"/>
        </w:pBdr>
        <w:tabs>
          <w:tab w:val="left" w:pos="310"/>
        </w:tabs>
        <w:rPr>
          <w:b/>
        </w:rPr>
      </w:pPr>
      <w:r>
        <w:rPr>
          <w:b/>
        </w:rPr>
        <w:lastRenderedPageBreak/>
        <w:t xml:space="preserve">CONFERENCE </w:t>
      </w:r>
      <w:r w:rsidR="004430DD">
        <w:rPr>
          <w:b/>
        </w:rPr>
        <w:t>PRESENTATIONS</w:t>
      </w:r>
      <w:r w:rsidRPr="00771E77">
        <w:rPr>
          <w:b/>
        </w:rPr>
        <w:tab/>
      </w:r>
    </w:p>
    <w:p w14:paraId="1A954A20" w14:textId="77777777" w:rsidR="001F5E5B" w:rsidRDefault="001F5E5B" w:rsidP="001F5E5B">
      <w:pPr>
        <w:rPr>
          <w:i/>
          <w:color w:val="000000"/>
        </w:rPr>
      </w:pPr>
      <w:r w:rsidRPr="001412CF">
        <w:rPr>
          <w:color w:val="000000"/>
        </w:rPr>
        <w:t xml:space="preserve">Rhew, I. C., </w:t>
      </w:r>
      <w:r w:rsidRPr="001412CF">
        <w:rPr>
          <w:b/>
          <w:color w:val="000000"/>
        </w:rPr>
        <w:t xml:space="preserve">Duckworth, J. C. </w:t>
      </w:r>
      <w:r>
        <w:rPr>
          <w:color w:val="000000"/>
        </w:rPr>
        <w:t>&amp; Lee, C. M. (2019</w:t>
      </w:r>
      <w:r w:rsidRPr="00704FF4">
        <w:rPr>
          <w:i/>
          <w:color w:val="000000"/>
        </w:rPr>
        <w:t>).</w:t>
      </w:r>
      <w:r>
        <w:rPr>
          <w:i/>
          <w:color w:val="000000"/>
        </w:rPr>
        <w:t xml:space="preserve"> Within- and between-person associations of </w:t>
      </w:r>
    </w:p>
    <w:p w14:paraId="6C497A0D" w14:textId="77777777" w:rsidR="001F5E5B" w:rsidRPr="00037137" w:rsidRDefault="001F5E5B" w:rsidP="001F5E5B">
      <w:pPr>
        <w:ind w:firstLine="720"/>
        <w:rPr>
          <w:i/>
          <w:color w:val="000000"/>
        </w:rPr>
      </w:pPr>
      <w:r>
        <w:rPr>
          <w:i/>
          <w:color w:val="000000"/>
        </w:rPr>
        <w:t xml:space="preserve">neighborhood disadvantage with </w:t>
      </w:r>
      <w:r w:rsidRPr="00037137">
        <w:rPr>
          <w:i/>
          <w:color w:val="000000"/>
        </w:rPr>
        <w:t xml:space="preserve">alcohol use and consequences: A monthly study of </w:t>
      </w:r>
    </w:p>
    <w:p w14:paraId="77695DDF" w14:textId="1184B028" w:rsidR="00037137" w:rsidRDefault="001F5E5B" w:rsidP="00037137">
      <w:pPr>
        <w:ind w:left="720"/>
        <w:rPr>
          <w:color w:val="000000"/>
        </w:rPr>
      </w:pPr>
      <w:r w:rsidRPr="00037137">
        <w:rPr>
          <w:i/>
          <w:color w:val="000000"/>
        </w:rPr>
        <w:t xml:space="preserve">young adults. </w:t>
      </w:r>
      <w:r w:rsidRPr="00037137">
        <w:rPr>
          <w:color w:val="000000"/>
        </w:rPr>
        <w:t>Abstract</w:t>
      </w:r>
      <w:r w:rsidR="00037137" w:rsidRPr="00037137">
        <w:rPr>
          <w:color w:val="000000"/>
        </w:rPr>
        <w:t xml:space="preserve"> to be</w:t>
      </w:r>
      <w:r w:rsidRPr="00037137">
        <w:rPr>
          <w:color w:val="000000"/>
        </w:rPr>
        <w:t xml:space="preserve"> </w:t>
      </w:r>
      <w:r w:rsidR="00003D20" w:rsidRPr="00037137">
        <w:rPr>
          <w:color w:val="000000"/>
        </w:rPr>
        <w:t xml:space="preserve">presented at </w:t>
      </w:r>
      <w:r w:rsidRPr="00037137">
        <w:rPr>
          <w:color w:val="000000"/>
        </w:rPr>
        <w:t>the annual meeting of the Society for Prevention Research</w:t>
      </w:r>
      <w:r w:rsidR="00037137">
        <w:rPr>
          <w:color w:val="000000"/>
        </w:rPr>
        <w:t xml:space="preserve"> (virtual presentation).</w:t>
      </w:r>
    </w:p>
    <w:p w14:paraId="4B3A2AB1" w14:textId="77777777" w:rsidR="00037137" w:rsidRDefault="00037137" w:rsidP="00037137">
      <w:pPr>
        <w:rPr>
          <w:i/>
          <w:color w:val="000000"/>
        </w:rPr>
      </w:pPr>
    </w:p>
    <w:p w14:paraId="515C041C" w14:textId="204326F4" w:rsidR="00BE222B" w:rsidRPr="00BE222B" w:rsidRDefault="00BE222B" w:rsidP="00037137">
      <w:pPr>
        <w:rPr>
          <w:i/>
        </w:rPr>
      </w:pPr>
      <w:r w:rsidRPr="001412CF">
        <w:rPr>
          <w:b/>
          <w:color w:val="000000"/>
        </w:rPr>
        <w:t>Duckworth, J. C.</w:t>
      </w:r>
      <w:r>
        <w:rPr>
          <w:color w:val="000000"/>
        </w:rPr>
        <w:t xml:space="preserve">, </w:t>
      </w:r>
      <w:r w:rsidRPr="001412CF">
        <w:rPr>
          <w:color w:val="000000"/>
        </w:rPr>
        <w:t>Rhew, I. C.,</w:t>
      </w:r>
      <w:r>
        <w:rPr>
          <w:color w:val="000000"/>
        </w:rPr>
        <w:t xml:space="preserve"> </w:t>
      </w:r>
      <w:r w:rsidRPr="00046DDE">
        <w:t>Fairlie, A. M.,</w:t>
      </w:r>
      <w:r>
        <w:t xml:space="preserve"> and Lee, C. M</w:t>
      </w:r>
      <w:r w:rsidRPr="00BE222B">
        <w:rPr>
          <w:i/>
        </w:rPr>
        <w:t xml:space="preserve">. Associations between alcohol use </w:t>
      </w:r>
    </w:p>
    <w:p w14:paraId="4AFDF1C9" w14:textId="278ACBE5" w:rsidR="00BE222B" w:rsidRDefault="00BE222B" w:rsidP="00BE222B">
      <w:pPr>
        <w:ind w:left="720"/>
        <w:rPr>
          <w:color w:val="000000"/>
        </w:rPr>
      </w:pPr>
      <w:r w:rsidRPr="00BE222B">
        <w:rPr>
          <w:i/>
        </w:rPr>
        <w:t>and next-day academic attentiveness and productivity among college students</w:t>
      </w:r>
      <w:r>
        <w:t xml:space="preserve">. </w:t>
      </w:r>
      <w:r w:rsidR="00F16C98">
        <w:rPr>
          <w:color w:val="000000"/>
        </w:rPr>
        <w:t>Abstract</w:t>
      </w:r>
      <w:r w:rsidRPr="00D84EA0">
        <w:rPr>
          <w:color w:val="000000"/>
        </w:rPr>
        <w:t xml:space="preserve"> </w:t>
      </w:r>
      <w:r w:rsidR="001F5E5B">
        <w:rPr>
          <w:color w:val="000000"/>
        </w:rPr>
        <w:t xml:space="preserve">presented at </w:t>
      </w:r>
      <w:r w:rsidRPr="001412CF">
        <w:rPr>
          <w:color w:val="000000"/>
        </w:rPr>
        <w:t>the annual meeting</w:t>
      </w:r>
      <w:r>
        <w:rPr>
          <w:color w:val="000000"/>
        </w:rPr>
        <w:t xml:space="preserve"> </w:t>
      </w:r>
      <w:r w:rsidRPr="00D84EA0">
        <w:rPr>
          <w:color w:val="000000"/>
        </w:rPr>
        <w:t xml:space="preserve">of the </w:t>
      </w:r>
      <w:r>
        <w:rPr>
          <w:color w:val="000000"/>
        </w:rPr>
        <w:t xml:space="preserve">Research </w:t>
      </w:r>
      <w:r w:rsidRPr="00D84EA0">
        <w:rPr>
          <w:color w:val="000000"/>
        </w:rPr>
        <w:t>Society for</w:t>
      </w:r>
      <w:r>
        <w:rPr>
          <w:color w:val="000000"/>
        </w:rPr>
        <w:t xml:space="preserve"> Alcoholism</w:t>
      </w:r>
      <w:r w:rsidR="00037137">
        <w:rPr>
          <w:color w:val="000000"/>
        </w:rPr>
        <w:t xml:space="preserve"> (virtual presentation)</w:t>
      </w:r>
      <w:r>
        <w:rPr>
          <w:color w:val="000000"/>
        </w:rPr>
        <w:t xml:space="preserve">. </w:t>
      </w:r>
    </w:p>
    <w:p w14:paraId="2B888486" w14:textId="77777777" w:rsidR="00BE222B" w:rsidRDefault="00BE222B" w:rsidP="001412CF"/>
    <w:p w14:paraId="6A957E41" w14:textId="21FFFDAA" w:rsidR="00BE222B" w:rsidRPr="00BE222B" w:rsidRDefault="00BE222B" w:rsidP="00BE222B">
      <w:pPr>
        <w:rPr>
          <w:i/>
        </w:rPr>
      </w:pPr>
      <w:r w:rsidRPr="001412CF">
        <w:rPr>
          <w:b/>
          <w:color w:val="000000"/>
        </w:rPr>
        <w:t>Duckworth, J. C.</w:t>
      </w:r>
      <w:r>
        <w:rPr>
          <w:color w:val="000000"/>
        </w:rPr>
        <w:t xml:space="preserve">, </w:t>
      </w:r>
      <w:r w:rsidRPr="001412CF">
        <w:rPr>
          <w:color w:val="000000"/>
        </w:rPr>
        <w:t>Rhew, I. C.,</w:t>
      </w:r>
      <w:r>
        <w:rPr>
          <w:color w:val="000000"/>
        </w:rPr>
        <w:t xml:space="preserve"> </w:t>
      </w:r>
      <w:r w:rsidRPr="00046DDE">
        <w:t>Fairlie, A. M.,</w:t>
      </w:r>
      <w:r>
        <w:t xml:space="preserve"> and Lee, C. M. </w:t>
      </w:r>
      <w:r w:rsidR="00196D4C">
        <w:rPr>
          <w:i/>
        </w:rPr>
        <w:t>Transitions Catalyst M</w:t>
      </w:r>
      <w:r w:rsidRPr="00BE222B">
        <w:rPr>
          <w:i/>
        </w:rPr>
        <w:t xml:space="preserve">odel: </w:t>
      </w:r>
    </w:p>
    <w:p w14:paraId="021F5C8C" w14:textId="3CF7C8B2" w:rsidR="00BE222B" w:rsidRDefault="00BE222B" w:rsidP="00BE222B">
      <w:pPr>
        <w:ind w:left="720"/>
        <w:rPr>
          <w:color w:val="000000"/>
        </w:rPr>
      </w:pPr>
      <w:r w:rsidRPr="00BE222B">
        <w:rPr>
          <w:i/>
        </w:rPr>
        <w:t>Within- and between-person influences of social relationships on alcohol use, motives, and consequences among young adults</w:t>
      </w:r>
      <w:r>
        <w:t xml:space="preserve">. </w:t>
      </w:r>
      <w:r w:rsidRPr="001412CF">
        <w:rPr>
          <w:color w:val="000000"/>
        </w:rPr>
        <w:t xml:space="preserve">Abstract </w:t>
      </w:r>
      <w:r w:rsidR="001F5E5B">
        <w:rPr>
          <w:color w:val="000000"/>
        </w:rPr>
        <w:t xml:space="preserve">presented at </w:t>
      </w:r>
      <w:r w:rsidRPr="001412CF">
        <w:rPr>
          <w:color w:val="000000"/>
        </w:rPr>
        <w:t>the annual meeting</w:t>
      </w:r>
      <w:r>
        <w:rPr>
          <w:color w:val="000000"/>
        </w:rPr>
        <w:t xml:space="preserve"> </w:t>
      </w:r>
      <w:r w:rsidRPr="00D84EA0">
        <w:rPr>
          <w:color w:val="000000"/>
        </w:rPr>
        <w:t xml:space="preserve">of the </w:t>
      </w:r>
      <w:r>
        <w:rPr>
          <w:color w:val="000000"/>
        </w:rPr>
        <w:t xml:space="preserve">Research </w:t>
      </w:r>
      <w:r w:rsidRPr="00D84EA0">
        <w:rPr>
          <w:color w:val="000000"/>
        </w:rPr>
        <w:t>Society for</w:t>
      </w:r>
      <w:r>
        <w:rPr>
          <w:color w:val="000000"/>
        </w:rPr>
        <w:t xml:space="preserve"> Alcoholism</w:t>
      </w:r>
      <w:r w:rsidR="00037137">
        <w:rPr>
          <w:color w:val="000000"/>
        </w:rPr>
        <w:t xml:space="preserve"> (virtual presentation)</w:t>
      </w:r>
      <w:r>
        <w:rPr>
          <w:color w:val="000000"/>
        </w:rPr>
        <w:t xml:space="preserve">. </w:t>
      </w:r>
    </w:p>
    <w:p w14:paraId="082E1013" w14:textId="77777777" w:rsidR="00BE222B" w:rsidRDefault="00BE222B" w:rsidP="001412CF">
      <w:pPr>
        <w:rPr>
          <w:color w:val="000000"/>
        </w:rPr>
      </w:pPr>
    </w:p>
    <w:p w14:paraId="4687B210" w14:textId="7F9EF0CA" w:rsidR="00536A65" w:rsidRDefault="00704FF4" w:rsidP="004430DD">
      <w:pPr>
        <w:rPr>
          <w:i/>
          <w:color w:val="000000"/>
        </w:rPr>
      </w:pPr>
      <w:r w:rsidRPr="00704FF4">
        <w:rPr>
          <w:b/>
          <w:color w:val="000000"/>
        </w:rPr>
        <w:t>Duckworth, J.</w:t>
      </w:r>
      <w:r w:rsidR="00C67B8A">
        <w:rPr>
          <w:b/>
          <w:color w:val="000000"/>
        </w:rPr>
        <w:t xml:space="preserve"> </w:t>
      </w:r>
      <w:r w:rsidRPr="00704FF4">
        <w:rPr>
          <w:b/>
          <w:color w:val="000000"/>
        </w:rPr>
        <w:t xml:space="preserve">C. </w:t>
      </w:r>
      <w:r>
        <w:rPr>
          <w:color w:val="000000"/>
        </w:rPr>
        <w:t>&amp; Lee, C.</w:t>
      </w:r>
      <w:r w:rsidR="00C67B8A">
        <w:rPr>
          <w:color w:val="000000"/>
        </w:rPr>
        <w:t xml:space="preserve"> </w:t>
      </w:r>
      <w:r>
        <w:rPr>
          <w:color w:val="000000"/>
        </w:rPr>
        <w:t>M. (2019</w:t>
      </w:r>
      <w:r w:rsidR="00536A65">
        <w:rPr>
          <w:color w:val="000000"/>
        </w:rPr>
        <w:t>, July</w:t>
      </w:r>
      <w:r w:rsidRPr="00704FF4">
        <w:rPr>
          <w:i/>
          <w:color w:val="000000"/>
        </w:rPr>
        <w:t>).</w:t>
      </w:r>
      <w:r w:rsidR="004430DD">
        <w:rPr>
          <w:i/>
          <w:color w:val="000000"/>
        </w:rPr>
        <w:t xml:space="preserve"> Marijuana use, marijuana c</w:t>
      </w:r>
      <w:r w:rsidR="0039309C">
        <w:rPr>
          <w:i/>
          <w:color w:val="000000"/>
        </w:rPr>
        <w:t xml:space="preserve">onsequences, </w:t>
      </w:r>
      <w:r w:rsidRPr="00704FF4">
        <w:rPr>
          <w:i/>
          <w:color w:val="000000"/>
        </w:rPr>
        <w:t xml:space="preserve">and </w:t>
      </w:r>
    </w:p>
    <w:p w14:paraId="47D35A18" w14:textId="59F8944B" w:rsidR="00704FF4" w:rsidRDefault="004430DD" w:rsidP="00536A65">
      <w:pPr>
        <w:ind w:left="720"/>
        <w:rPr>
          <w:color w:val="000000"/>
        </w:rPr>
      </w:pPr>
      <w:r>
        <w:rPr>
          <w:i/>
          <w:color w:val="000000"/>
        </w:rPr>
        <w:t>perceived descriptive n</w:t>
      </w:r>
      <w:r w:rsidR="00704FF4" w:rsidRPr="00704FF4">
        <w:rPr>
          <w:i/>
          <w:color w:val="000000"/>
        </w:rPr>
        <w:t>orms among</w:t>
      </w:r>
      <w:r w:rsidR="0039309C">
        <w:rPr>
          <w:i/>
          <w:color w:val="000000"/>
        </w:rPr>
        <w:t xml:space="preserve"> </w:t>
      </w:r>
      <w:r>
        <w:rPr>
          <w:i/>
          <w:color w:val="000000"/>
        </w:rPr>
        <w:t>2-year and 4-year c</w:t>
      </w:r>
      <w:r w:rsidR="00704FF4" w:rsidRPr="00704FF4">
        <w:rPr>
          <w:i/>
          <w:color w:val="000000"/>
        </w:rPr>
        <w:t>ollege Students</w:t>
      </w:r>
      <w:r w:rsidR="00704FF4">
        <w:rPr>
          <w:color w:val="000000"/>
        </w:rPr>
        <w:t xml:space="preserve">. Poster presented at the annual meeting of the Research Society on Marijuana, Vancouver, WA. </w:t>
      </w:r>
    </w:p>
    <w:p w14:paraId="7A712E5B" w14:textId="77777777" w:rsidR="00F16C98" w:rsidRDefault="00F16C98" w:rsidP="00704FF4">
      <w:pPr>
        <w:rPr>
          <w:color w:val="000000"/>
        </w:rPr>
      </w:pPr>
    </w:p>
    <w:p w14:paraId="6F145DB2" w14:textId="0190B299" w:rsidR="00536A65" w:rsidRDefault="00704FF4" w:rsidP="00704FF4">
      <w:pPr>
        <w:rPr>
          <w:color w:val="000000"/>
        </w:rPr>
      </w:pPr>
      <w:r>
        <w:rPr>
          <w:color w:val="000000"/>
        </w:rPr>
        <w:t xml:space="preserve">Lyles-Riebli, </w:t>
      </w:r>
      <w:r w:rsidR="00C67B8A">
        <w:rPr>
          <w:color w:val="000000"/>
        </w:rPr>
        <w:t xml:space="preserve">R., </w:t>
      </w:r>
      <w:r>
        <w:rPr>
          <w:color w:val="000000"/>
        </w:rPr>
        <w:t>Abdallah, D.</w:t>
      </w:r>
      <w:r w:rsidR="00C67B8A">
        <w:rPr>
          <w:color w:val="000000"/>
        </w:rPr>
        <w:t xml:space="preserve"> </w:t>
      </w:r>
      <w:r>
        <w:rPr>
          <w:color w:val="000000"/>
        </w:rPr>
        <w:t>A., Fa</w:t>
      </w:r>
      <w:r w:rsidR="00BA13A3">
        <w:rPr>
          <w:color w:val="000000"/>
        </w:rPr>
        <w:t>i</w:t>
      </w:r>
      <w:r>
        <w:rPr>
          <w:color w:val="000000"/>
        </w:rPr>
        <w:t>rlie, A.</w:t>
      </w:r>
      <w:r w:rsidR="00C67B8A">
        <w:rPr>
          <w:color w:val="000000"/>
        </w:rPr>
        <w:t xml:space="preserve"> </w:t>
      </w:r>
      <w:r>
        <w:rPr>
          <w:color w:val="000000"/>
        </w:rPr>
        <w:t xml:space="preserve">M., </w:t>
      </w:r>
      <w:r w:rsidRPr="00704FF4">
        <w:rPr>
          <w:b/>
          <w:color w:val="000000"/>
        </w:rPr>
        <w:t>Duckworth, J.</w:t>
      </w:r>
      <w:r w:rsidR="00C67B8A">
        <w:rPr>
          <w:b/>
          <w:color w:val="000000"/>
        </w:rPr>
        <w:t xml:space="preserve"> </w:t>
      </w:r>
      <w:r w:rsidRPr="00704FF4">
        <w:rPr>
          <w:b/>
          <w:color w:val="000000"/>
        </w:rPr>
        <w:t>C.</w:t>
      </w:r>
      <w:r>
        <w:rPr>
          <w:color w:val="000000"/>
        </w:rPr>
        <w:t>, &amp; Lee, C.</w:t>
      </w:r>
      <w:r w:rsidR="00C67B8A">
        <w:rPr>
          <w:color w:val="000000"/>
        </w:rPr>
        <w:t xml:space="preserve"> </w:t>
      </w:r>
      <w:r>
        <w:rPr>
          <w:color w:val="000000"/>
        </w:rPr>
        <w:t>M. (2019</w:t>
      </w:r>
      <w:r w:rsidR="00536A65">
        <w:rPr>
          <w:color w:val="000000"/>
        </w:rPr>
        <w:t>, July</w:t>
      </w:r>
      <w:r>
        <w:rPr>
          <w:color w:val="000000"/>
        </w:rPr>
        <w:t xml:space="preserve">). </w:t>
      </w:r>
    </w:p>
    <w:p w14:paraId="150D7E7C" w14:textId="1CA3E157" w:rsidR="00704FF4" w:rsidRDefault="004430DD" w:rsidP="00536A65">
      <w:pPr>
        <w:ind w:left="660"/>
        <w:rPr>
          <w:color w:val="000000"/>
        </w:rPr>
      </w:pPr>
      <w:r>
        <w:rPr>
          <w:i/>
          <w:color w:val="000000"/>
        </w:rPr>
        <w:t>Marijuana and alcohol u</w:t>
      </w:r>
      <w:r w:rsidR="00704FF4" w:rsidRPr="00704FF4">
        <w:rPr>
          <w:i/>
          <w:color w:val="000000"/>
        </w:rPr>
        <w:t xml:space="preserve">se </w:t>
      </w:r>
      <w:r>
        <w:rPr>
          <w:i/>
          <w:color w:val="000000"/>
        </w:rPr>
        <w:t>patterns across education l</w:t>
      </w:r>
      <w:r w:rsidR="00704FF4" w:rsidRPr="00704FF4">
        <w:rPr>
          <w:i/>
          <w:color w:val="000000"/>
        </w:rPr>
        <w:t>evels</w:t>
      </w:r>
      <w:r w:rsidR="00704FF4">
        <w:rPr>
          <w:color w:val="000000"/>
        </w:rPr>
        <w:t xml:space="preserve">. Poster </w:t>
      </w:r>
      <w:r w:rsidR="00536A65">
        <w:rPr>
          <w:color w:val="000000"/>
        </w:rPr>
        <w:t xml:space="preserve">presented at the annual </w:t>
      </w:r>
      <w:r w:rsidR="00704FF4">
        <w:rPr>
          <w:color w:val="000000"/>
        </w:rPr>
        <w:t xml:space="preserve">meeting of the Research Society on Marijuana, Vancouver, WA. </w:t>
      </w:r>
    </w:p>
    <w:p w14:paraId="4F36CFCA" w14:textId="77777777" w:rsidR="00D770AE" w:rsidRDefault="00D770AE" w:rsidP="00E25EAA">
      <w:pPr>
        <w:ind w:left="360" w:hanging="360"/>
        <w:rPr>
          <w:b/>
          <w:color w:val="000000"/>
        </w:rPr>
      </w:pPr>
    </w:p>
    <w:p w14:paraId="5CD16208" w14:textId="5C74E829" w:rsidR="00E25EAA" w:rsidRDefault="00E25EAA" w:rsidP="00E25EAA">
      <w:pPr>
        <w:ind w:left="360" w:hanging="360"/>
        <w:rPr>
          <w:i/>
          <w:color w:val="000000"/>
        </w:rPr>
      </w:pPr>
      <w:r w:rsidRPr="00D84EA0">
        <w:rPr>
          <w:b/>
          <w:color w:val="000000"/>
        </w:rPr>
        <w:t>Duckworth, J.</w:t>
      </w:r>
      <w:r w:rsidR="00C67B8A">
        <w:rPr>
          <w:b/>
          <w:color w:val="000000"/>
        </w:rPr>
        <w:t xml:space="preserve"> </w:t>
      </w:r>
      <w:r w:rsidR="007F58CD" w:rsidRPr="00D84EA0">
        <w:rPr>
          <w:b/>
          <w:color w:val="000000"/>
        </w:rPr>
        <w:t>C</w:t>
      </w:r>
      <w:r w:rsidR="007F58CD">
        <w:rPr>
          <w:b/>
          <w:color w:val="000000"/>
        </w:rPr>
        <w:t>.</w:t>
      </w:r>
      <w:r w:rsidRPr="00D84EA0">
        <w:rPr>
          <w:color w:val="000000"/>
        </w:rPr>
        <w:t>, &amp;</w:t>
      </w:r>
      <w:r>
        <w:rPr>
          <w:color w:val="000000"/>
        </w:rPr>
        <w:t xml:space="preserve"> Lee, C.</w:t>
      </w:r>
      <w:r w:rsidR="00C67B8A">
        <w:rPr>
          <w:color w:val="000000"/>
        </w:rPr>
        <w:t xml:space="preserve"> </w:t>
      </w:r>
      <w:r>
        <w:rPr>
          <w:color w:val="000000"/>
        </w:rPr>
        <w:t xml:space="preserve">M. (2019, June). </w:t>
      </w:r>
      <w:r w:rsidRPr="00D84EA0">
        <w:rPr>
          <w:i/>
          <w:color w:val="000000"/>
        </w:rPr>
        <w:t>Associations between firs</w:t>
      </w:r>
      <w:r>
        <w:rPr>
          <w:i/>
          <w:color w:val="000000"/>
        </w:rPr>
        <w:t>t-generation college</w:t>
      </w:r>
    </w:p>
    <w:p w14:paraId="67990318" w14:textId="6C9C3E15" w:rsidR="00E25EAA" w:rsidRDefault="00E25EAA" w:rsidP="00E25EAA">
      <w:pPr>
        <w:ind w:left="360" w:firstLine="360"/>
        <w:rPr>
          <w:color w:val="000000"/>
        </w:rPr>
      </w:pPr>
      <w:r>
        <w:rPr>
          <w:i/>
          <w:color w:val="000000"/>
        </w:rPr>
        <w:t xml:space="preserve">status and </w:t>
      </w:r>
      <w:r w:rsidRPr="00D84EA0">
        <w:rPr>
          <w:i/>
          <w:color w:val="000000"/>
        </w:rPr>
        <w:t>alcohol use</w:t>
      </w:r>
      <w:r>
        <w:rPr>
          <w:i/>
          <w:color w:val="000000"/>
        </w:rPr>
        <w:t xml:space="preserve"> </w:t>
      </w:r>
      <w:r w:rsidRPr="00D84EA0">
        <w:rPr>
          <w:i/>
          <w:color w:val="000000"/>
        </w:rPr>
        <w:t>among college students</w:t>
      </w:r>
      <w:r w:rsidRPr="00D84EA0">
        <w:rPr>
          <w:color w:val="000000"/>
        </w:rPr>
        <w:t xml:space="preserve">. Poster </w:t>
      </w:r>
      <w:r>
        <w:rPr>
          <w:color w:val="000000"/>
        </w:rPr>
        <w:t xml:space="preserve">presented at </w:t>
      </w:r>
      <w:r w:rsidRPr="00D84EA0">
        <w:rPr>
          <w:color w:val="000000"/>
        </w:rPr>
        <w:t xml:space="preserve">the annual </w:t>
      </w:r>
    </w:p>
    <w:p w14:paraId="09597A41" w14:textId="697FD19A" w:rsidR="00E25EAA" w:rsidRDefault="00E25EAA" w:rsidP="00E25EAA">
      <w:pPr>
        <w:ind w:left="720"/>
        <w:rPr>
          <w:color w:val="000000"/>
        </w:rPr>
      </w:pPr>
      <w:r w:rsidRPr="00D84EA0">
        <w:rPr>
          <w:color w:val="000000"/>
        </w:rPr>
        <w:t>meeting of the Research Society on Alcoholism, Minneapolis, MN.</w:t>
      </w:r>
    </w:p>
    <w:p w14:paraId="298168A3" w14:textId="77777777" w:rsidR="004430DD" w:rsidRDefault="004430DD" w:rsidP="004430DD">
      <w:pPr>
        <w:rPr>
          <w:color w:val="000000"/>
        </w:rPr>
      </w:pPr>
    </w:p>
    <w:p w14:paraId="33B5353D" w14:textId="3BA2518C" w:rsidR="004430DD" w:rsidRDefault="004430DD" w:rsidP="004430DD">
      <w:pPr>
        <w:rPr>
          <w:i/>
          <w:color w:val="000000"/>
        </w:rPr>
      </w:pPr>
      <w:r w:rsidRPr="00D84EA0">
        <w:rPr>
          <w:b/>
          <w:color w:val="000000"/>
        </w:rPr>
        <w:t>Duckworth, J.</w:t>
      </w:r>
      <w:r w:rsidR="00C67B8A">
        <w:rPr>
          <w:b/>
          <w:color w:val="000000"/>
        </w:rPr>
        <w:t xml:space="preserve"> </w:t>
      </w:r>
      <w:r w:rsidRPr="00D84EA0">
        <w:rPr>
          <w:b/>
          <w:color w:val="000000"/>
        </w:rPr>
        <w:t>C.</w:t>
      </w:r>
      <w:r w:rsidRPr="00D84EA0">
        <w:rPr>
          <w:color w:val="000000"/>
        </w:rPr>
        <w:t>, Patrick, M.</w:t>
      </w:r>
      <w:r w:rsidR="00C67B8A">
        <w:rPr>
          <w:color w:val="000000"/>
        </w:rPr>
        <w:t xml:space="preserve"> </w:t>
      </w:r>
      <w:r w:rsidRPr="00D84EA0">
        <w:rPr>
          <w:color w:val="000000"/>
        </w:rPr>
        <w:t>E., Lee, C.</w:t>
      </w:r>
      <w:r w:rsidR="00C67B8A">
        <w:rPr>
          <w:color w:val="000000"/>
        </w:rPr>
        <w:t xml:space="preserve"> </w:t>
      </w:r>
      <w:r w:rsidRPr="00D84EA0">
        <w:rPr>
          <w:color w:val="000000"/>
        </w:rPr>
        <w:t>M. (2019</w:t>
      </w:r>
      <w:r>
        <w:rPr>
          <w:color w:val="000000"/>
        </w:rPr>
        <w:t>, May</w:t>
      </w:r>
      <w:r w:rsidRPr="00D84EA0">
        <w:rPr>
          <w:color w:val="000000"/>
        </w:rPr>
        <w:t xml:space="preserve">). </w:t>
      </w:r>
      <w:r w:rsidRPr="00D84EA0">
        <w:rPr>
          <w:i/>
          <w:color w:val="000000"/>
        </w:rPr>
        <w:t xml:space="preserve">Associations between Simultaneous </w:t>
      </w:r>
    </w:p>
    <w:p w14:paraId="49C841C5" w14:textId="77777777" w:rsidR="004430DD" w:rsidRDefault="004430DD" w:rsidP="004430DD">
      <w:pPr>
        <w:ind w:left="720"/>
        <w:rPr>
          <w:color w:val="000000"/>
        </w:rPr>
      </w:pPr>
      <w:r w:rsidRPr="00D84EA0">
        <w:rPr>
          <w:i/>
          <w:color w:val="000000"/>
        </w:rPr>
        <w:t>and Co-occurring Use of Alcohol and Marijuana and Risky Driving Perceptions and Behaviors</w:t>
      </w:r>
      <w:r w:rsidRPr="00D84EA0">
        <w:rPr>
          <w:color w:val="000000"/>
        </w:rPr>
        <w:t>. In H.R. White (Chair), Simultaneous Use of Marijuana with Other</w:t>
      </w:r>
      <w:r w:rsidRPr="00D84EA0">
        <w:t xml:space="preserve"> </w:t>
      </w:r>
      <w:r w:rsidRPr="00D84EA0">
        <w:rPr>
          <w:color w:val="000000"/>
        </w:rPr>
        <w:t xml:space="preserve">Substances: An Emerging Target for Prevention. Symposium </w:t>
      </w:r>
      <w:r>
        <w:rPr>
          <w:color w:val="000000"/>
        </w:rPr>
        <w:t>presented</w:t>
      </w:r>
      <w:r w:rsidRPr="00D84EA0">
        <w:rPr>
          <w:color w:val="000000"/>
        </w:rPr>
        <w:t xml:space="preserve"> to the annual meeting of the Society for Prevention Research, San Francisco, CA.</w:t>
      </w:r>
    </w:p>
    <w:p w14:paraId="73D0461D" w14:textId="77777777" w:rsidR="00704FF4" w:rsidRDefault="00704FF4" w:rsidP="00D84EA0">
      <w:pPr>
        <w:ind w:left="360" w:hanging="360"/>
        <w:rPr>
          <w:color w:val="000000"/>
        </w:rPr>
      </w:pPr>
    </w:p>
    <w:p w14:paraId="50FFB6DC" w14:textId="77777777" w:rsidR="00C67B8A" w:rsidRDefault="00062604" w:rsidP="00C67B8A">
      <w:pPr>
        <w:ind w:left="360" w:hanging="360"/>
        <w:rPr>
          <w:i/>
          <w:color w:val="000000"/>
        </w:rPr>
      </w:pPr>
      <w:r w:rsidRPr="00D84EA0">
        <w:rPr>
          <w:color w:val="000000"/>
        </w:rPr>
        <w:t>Dworkin, E., Patrick, M.</w:t>
      </w:r>
      <w:r w:rsidR="00C67B8A">
        <w:rPr>
          <w:color w:val="000000"/>
        </w:rPr>
        <w:t xml:space="preserve"> </w:t>
      </w:r>
      <w:r w:rsidRPr="00D84EA0">
        <w:rPr>
          <w:color w:val="000000"/>
        </w:rPr>
        <w:t xml:space="preserve">E., </w:t>
      </w:r>
      <w:r w:rsidRPr="00D84EA0">
        <w:rPr>
          <w:b/>
          <w:color w:val="000000"/>
        </w:rPr>
        <w:t>Duckworth, J.</w:t>
      </w:r>
      <w:r w:rsidR="00C67B8A">
        <w:rPr>
          <w:b/>
          <w:color w:val="000000"/>
        </w:rPr>
        <w:t xml:space="preserve"> </w:t>
      </w:r>
      <w:r w:rsidRPr="00D84EA0">
        <w:rPr>
          <w:b/>
          <w:color w:val="000000"/>
        </w:rPr>
        <w:t>C.</w:t>
      </w:r>
      <w:r w:rsidRPr="00D84EA0">
        <w:rPr>
          <w:color w:val="000000"/>
        </w:rPr>
        <w:t>,</w:t>
      </w:r>
      <w:r w:rsidR="00DD030C" w:rsidRPr="00D84EA0">
        <w:rPr>
          <w:color w:val="000000"/>
        </w:rPr>
        <w:t xml:space="preserve"> </w:t>
      </w:r>
      <w:r w:rsidR="00792061" w:rsidRPr="00D84EA0">
        <w:rPr>
          <w:color w:val="000000"/>
        </w:rPr>
        <w:t>&amp; Lee, C.</w:t>
      </w:r>
      <w:r w:rsidR="00C67B8A">
        <w:rPr>
          <w:color w:val="000000"/>
        </w:rPr>
        <w:t xml:space="preserve"> </w:t>
      </w:r>
      <w:r w:rsidR="00792061" w:rsidRPr="00D84EA0">
        <w:rPr>
          <w:color w:val="000000"/>
        </w:rPr>
        <w:t>M. (2019</w:t>
      </w:r>
      <w:r w:rsidR="00E25EAA">
        <w:rPr>
          <w:color w:val="000000"/>
        </w:rPr>
        <w:t>, May</w:t>
      </w:r>
      <w:r w:rsidRPr="00D84EA0">
        <w:rPr>
          <w:color w:val="000000"/>
        </w:rPr>
        <w:t xml:space="preserve">). </w:t>
      </w:r>
      <w:r w:rsidR="004430DD">
        <w:rPr>
          <w:i/>
          <w:color w:val="000000"/>
        </w:rPr>
        <w:t xml:space="preserve">Simultaneous </w:t>
      </w:r>
    </w:p>
    <w:p w14:paraId="65F3F743" w14:textId="78122EB5" w:rsidR="00C67B8A" w:rsidRDefault="00BA13A3" w:rsidP="00BA13A3">
      <w:pPr>
        <w:ind w:left="720"/>
        <w:rPr>
          <w:color w:val="000000"/>
        </w:rPr>
      </w:pPr>
      <w:r>
        <w:rPr>
          <w:i/>
          <w:color w:val="000000"/>
        </w:rPr>
        <w:t>A</w:t>
      </w:r>
      <w:r w:rsidR="00E25EAA">
        <w:rPr>
          <w:i/>
          <w:color w:val="000000"/>
        </w:rPr>
        <w:t>lcohol</w:t>
      </w:r>
      <w:r>
        <w:rPr>
          <w:i/>
          <w:color w:val="000000"/>
        </w:rPr>
        <w:t xml:space="preserve"> </w:t>
      </w:r>
      <w:r w:rsidR="00D84EA0">
        <w:rPr>
          <w:i/>
          <w:color w:val="000000"/>
        </w:rPr>
        <w:t xml:space="preserve">and </w:t>
      </w:r>
      <w:r w:rsidR="004430DD">
        <w:rPr>
          <w:i/>
          <w:color w:val="000000"/>
        </w:rPr>
        <w:t>marijuana use as a p</w:t>
      </w:r>
      <w:r w:rsidR="00062604" w:rsidRPr="00D84EA0">
        <w:rPr>
          <w:i/>
          <w:color w:val="000000"/>
        </w:rPr>
        <w:t xml:space="preserve">redictor of </w:t>
      </w:r>
      <w:r w:rsidR="004430DD">
        <w:rPr>
          <w:i/>
          <w:color w:val="000000"/>
        </w:rPr>
        <w:t>risky driving b</w:t>
      </w:r>
      <w:r w:rsidR="00062604" w:rsidRPr="00D84EA0">
        <w:rPr>
          <w:i/>
          <w:color w:val="000000"/>
        </w:rPr>
        <w:t xml:space="preserve">ehaviors </w:t>
      </w:r>
      <w:r w:rsidR="004430DD">
        <w:rPr>
          <w:i/>
          <w:color w:val="000000"/>
        </w:rPr>
        <w:t>a</w:t>
      </w:r>
      <w:r w:rsidR="00062604" w:rsidRPr="00D84EA0">
        <w:rPr>
          <w:i/>
          <w:color w:val="000000"/>
        </w:rPr>
        <w:t xml:space="preserve">mong </w:t>
      </w:r>
      <w:r w:rsidR="004430DD">
        <w:rPr>
          <w:i/>
          <w:color w:val="000000"/>
        </w:rPr>
        <w:t>y</w:t>
      </w:r>
      <w:r w:rsidR="00062604" w:rsidRPr="00D84EA0">
        <w:rPr>
          <w:i/>
          <w:color w:val="000000"/>
        </w:rPr>
        <w:t xml:space="preserve">oung </w:t>
      </w:r>
      <w:r w:rsidR="004430DD">
        <w:rPr>
          <w:i/>
          <w:color w:val="000000"/>
        </w:rPr>
        <w:t>a</w:t>
      </w:r>
      <w:r w:rsidR="00062604" w:rsidRPr="00D84EA0">
        <w:rPr>
          <w:i/>
          <w:color w:val="000000"/>
        </w:rPr>
        <w:t>dults</w:t>
      </w:r>
      <w:r w:rsidR="00062604" w:rsidRPr="00D84EA0">
        <w:rPr>
          <w:color w:val="000000"/>
        </w:rPr>
        <w:t xml:space="preserve">. </w:t>
      </w:r>
    </w:p>
    <w:p w14:paraId="3326478A" w14:textId="5B61B7C1" w:rsidR="00792061" w:rsidRDefault="00062604" w:rsidP="00BA13A3">
      <w:pPr>
        <w:ind w:left="720"/>
        <w:rPr>
          <w:color w:val="000000"/>
        </w:rPr>
      </w:pPr>
      <w:r w:rsidRPr="00D84EA0">
        <w:rPr>
          <w:color w:val="000000"/>
        </w:rPr>
        <w:t xml:space="preserve">Poster </w:t>
      </w:r>
      <w:r w:rsidR="00C20858">
        <w:rPr>
          <w:color w:val="000000"/>
        </w:rPr>
        <w:t xml:space="preserve">presented at </w:t>
      </w:r>
      <w:r w:rsidRPr="00D84EA0">
        <w:rPr>
          <w:color w:val="000000"/>
        </w:rPr>
        <w:t xml:space="preserve">the annual meeting of the Society for Prevention Research, San Francisco, CA. </w:t>
      </w:r>
      <w:r w:rsidR="00792061" w:rsidRPr="00D84EA0">
        <w:rPr>
          <w:color w:val="000000"/>
        </w:rPr>
        <w:t xml:space="preserve"> </w:t>
      </w:r>
    </w:p>
    <w:p w14:paraId="613C2988" w14:textId="263313F8" w:rsidR="006C185E" w:rsidRDefault="006C185E" w:rsidP="006C185E">
      <w:pPr>
        <w:rPr>
          <w:i/>
          <w:color w:val="000000"/>
        </w:rPr>
      </w:pPr>
    </w:p>
    <w:p w14:paraId="2B3BF044" w14:textId="1B2B1C83" w:rsidR="00443551" w:rsidRDefault="00443551" w:rsidP="00443551">
      <w:pPr>
        <w:rPr>
          <w:i/>
          <w:iCs/>
          <w:shd w:val="clear" w:color="auto" w:fill="FFFFFF"/>
        </w:rPr>
      </w:pPr>
      <w:r>
        <w:rPr>
          <w:b/>
        </w:rPr>
        <w:t xml:space="preserve">Duckworth, J. </w:t>
      </w:r>
      <w:r w:rsidRPr="00D84EA0">
        <w:rPr>
          <w:b/>
        </w:rPr>
        <w:t>C.</w:t>
      </w:r>
      <w:r w:rsidRPr="00D84EA0">
        <w:t xml:space="preserve"> &amp; Waldron, M. (2018, April). </w:t>
      </w:r>
      <w:r w:rsidRPr="00D84EA0">
        <w:rPr>
          <w:i/>
          <w:iCs/>
          <w:shd w:val="clear" w:color="auto" w:fill="FFFFFF"/>
        </w:rPr>
        <w:t xml:space="preserve">Associations between childhood and adolescent </w:t>
      </w:r>
    </w:p>
    <w:p w14:paraId="357D3C1E" w14:textId="77777777" w:rsidR="00443551" w:rsidRPr="00D84EA0" w:rsidRDefault="00443551" w:rsidP="00443551">
      <w:pPr>
        <w:ind w:left="720"/>
        <w:rPr>
          <w:iCs/>
          <w:shd w:val="clear" w:color="auto" w:fill="FFFFFF"/>
        </w:rPr>
      </w:pPr>
      <w:r w:rsidRPr="00D84EA0">
        <w:rPr>
          <w:i/>
          <w:iCs/>
          <w:shd w:val="clear" w:color="auto" w:fill="FFFFFF"/>
        </w:rPr>
        <w:t>BMI and risky sexual behaviors in adolescence</w:t>
      </w:r>
      <w:r w:rsidRPr="00D84EA0">
        <w:rPr>
          <w:i/>
        </w:rPr>
        <w:t xml:space="preserve">. </w:t>
      </w:r>
      <w:r w:rsidRPr="00D84EA0">
        <w:t xml:space="preserve">Poster presented at the biennial meeting of </w:t>
      </w:r>
      <w:r>
        <w:t>the Society for R</w:t>
      </w:r>
      <w:r w:rsidRPr="00D84EA0">
        <w:t>esearch on Adolescence, Minneapolis, MN.</w:t>
      </w:r>
    </w:p>
    <w:p w14:paraId="20781574" w14:textId="77777777" w:rsidR="00443551" w:rsidRPr="00D84EA0" w:rsidRDefault="00443551" w:rsidP="00443551">
      <w:pPr>
        <w:rPr>
          <w:b/>
        </w:rPr>
      </w:pPr>
    </w:p>
    <w:p w14:paraId="08DB1C39" w14:textId="77777777" w:rsidR="00037137" w:rsidRDefault="00037137" w:rsidP="002F4543">
      <w:pPr>
        <w:rPr>
          <w:b/>
        </w:rPr>
      </w:pPr>
    </w:p>
    <w:p w14:paraId="58D67C17" w14:textId="77777777" w:rsidR="00037137" w:rsidRDefault="00037137" w:rsidP="002F4543">
      <w:pPr>
        <w:rPr>
          <w:b/>
        </w:rPr>
      </w:pPr>
    </w:p>
    <w:p w14:paraId="37635FD7" w14:textId="77777777" w:rsidR="00037137" w:rsidRDefault="00037137" w:rsidP="002F4543">
      <w:pPr>
        <w:rPr>
          <w:b/>
        </w:rPr>
      </w:pPr>
    </w:p>
    <w:p w14:paraId="4BA57097" w14:textId="1A3A8BF4" w:rsidR="00D84EA0" w:rsidRDefault="00234328" w:rsidP="002F4543">
      <w:pPr>
        <w:rPr>
          <w:i/>
          <w:iCs/>
          <w:shd w:val="clear" w:color="auto" w:fill="FFFFFF"/>
        </w:rPr>
      </w:pPr>
      <w:r w:rsidRPr="00D84EA0">
        <w:rPr>
          <w:b/>
        </w:rPr>
        <w:lastRenderedPageBreak/>
        <w:t>Duckworth, J.</w:t>
      </w:r>
      <w:r w:rsidR="00C67B8A">
        <w:rPr>
          <w:b/>
        </w:rPr>
        <w:t xml:space="preserve"> </w:t>
      </w:r>
      <w:r w:rsidRPr="00D84EA0">
        <w:rPr>
          <w:b/>
        </w:rPr>
        <w:t>C.</w:t>
      </w:r>
      <w:r w:rsidRPr="00D84EA0">
        <w:t xml:space="preserve"> &amp; Waldron, M. (2017, May). </w:t>
      </w:r>
      <w:r w:rsidRPr="00D84EA0">
        <w:rPr>
          <w:i/>
          <w:iCs/>
          <w:shd w:val="clear" w:color="auto" w:fill="FFFFFF"/>
        </w:rPr>
        <w:t>Associations between childhood wei</w:t>
      </w:r>
      <w:r w:rsidR="003F1FC5" w:rsidRPr="00D84EA0">
        <w:rPr>
          <w:i/>
          <w:iCs/>
          <w:shd w:val="clear" w:color="auto" w:fill="FFFFFF"/>
        </w:rPr>
        <w:t xml:space="preserve">ght status </w:t>
      </w:r>
    </w:p>
    <w:p w14:paraId="1B99CD2E" w14:textId="3FA9D9C1" w:rsidR="00234328" w:rsidRPr="00D84EA0" w:rsidRDefault="00D84EA0" w:rsidP="00D84EA0">
      <w:pPr>
        <w:ind w:left="720"/>
        <w:rPr>
          <w:i/>
          <w:iCs/>
          <w:shd w:val="clear" w:color="auto" w:fill="FFFFFF"/>
        </w:rPr>
      </w:pPr>
      <w:r>
        <w:rPr>
          <w:i/>
          <w:iCs/>
          <w:shd w:val="clear" w:color="auto" w:fill="FFFFFF"/>
        </w:rPr>
        <w:t xml:space="preserve">and sexual onset </w:t>
      </w:r>
      <w:r w:rsidR="00234328" w:rsidRPr="00D84EA0">
        <w:rPr>
          <w:i/>
          <w:iCs/>
          <w:shd w:val="clear" w:color="auto" w:fill="FFFFFF"/>
        </w:rPr>
        <w:t>in an ethnically diverse sample</w:t>
      </w:r>
      <w:r w:rsidR="006A0CA2" w:rsidRPr="00D84EA0">
        <w:rPr>
          <w:i/>
          <w:iCs/>
          <w:shd w:val="clear" w:color="auto" w:fill="FFFFFF"/>
        </w:rPr>
        <w:t>: Findings from tw</w:t>
      </w:r>
      <w:r w:rsidR="002D19DD" w:rsidRPr="00D84EA0">
        <w:rPr>
          <w:i/>
          <w:iCs/>
          <w:shd w:val="clear" w:color="auto" w:fill="FFFFFF"/>
        </w:rPr>
        <w:t>o analytic approaches</w:t>
      </w:r>
      <w:r w:rsidR="00234328" w:rsidRPr="00D84EA0">
        <w:rPr>
          <w:i/>
          <w:iCs/>
          <w:shd w:val="clear" w:color="auto" w:fill="FFFFFF"/>
        </w:rPr>
        <w:t xml:space="preserve">. </w:t>
      </w:r>
      <w:r w:rsidR="00234328" w:rsidRPr="00D84EA0">
        <w:rPr>
          <w:iCs/>
          <w:shd w:val="clear" w:color="auto" w:fill="FFFFFF"/>
        </w:rPr>
        <w:t xml:space="preserve">Poster presented at the annual </w:t>
      </w:r>
      <w:r w:rsidR="002D19DD" w:rsidRPr="00D84EA0">
        <w:rPr>
          <w:iCs/>
          <w:shd w:val="clear" w:color="auto" w:fill="FFFFFF"/>
        </w:rPr>
        <w:t>c</w:t>
      </w:r>
      <w:r w:rsidR="00234328" w:rsidRPr="00D84EA0">
        <w:rPr>
          <w:iCs/>
          <w:shd w:val="clear" w:color="auto" w:fill="FFFFFF"/>
        </w:rPr>
        <w:t>onvention of the Association for Psychological Science, Boston, MA.</w:t>
      </w:r>
    </w:p>
    <w:p w14:paraId="7A607AA4" w14:textId="77777777" w:rsidR="00037137" w:rsidRDefault="00037137" w:rsidP="00215529">
      <w:pPr>
        <w:rPr>
          <w:b/>
        </w:rPr>
      </w:pPr>
    </w:p>
    <w:p w14:paraId="72138752" w14:textId="78220A01" w:rsidR="00D84EA0" w:rsidRDefault="00843189" w:rsidP="00215529">
      <w:pPr>
        <w:rPr>
          <w:i/>
          <w:iCs/>
          <w:shd w:val="clear" w:color="auto" w:fill="FFFFFF"/>
        </w:rPr>
      </w:pPr>
      <w:r>
        <w:rPr>
          <w:b/>
        </w:rPr>
        <w:t>Duckworth, J.</w:t>
      </w:r>
      <w:r w:rsidR="00C67B8A">
        <w:rPr>
          <w:b/>
        </w:rPr>
        <w:t xml:space="preserve"> </w:t>
      </w:r>
      <w:r w:rsidR="000D4093" w:rsidRPr="00D84EA0">
        <w:rPr>
          <w:b/>
        </w:rPr>
        <w:t>C.</w:t>
      </w:r>
      <w:r w:rsidR="000D4093" w:rsidRPr="00D84EA0">
        <w:t xml:space="preserve"> &amp; Waldron, M. (2016, May). </w:t>
      </w:r>
      <w:r w:rsidR="000D4093" w:rsidRPr="00D84EA0">
        <w:rPr>
          <w:i/>
          <w:iCs/>
          <w:shd w:val="clear" w:color="auto" w:fill="FFFFFF"/>
        </w:rPr>
        <w:t xml:space="preserve">Associations among childhood weight status, </w:t>
      </w:r>
    </w:p>
    <w:p w14:paraId="15947119" w14:textId="5F47DCC1" w:rsidR="00D84EA0" w:rsidRDefault="000D4093" w:rsidP="00D84EA0">
      <w:pPr>
        <w:ind w:firstLine="720"/>
        <w:rPr>
          <w:iCs/>
          <w:shd w:val="clear" w:color="auto" w:fill="FFFFFF"/>
        </w:rPr>
      </w:pPr>
      <w:r w:rsidRPr="00D84EA0">
        <w:rPr>
          <w:i/>
          <w:iCs/>
          <w:shd w:val="clear" w:color="auto" w:fill="FFFFFF"/>
        </w:rPr>
        <w:t>pubertal timing, and sexual initiation in an ethnically diverse sample of girls</w:t>
      </w:r>
      <w:r w:rsidRPr="00D84EA0">
        <w:rPr>
          <w:iCs/>
          <w:shd w:val="clear" w:color="auto" w:fill="FFFFFF"/>
        </w:rPr>
        <w:t xml:space="preserve">. Poster </w:t>
      </w:r>
      <w:r w:rsidR="00D84EA0">
        <w:rPr>
          <w:iCs/>
          <w:shd w:val="clear" w:color="auto" w:fill="FFFFFF"/>
        </w:rPr>
        <w:t xml:space="preserve">  </w:t>
      </w:r>
    </w:p>
    <w:p w14:paraId="38DA2340" w14:textId="11B24DF5" w:rsidR="001E36BC" w:rsidRDefault="00D84EA0" w:rsidP="00870CAD">
      <w:pPr>
        <w:ind w:left="720"/>
        <w:rPr>
          <w:iCs/>
          <w:shd w:val="clear" w:color="auto" w:fill="FFFFFF"/>
        </w:rPr>
      </w:pPr>
      <w:r>
        <w:rPr>
          <w:iCs/>
          <w:shd w:val="clear" w:color="auto" w:fill="FFFFFF"/>
        </w:rPr>
        <w:t xml:space="preserve">presented at the annual </w:t>
      </w:r>
      <w:r w:rsidR="000D4093" w:rsidRPr="00D84EA0">
        <w:rPr>
          <w:iCs/>
          <w:shd w:val="clear" w:color="auto" w:fill="FFFFFF"/>
        </w:rPr>
        <w:t>convention of the Association for Psychological Science, Chicago, IL.</w:t>
      </w:r>
    </w:p>
    <w:p w14:paraId="006572B2" w14:textId="77777777" w:rsidR="00C86830" w:rsidRDefault="00C86830" w:rsidP="00870CAD">
      <w:pPr>
        <w:ind w:left="720"/>
        <w:rPr>
          <w:iCs/>
          <w:shd w:val="clear" w:color="auto" w:fill="FFFFFF"/>
        </w:rPr>
      </w:pPr>
    </w:p>
    <w:p w14:paraId="5EF55512" w14:textId="4CE6B648" w:rsidR="00D84EA0" w:rsidRDefault="00843189" w:rsidP="00BC7CAD">
      <w:pPr>
        <w:ind w:left="360" w:hanging="360"/>
        <w:rPr>
          <w:i/>
        </w:rPr>
      </w:pPr>
      <w:r>
        <w:rPr>
          <w:b/>
        </w:rPr>
        <w:t>Duckworth, J.</w:t>
      </w:r>
      <w:r w:rsidR="00C67B8A">
        <w:rPr>
          <w:b/>
        </w:rPr>
        <w:t xml:space="preserve"> </w:t>
      </w:r>
      <w:r w:rsidR="00C56596" w:rsidRPr="00D84EA0">
        <w:rPr>
          <w:b/>
        </w:rPr>
        <w:t>C.</w:t>
      </w:r>
      <w:r w:rsidR="00C56596" w:rsidRPr="00D84EA0">
        <w:t xml:space="preserve"> &amp; Waldron, M. (2015</w:t>
      </w:r>
      <w:r w:rsidR="000D4093" w:rsidRPr="00D84EA0">
        <w:t>, July</w:t>
      </w:r>
      <w:r w:rsidR="00C56596" w:rsidRPr="00D84EA0">
        <w:t xml:space="preserve">). </w:t>
      </w:r>
      <w:r w:rsidR="00C56596" w:rsidRPr="00D84EA0">
        <w:rPr>
          <w:i/>
        </w:rPr>
        <w:t xml:space="preserve">Childhood weight status and timing of </w:t>
      </w:r>
      <w:r w:rsidR="00D84EA0">
        <w:rPr>
          <w:i/>
        </w:rPr>
        <w:t xml:space="preserve">firs </w:t>
      </w:r>
    </w:p>
    <w:p w14:paraId="45E36724" w14:textId="59B5DF37" w:rsidR="00C56596" w:rsidRPr="00D84EA0" w:rsidRDefault="00C56596" w:rsidP="00D84EA0">
      <w:pPr>
        <w:ind w:left="720"/>
        <w:rPr>
          <w:iCs/>
        </w:rPr>
      </w:pPr>
      <w:r w:rsidRPr="00D84EA0">
        <w:rPr>
          <w:i/>
        </w:rPr>
        <w:t>alcohol use: The moderating role of pubertal timing.</w:t>
      </w:r>
      <w:r w:rsidRPr="00D84EA0">
        <w:t xml:space="preserve"> Poster presented at the annual meeting of Research Society on Alcoholism, San Antonio, TX.</w:t>
      </w:r>
      <w:r w:rsidR="00A20AE9" w:rsidRPr="00D84EA0">
        <w:t xml:space="preserve"> </w:t>
      </w:r>
      <w:r w:rsidR="00A20AE9" w:rsidRPr="00D84EA0">
        <w:rPr>
          <w:iCs/>
        </w:rPr>
        <w:t>[published abstract]</w:t>
      </w:r>
    </w:p>
    <w:p w14:paraId="4ED638E8" w14:textId="77777777" w:rsidR="00E978E1" w:rsidRDefault="00E978E1" w:rsidP="003F1FC5"/>
    <w:p w14:paraId="7D7E63CA" w14:textId="086D66DA" w:rsidR="003F1FC5" w:rsidRPr="00D84EA0" w:rsidRDefault="00843189" w:rsidP="003F1FC5">
      <w:pPr>
        <w:rPr>
          <w:i/>
        </w:rPr>
      </w:pPr>
      <w:r>
        <w:t>Sapharas, N.</w:t>
      </w:r>
      <w:r w:rsidR="00C67B8A">
        <w:t xml:space="preserve"> </w:t>
      </w:r>
      <w:r w:rsidR="003D0698" w:rsidRPr="00D84EA0">
        <w:t>K.,</w:t>
      </w:r>
      <w:r>
        <w:rPr>
          <w:b/>
        </w:rPr>
        <w:t xml:space="preserve"> Duckworth, J.</w:t>
      </w:r>
      <w:r w:rsidR="00C67B8A">
        <w:rPr>
          <w:b/>
        </w:rPr>
        <w:t xml:space="preserve"> </w:t>
      </w:r>
      <w:r w:rsidR="003D0698" w:rsidRPr="00D84EA0">
        <w:rPr>
          <w:b/>
        </w:rPr>
        <w:t>C.</w:t>
      </w:r>
      <w:r>
        <w:t>, Doran, K.</w:t>
      </w:r>
      <w:r w:rsidR="00C67B8A">
        <w:t xml:space="preserve"> </w:t>
      </w:r>
      <w:r w:rsidR="003D0698" w:rsidRPr="00D84EA0">
        <w:t xml:space="preserve">A., &amp; Waldron, M. (2015, March). </w:t>
      </w:r>
      <w:r w:rsidR="003D0698" w:rsidRPr="00D84EA0">
        <w:rPr>
          <w:i/>
        </w:rPr>
        <w:t xml:space="preserve">Timing to first </w:t>
      </w:r>
    </w:p>
    <w:p w14:paraId="304B8A5A" w14:textId="74C7347D" w:rsidR="003D0698" w:rsidRPr="00D84EA0" w:rsidRDefault="003D0698" w:rsidP="00D84EA0">
      <w:pPr>
        <w:ind w:left="720"/>
        <w:rPr>
          <w:i/>
        </w:rPr>
      </w:pPr>
      <w:r w:rsidRPr="00D84EA0">
        <w:rPr>
          <w:i/>
        </w:rPr>
        <w:t xml:space="preserve">substance use: Risks from parental divorce and paternal death. </w:t>
      </w:r>
      <w:r w:rsidRPr="00D84EA0">
        <w:t>Poster presented at the annual meeting of the Society for Research on Child Development, Philadelphia, PA.</w:t>
      </w:r>
    </w:p>
    <w:p w14:paraId="04F4F6A1" w14:textId="77777777" w:rsidR="00C748CD" w:rsidRDefault="00C748CD" w:rsidP="00F71CD2">
      <w:pPr>
        <w:ind w:left="360" w:hanging="360"/>
        <w:rPr>
          <w:b/>
        </w:rPr>
      </w:pPr>
    </w:p>
    <w:p w14:paraId="191E9F6F" w14:textId="33081150" w:rsidR="00D84EA0" w:rsidRDefault="00843189" w:rsidP="00F71CD2">
      <w:pPr>
        <w:ind w:left="360" w:hanging="360"/>
        <w:rPr>
          <w:i/>
        </w:rPr>
      </w:pPr>
      <w:r>
        <w:rPr>
          <w:b/>
        </w:rPr>
        <w:t>Duckworth, J.</w:t>
      </w:r>
      <w:r w:rsidR="00C67B8A">
        <w:rPr>
          <w:b/>
        </w:rPr>
        <w:t xml:space="preserve"> </w:t>
      </w:r>
      <w:r w:rsidR="00DC09E7" w:rsidRPr="00D84EA0">
        <w:rPr>
          <w:b/>
        </w:rPr>
        <w:t>C.</w:t>
      </w:r>
      <w:r>
        <w:t>, Doran, K.</w:t>
      </w:r>
      <w:r w:rsidR="00C67B8A">
        <w:t xml:space="preserve"> </w:t>
      </w:r>
      <w:r w:rsidR="00DC09E7" w:rsidRPr="00D84EA0">
        <w:t xml:space="preserve">A., &amp; Waldron, M. (2014, March).  </w:t>
      </w:r>
      <w:r w:rsidR="00DC09E7" w:rsidRPr="00D84EA0">
        <w:rPr>
          <w:i/>
        </w:rPr>
        <w:t>Associ</w:t>
      </w:r>
      <w:r w:rsidR="00D84EA0">
        <w:rPr>
          <w:i/>
        </w:rPr>
        <w:t xml:space="preserve">ations between </w:t>
      </w:r>
    </w:p>
    <w:p w14:paraId="020F984D" w14:textId="474F0615" w:rsidR="00F71CD2" w:rsidRPr="00D84EA0" w:rsidRDefault="00224B62" w:rsidP="00D84EA0">
      <w:pPr>
        <w:ind w:left="720"/>
      </w:pPr>
      <w:r w:rsidRPr="00D84EA0">
        <w:rPr>
          <w:i/>
        </w:rPr>
        <w:t>c</w:t>
      </w:r>
      <w:r w:rsidR="00DC09E7" w:rsidRPr="00D84EA0">
        <w:rPr>
          <w:i/>
        </w:rPr>
        <w:t xml:space="preserve">hildhood </w:t>
      </w:r>
      <w:r w:rsidRPr="00D84EA0">
        <w:rPr>
          <w:i/>
        </w:rPr>
        <w:t>w</w:t>
      </w:r>
      <w:r w:rsidR="003F1FC5" w:rsidRPr="00D84EA0">
        <w:rPr>
          <w:i/>
        </w:rPr>
        <w:t xml:space="preserve">eight </w:t>
      </w:r>
      <w:r w:rsidRPr="00D84EA0">
        <w:rPr>
          <w:i/>
        </w:rPr>
        <w:t>s</w:t>
      </w:r>
      <w:r w:rsidR="00DC09E7" w:rsidRPr="00D84EA0">
        <w:rPr>
          <w:i/>
        </w:rPr>
        <w:t xml:space="preserve">tatus and </w:t>
      </w:r>
      <w:r w:rsidRPr="00D84EA0">
        <w:rPr>
          <w:i/>
        </w:rPr>
        <w:t>s</w:t>
      </w:r>
      <w:r w:rsidR="00DC09E7" w:rsidRPr="00D84EA0">
        <w:rPr>
          <w:i/>
        </w:rPr>
        <w:t xml:space="preserve">ubstance </w:t>
      </w:r>
      <w:r w:rsidRPr="00D84EA0">
        <w:rPr>
          <w:i/>
        </w:rPr>
        <w:t>u</w:t>
      </w:r>
      <w:r w:rsidR="00DC09E7" w:rsidRPr="00D84EA0">
        <w:rPr>
          <w:i/>
        </w:rPr>
        <w:t xml:space="preserve">se </w:t>
      </w:r>
      <w:r w:rsidRPr="00D84EA0">
        <w:rPr>
          <w:i/>
        </w:rPr>
        <w:t>i</w:t>
      </w:r>
      <w:r w:rsidR="00DC09E7" w:rsidRPr="00D84EA0">
        <w:rPr>
          <w:i/>
        </w:rPr>
        <w:t xml:space="preserve">nitiation. </w:t>
      </w:r>
      <w:r w:rsidR="00DC09E7" w:rsidRPr="00D84EA0">
        <w:t xml:space="preserve">Poster presented at the </w:t>
      </w:r>
      <w:r w:rsidR="00F2107F" w:rsidRPr="00D84EA0">
        <w:t xml:space="preserve">biennial </w:t>
      </w:r>
      <w:r w:rsidR="00DC09E7" w:rsidRPr="00D84EA0">
        <w:t>meeting of the Society for Research on Adolescence, Austin, TX.</w:t>
      </w:r>
      <w:r w:rsidR="00F71CD2" w:rsidRPr="00D84EA0">
        <w:t xml:space="preserve"> [additional presentation at the SRA “Adolescence in Diverse Contexts” reception]</w:t>
      </w:r>
    </w:p>
    <w:p w14:paraId="3714025F" w14:textId="77777777" w:rsidR="00FC5E84" w:rsidRPr="00D84EA0" w:rsidRDefault="00FC5E84" w:rsidP="00F71CD2">
      <w:pPr>
        <w:ind w:left="360" w:hanging="360"/>
      </w:pPr>
    </w:p>
    <w:p w14:paraId="53D87F13" w14:textId="66F7BD3C" w:rsidR="003F1FC5" w:rsidRPr="00D84EA0" w:rsidRDefault="00843189" w:rsidP="0030615E">
      <w:pPr>
        <w:ind w:left="360" w:hanging="360"/>
        <w:rPr>
          <w:i/>
        </w:rPr>
      </w:pPr>
      <w:r>
        <w:rPr>
          <w:b/>
        </w:rPr>
        <w:t>Duckworth, J.</w:t>
      </w:r>
      <w:r w:rsidR="00C67B8A">
        <w:rPr>
          <w:b/>
        </w:rPr>
        <w:t xml:space="preserve"> </w:t>
      </w:r>
      <w:r w:rsidR="0030615E" w:rsidRPr="00D84EA0">
        <w:rPr>
          <w:b/>
        </w:rPr>
        <w:t>C.</w:t>
      </w:r>
      <w:r>
        <w:t>, Doran, K.</w:t>
      </w:r>
      <w:r w:rsidR="00C67B8A">
        <w:t xml:space="preserve"> </w:t>
      </w:r>
      <w:r>
        <w:t>A., Sapharas, N.</w:t>
      </w:r>
      <w:r w:rsidR="00C67B8A">
        <w:t xml:space="preserve"> </w:t>
      </w:r>
      <w:r w:rsidR="0030615E" w:rsidRPr="00D84EA0">
        <w:t xml:space="preserve">K., &amp; Waldron, M. (2013, May).  </w:t>
      </w:r>
      <w:r w:rsidR="0030615E" w:rsidRPr="00D84EA0">
        <w:rPr>
          <w:i/>
        </w:rPr>
        <w:t>Race/</w:t>
      </w:r>
      <w:r w:rsidR="00224B62" w:rsidRPr="00D84EA0">
        <w:rPr>
          <w:i/>
        </w:rPr>
        <w:t>e</w:t>
      </w:r>
      <w:r w:rsidR="003F1FC5" w:rsidRPr="00D84EA0">
        <w:rPr>
          <w:i/>
        </w:rPr>
        <w:t xml:space="preserve">thnicity </w:t>
      </w:r>
    </w:p>
    <w:p w14:paraId="139C0389" w14:textId="338FE9AC" w:rsidR="00734AD8" w:rsidRPr="00D84EA0" w:rsidRDefault="00224B62" w:rsidP="003F1FC5">
      <w:pPr>
        <w:ind w:left="720"/>
      </w:pPr>
      <w:r w:rsidRPr="00D84EA0">
        <w:rPr>
          <w:i/>
        </w:rPr>
        <w:t>m</w:t>
      </w:r>
      <w:r w:rsidR="0030615E" w:rsidRPr="00D84EA0">
        <w:rPr>
          <w:i/>
        </w:rPr>
        <w:t xml:space="preserve">oderates </w:t>
      </w:r>
      <w:r w:rsidRPr="00D84EA0">
        <w:rPr>
          <w:i/>
        </w:rPr>
        <w:t>a</w:t>
      </w:r>
      <w:r w:rsidR="0030615E" w:rsidRPr="00D84EA0">
        <w:rPr>
          <w:i/>
        </w:rPr>
        <w:t xml:space="preserve">ssociations between </w:t>
      </w:r>
      <w:r w:rsidRPr="00D84EA0">
        <w:rPr>
          <w:i/>
        </w:rPr>
        <w:t>w</w:t>
      </w:r>
      <w:r w:rsidR="0030615E" w:rsidRPr="00D84EA0">
        <w:rPr>
          <w:i/>
        </w:rPr>
        <w:t xml:space="preserve">eight </w:t>
      </w:r>
      <w:r w:rsidRPr="00D84EA0">
        <w:rPr>
          <w:i/>
        </w:rPr>
        <w:t>s</w:t>
      </w:r>
      <w:r w:rsidR="0030615E" w:rsidRPr="00D84EA0">
        <w:rPr>
          <w:i/>
        </w:rPr>
        <w:t xml:space="preserve">tatus during </w:t>
      </w:r>
      <w:r w:rsidRPr="00D84EA0">
        <w:rPr>
          <w:i/>
        </w:rPr>
        <w:t>c</w:t>
      </w:r>
      <w:r w:rsidR="0030615E" w:rsidRPr="00D84EA0">
        <w:rPr>
          <w:i/>
        </w:rPr>
        <w:t xml:space="preserve">hildhood and </w:t>
      </w:r>
      <w:r w:rsidRPr="00D84EA0">
        <w:rPr>
          <w:i/>
        </w:rPr>
        <w:t>e</w:t>
      </w:r>
      <w:r w:rsidR="0030615E" w:rsidRPr="00D84EA0">
        <w:rPr>
          <w:i/>
        </w:rPr>
        <w:t xml:space="preserve">arly </w:t>
      </w:r>
      <w:r w:rsidRPr="00D84EA0">
        <w:rPr>
          <w:i/>
        </w:rPr>
        <w:t>s</w:t>
      </w:r>
      <w:r w:rsidR="0030615E" w:rsidRPr="00D84EA0">
        <w:rPr>
          <w:i/>
        </w:rPr>
        <w:t xml:space="preserve">ubstance </w:t>
      </w:r>
      <w:r w:rsidRPr="00D84EA0">
        <w:rPr>
          <w:i/>
        </w:rPr>
        <w:t>u</w:t>
      </w:r>
      <w:r w:rsidR="0030615E" w:rsidRPr="00D84EA0">
        <w:rPr>
          <w:i/>
        </w:rPr>
        <w:t>se.</w:t>
      </w:r>
      <w:r w:rsidR="0030615E" w:rsidRPr="00D84EA0">
        <w:t xml:space="preserve"> Poster presented at the annual meeting of the Association for Psychological Science, Washington, DC. </w:t>
      </w:r>
      <w:r w:rsidR="00F058E1" w:rsidRPr="00D84EA0">
        <w:t xml:space="preserve">[additional presentation at the APS </w:t>
      </w:r>
      <w:r w:rsidR="002D4D8D" w:rsidRPr="00D84EA0">
        <w:t>RISE Award</w:t>
      </w:r>
      <w:r w:rsidR="00F058E1" w:rsidRPr="00D84EA0">
        <w:t xml:space="preserve"> reception]</w:t>
      </w:r>
    </w:p>
    <w:p w14:paraId="522DA480" w14:textId="77777777" w:rsidR="001F5E5B" w:rsidRDefault="001F5E5B" w:rsidP="009E3E44">
      <w:pPr>
        <w:ind w:left="360" w:hanging="360"/>
        <w:rPr>
          <w:b/>
        </w:rPr>
      </w:pPr>
    </w:p>
    <w:p w14:paraId="57609822" w14:textId="7B1607D2" w:rsidR="00D84EA0" w:rsidRDefault="009E3E44" w:rsidP="009E3E44">
      <w:pPr>
        <w:ind w:left="360" w:hanging="360"/>
        <w:rPr>
          <w:i/>
        </w:rPr>
      </w:pPr>
      <w:r w:rsidRPr="00D84EA0">
        <w:rPr>
          <w:b/>
        </w:rPr>
        <w:t>Duckworth</w:t>
      </w:r>
      <w:r w:rsidR="00E6641D" w:rsidRPr="00D84EA0">
        <w:rPr>
          <w:b/>
        </w:rPr>
        <w:t>, J</w:t>
      </w:r>
      <w:r w:rsidR="00843189">
        <w:rPr>
          <w:b/>
        </w:rPr>
        <w:t>.</w:t>
      </w:r>
      <w:r w:rsidR="00C67B8A">
        <w:rPr>
          <w:b/>
        </w:rPr>
        <w:t xml:space="preserve"> </w:t>
      </w:r>
      <w:r w:rsidRPr="00D84EA0">
        <w:rPr>
          <w:b/>
        </w:rPr>
        <w:t>C.</w:t>
      </w:r>
      <w:r w:rsidR="00843189">
        <w:t>, Sapharas, N.</w:t>
      </w:r>
      <w:r w:rsidR="00C67B8A">
        <w:t xml:space="preserve"> </w:t>
      </w:r>
      <w:r w:rsidR="00843189">
        <w:t>K., Doran, K.</w:t>
      </w:r>
      <w:r w:rsidR="00C67B8A">
        <w:t xml:space="preserve"> </w:t>
      </w:r>
      <w:r w:rsidRPr="00D84EA0">
        <w:t xml:space="preserve">A., &amp; Waldron, M. (2012, October).  </w:t>
      </w:r>
      <w:r w:rsidR="00D84EA0">
        <w:rPr>
          <w:i/>
        </w:rPr>
        <w:t>Early</w:t>
      </w:r>
    </w:p>
    <w:p w14:paraId="362FC618" w14:textId="48E5FE5E" w:rsidR="009E3E44" w:rsidRDefault="009E3E44" w:rsidP="00D84EA0">
      <w:pPr>
        <w:ind w:left="720"/>
      </w:pPr>
      <w:r w:rsidRPr="00D84EA0">
        <w:rPr>
          <w:i/>
        </w:rPr>
        <w:t>Substance Use and Risk of High School Dropout: Differences by Urban Versus Rural Residence.</w:t>
      </w:r>
      <w:r w:rsidRPr="00D84EA0">
        <w:t xml:space="preserve"> Poster presented at the annual meeting of the Indiana Psychological Association, Indianapolis, IN.  </w:t>
      </w:r>
    </w:p>
    <w:p w14:paraId="3A5C3B88" w14:textId="0505721B" w:rsidR="00E25EAA" w:rsidRDefault="00E25EAA" w:rsidP="00D84EA0">
      <w:pPr>
        <w:ind w:left="720"/>
      </w:pPr>
    </w:p>
    <w:p w14:paraId="092F1E19" w14:textId="77777777" w:rsidR="00E25EAA" w:rsidRDefault="00E25EAA" w:rsidP="00E25EAA">
      <w:pPr>
        <w:contextualSpacing/>
      </w:pPr>
    </w:p>
    <w:p w14:paraId="3CF72012" w14:textId="65AE3C14" w:rsidR="00E25EAA" w:rsidRPr="00D84EA0" w:rsidRDefault="00E25EAA" w:rsidP="00E25EAA">
      <w:pPr>
        <w:pBdr>
          <w:bottom w:val="single" w:sz="6" w:space="1" w:color="auto"/>
        </w:pBdr>
        <w:tabs>
          <w:tab w:val="left" w:pos="310"/>
        </w:tabs>
      </w:pPr>
      <w:r>
        <w:rPr>
          <w:b/>
        </w:rPr>
        <w:t xml:space="preserve">INVITED LECTURES, </w:t>
      </w:r>
      <w:r w:rsidR="00531BE3">
        <w:rPr>
          <w:b/>
        </w:rPr>
        <w:t xml:space="preserve">PAPERS, </w:t>
      </w:r>
      <w:r w:rsidR="00C86830">
        <w:rPr>
          <w:b/>
        </w:rPr>
        <w:t xml:space="preserve">AND </w:t>
      </w:r>
      <w:r>
        <w:rPr>
          <w:b/>
        </w:rPr>
        <w:t>WEB PUBLICATIONS</w:t>
      </w:r>
    </w:p>
    <w:p w14:paraId="73429C35" w14:textId="79E28C13" w:rsidR="008D699C" w:rsidRDefault="008D699C" w:rsidP="008D699C">
      <w:pPr>
        <w:ind w:left="1440" w:hanging="1440"/>
      </w:pPr>
      <w:r>
        <w:t>2020</w:t>
      </w:r>
      <w:r w:rsidRPr="00843189">
        <w:tab/>
      </w:r>
      <w:r>
        <w:t xml:space="preserve">Northwest Prevention Technology Transfer Center Network (PTTC). </w:t>
      </w:r>
      <w:r w:rsidRPr="008D699C">
        <w:rPr>
          <w:i/>
        </w:rPr>
        <w:t>The Vaping Epidemic: Troubling Trends and Their Implications for Youth Cannabis Use Prevention and Policy – A Call to Action!</w:t>
      </w:r>
      <w:r>
        <w:t xml:space="preserve"> Webinar delivered as part of PTTCs Emerging Topics in Prevention Science Monthly Webinar. </w:t>
      </w:r>
    </w:p>
    <w:p w14:paraId="6E6B5C2F" w14:textId="77777777" w:rsidR="008D699C" w:rsidRDefault="008D699C" w:rsidP="008D699C">
      <w:pPr>
        <w:ind w:left="1440" w:hanging="1440"/>
      </w:pPr>
    </w:p>
    <w:p w14:paraId="49EE6D97" w14:textId="4AFD5214" w:rsidR="00843189" w:rsidRDefault="00843189" w:rsidP="00843189">
      <w:pPr>
        <w:ind w:left="1440" w:hanging="1440"/>
      </w:pPr>
      <w:r>
        <w:t>2019</w:t>
      </w:r>
      <w:r w:rsidRPr="00843189">
        <w:tab/>
        <w:t>Washington State Prevention Summit</w:t>
      </w:r>
      <w:r>
        <w:t xml:space="preserve">. </w:t>
      </w:r>
      <w:r w:rsidR="00C67B8A" w:rsidRPr="00C67B8A">
        <w:rPr>
          <w:i/>
        </w:rPr>
        <w:t>Baking, Vaping, and Cross-</w:t>
      </w:r>
      <w:r w:rsidR="00C67B8A">
        <w:rPr>
          <w:i/>
        </w:rPr>
        <w:t xml:space="preserve">fading: Marijuana Use and </w:t>
      </w:r>
      <w:r w:rsidRPr="00236EF1">
        <w:rPr>
          <w:i/>
        </w:rPr>
        <w:t>Simultaneous Alcohol and Marijuana Use</w:t>
      </w:r>
      <w:r w:rsidR="00236EF1">
        <w:t xml:space="preserve">. Paper presented at the annual meeting in Yakima, Washington. </w:t>
      </w:r>
      <w:r>
        <w:t xml:space="preserve"> </w:t>
      </w:r>
    </w:p>
    <w:p w14:paraId="769F9C4D" w14:textId="0F0F3519" w:rsidR="00236EF1" w:rsidRDefault="00236EF1" w:rsidP="00843189">
      <w:pPr>
        <w:ind w:left="1440" w:hanging="1440"/>
      </w:pPr>
    </w:p>
    <w:p w14:paraId="624DE6FA" w14:textId="77777777" w:rsidR="00037137" w:rsidRDefault="00037137" w:rsidP="00443551"/>
    <w:p w14:paraId="61A2F955" w14:textId="77777777" w:rsidR="00037137" w:rsidRDefault="00037137" w:rsidP="00443551"/>
    <w:p w14:paraId="5C723697" w14:textId="2F90A75E" w:rsidR="00443551" w:rsidRPr="00236EF1" w:rsidRDefault="00443551" w:rsidP="00443551">
      <w:r>
        <w:lastRenderedPageBreak/>
        <w:t>2018</w:t>
      </w:r>
      <w:r w:rsidRPr="00236EF1">
        <w:tab/>
      </w:r>
      <w:r>
        <w:rPr>
          <w:b/>
        </w:rPr>
        <w:tab/>
      </w:r>
      <w:r w:rsidRPr="00236EF1">
        <w:t xml:space="preserve">Human Development Program, Indiana University School of Education, </w:t>
      </w:r>
    </w:p>
    <w:p w14:paraId="24A5140D" w14:textId="3B3F0477" w:rsidR="00443551" w:rsidRDefault="00443551" w:rsidP="00443551">
      <w:pPr>
        <w:ind w:left="1440"/>
      </w:pPr>
      <w:r>
        <w:t>B</w:t>
      </w:r>
      <w:r w:rsidRPr="00236EF1">
        <w:t>loomington, IN</w:t>
      </w:r>
      <w:r>
        <w:t xml:space="preserve">. </w:t>
      </w:r>
      <w:r w:rsidRPr="008C6202">
        <w:rPr>
          <w:i/>
        </w:rPr>
        <w:t>Associations between Obesity in Childhood and Adolescence and Engagement in Risky Sexual Behaviors: Preliminary Analyses</w:t>
      </w:r>
      <w:r>
        <w:t>.</w:t>
      </w:r>
      <w:r w:rsidRPr="00236EF1">
        <w:t xml:space="preserve"> Paper presented </w:t>
      </w:r>
      <w:r>
        <w:t>the</w:t>
      </w:r>
      <w:r w:rsidRPr="00236EF1">
        <w:t xml:space="preserve"> monthly meeting</w:t>
      </w:r>
      <w:r>
        <w:t>.</w:t>
      </w:r>
    </w:p>
    <w:p w14:paraId="17DF0929" w14:textId="77777777" w:rsidR="00C0562B" w:rsidRDefault="00C0562B" w:rsidP="00843189">
      <w:pPr>
        <w:ind w:left="1440" w:hanging="1440"/>
      </w:pPr>
    </w:p>
    <w:p w14:paraId="18B6C820" w14:textId="75C0B12E" w:rsidR="00DA1E53" w:rsidRDefault="00843189" w:rsidP="00843189">
      <w:pPr>
        <w:ind w:left="1440" w:hanging="1440"/>
        <w:rPr>
          <w:rStyle w:val="Hyperlink"/>
          <w:rFonts w:ascii="Garamond" w:hAnsi="Garamond"/>
        </w:rPr>
      </w:pPr>
      <w:r w:rsidRPr="00843189">
        <w:t>2014</w:t>
      </w:r>
      <w:r w:rsidRPr="00843189">
        <w:tab/>
        <w:t xml:space="preserve">Society for Research on Adolescence, blog post. </w:t>
      </w:r>
      <w:r w:rsidRPr="00843189">
        <w:rPr>
          <w:i/>
        </w:rPr>
        <w:t>Associations</w:t>
      </w:r>
      <w:r>
        <w:rPr>
          <w:i/>
        </w:rPr>
        <w:t xml:space="preserve"> Between C</w:t>
      </w:r>
      <w:r w:rsidRPr="00D84EA0">
        <w:rPr>
          <w:i/>
        </w:rPr>
        <w:t xml:space="preserve">hildhood </w:t>
      </w:r>
      <w:r>
        <w:rPr>
          <w:i/>
        </w:rPr>
        <w:t>W</w:t>
      </w:r>
      <w:r w:rsidRPr="00D84EA0">
        <w:rPr>
          <w:i/>
        </w:rPr>
        <w:t xml:space="preserve">eight </w:t>
      </w:r>
      <w:r>
        <w:rPr>
          <w:i/>
        </w:rPr>
        <w:t>S</w:t>
      </w:r>
      <w:r w:rsidRPr="00D84EA0">
        <w:rPr>
          <w:i/>
        </w:rPr>
        <w:t xml:space="preserve">tatus and </w:t>
      </w:r>
      <w:r>
        <w:rPr>
          <w:i/>
        </w:rPr>
        <w:t>S</w:t>
      </w:r>
      <w:r w:rsidRPr="00D84EA0">
        <w:rPr>
          <w:i/>
        </w:rPr>
        <w:t xml:space="preserve">ubstance </w:t>
      </w:r>
      <w:r>
        <w:rPr>
          <w:i/>
        </w:rPr>
        <w:t>U</w:t>
      </w:r>
      <w:r w:rsidRPr="00D84EA0">
        <w:rPr>
          <w:i/>
        </w:rPr>
        <w:t xml:space="preserve">se </w:t>
      </w:r>
      <w:r>
        <w:rPr>
          <w:i/>
        </w:rPr>
        <w:t>I</w:t>
      </w:r>
      <w:r w:rsidRPr="00D84EA0">
        <w:rPr>
          <w:i/>
        </w:rPr>
        <w:t>nitiation.</w:t>
      </w:r>
      <w:r w:rsidR="00DA1E53" w:rsidRPr="00D84EA0">
        <w:t xml:space="preserve"> Retrieved from </w:t>
      </w:r>
      <w:hyperlink r:id="rId9" w:history="1">
        <w:r w:rsidR="00236EF1" w:rsidRPr="00E71DEB">
          <w:rPr>
            <w:rStyle w:val="Hyperlink"/>
            <w:rFonts w:ascii="Garamond" w:hAnsi="Garamond"/>
          </w:rPr>
          <w:t>http://www.s-r-a.org/announcements/blog/2014-06-04-adolescence-diverse-contexts-associations-between-childhood-weight-status</w:t>
        </w:r>
      </w:hyperlink>
    </w:p>
    <w:p w14:paraId="67110324" w14:textId="77777777" w:rsidR="00A732F7" w:rsidRDefault="00A732F7" w:rsidP="00236EF1"/>
    <w:p w14:paraId="78496175" w14:textId="77777777" w:rsidR="00236EF1" w:rsidRDefault="00236EF1" w:rsidP="00236EF1">
      <w:pPr>
        <w:rPr>
          <w:i/>
        </w:rPr>
      </w:pPr>
      <w:r>
        <w:t>2013</w:t>
      </w:r>
      <w:r>
        <w:tab/>
      </w:r>
      <w:r>
        <w:tab/>
        <w:t xml:space="preserve">Association for Psychological Science, video blog post. </w:t>
      </w:r>
      <w:r w:rsidR="00843189" w:rsidRPr="00D84EA0">
        <w:rPr>
          <w:i/>
        </w:rPr>
        <w:t>R</w:t>
      </w:r>
      <w:r>
        <w:rPr>
          <w:i/>
        </w:rPr>
        <w:t xml:space="preserve">ace/ethnicity moderates </w:t>
      </w:r>
    </w:p>
    <w:p w14:paraId="3F977712" w14:textId="338E3975" w:rsidR="00843189" w:rsidRDefault="00236EF1" w:rsidP="00236EF1">
      <w:pPr>
        <w:ind w:left="1440"/>
      </w:pPr>
      <w:r>
        <w:rPr>
          <w:i/>
        </w:rPr>
        <w:t>A</w:t>
      </w:r>
      <w:r w:rsidR="00843189" w:rsidRPr="00D84EA0">
        <w:rPr>
          <w:i/>
        </w:rPr>
        <w:t>ssociations</w:t>
      </w:r>
      <w:r>
        <w:rPr>
          <w:i/>
        </w:rPr>
        <w:t xml:space="preserve"> between Weight Status During C</w:t>
      </w:r>
      <w:r w:rsidR="00843189" w:rsidRPr="00D84EA0">
        <w:rPr>
          <w:i/>
        </w:rPr>
        <w:t xml:space="preserve">hildhood and </w:t>
      </w:r>
      <w:r>
        <w:rPr>
          <w:i/>
        </w:rPr>
        <w:t>Early Substance U</w:t>
      </w:r>
      <w:r w:rsidR="00843189" w:rsidRPr="00D84EA0">
        <w:rPr>
          <w:i/>
        </w:rPr>
        <w:t>se.</w:t>
      </w:r>
      <w:r w:rsidR="00843189" w:rsidRPr="00D84EA0">
        <w:t xml:space="preserve"> </w:t>
      </w:r>
      <w:r w:rsidRPr="00D84EA0">
        <w:t xml:space="preserve">Retrieved from </w:t>
      </w:r>
      <w:hyperlink r:id="rId10" w:history="1">
        <w:r w:rsidRPr="00D84EA0">
          <w:rPr>
            <w:rStyle w:val="Hyperlink"/>
          </w:rPr>
          <w:t>http://www.psychologicalscience.org/index.php/video/apssc-rise-research-award-winner-raceethnicity-moderates-associations-between-childhood-weight-status-and-early-substance-use.html</w:t>
        </w:r>
      </w:hyperlink>
      <w:r w:rsidRPr="00D84EA0">
        <w:t xml:space="preserve">   </w:t>
      </w:r>
    </w:p>
    <w:p w14:paraId="723F14CB" w14:textId="5F469664" w:rsidR="00236EF1" w:rsidRDefault="00236EF1" w:rsidP="00236EF1">
      <w:pPr>
        <w:rPr>
          <w:i/>
        </w:rPr>
      </w:pPr>
    </w:p>
    <w:p w14:paraId="57FA4D14" w14:textId="6F702653" w:rsidR="00236EF1" w:rsidRPr="00236EF1" w:rsidRDefault="00236EF1" w:rsidP="00CC2E90">
      <w:pPr>
        <w:ind w:left="360" w:hanging="360"/>
      </w:pPr>
      <w:r w:rsidRPr="00236EF1">
        <w:t>2013</w:t>
      </w:r>
      <w:r w:rsidRPr="00236EF1">
        <w:tab/>
      </w:r>
      <w:r>
        <w:rPr>
          <w:b/>
        </w:rPr>
        <w:tab/>
      </w:r>
      <w:r w:rsidRPr="00236EF1">
        <w:t xml:space="preserve">Human Development Program, Indiana University School of Education, </w:t>
      </w:r>
    </w:p>
    <w:p w14:paraId="292CAE0B" w14:textId="292EC3A1" w:rsidR="0051395F" w:rsidRDefault="00236EF1" w:rsidP="0051395F">
      <w:pPr>
        <w:ind w:left="1440"/>
      </w:pPr>
      <w:r w:rsidRPr="00236EF1">
        <w:t>Bloomington, IN</w:t>
      </w:r>
      <w:r>
        <w:t xml:space="preserve">. </w:t>
      </w:r>
      <w:r w:rsidR="004430DD">
        <w:rPr>
          <w:i/>
        </w:rPr>
        <w:t>Early S</w:t>
      </w:r>
      <w:r w:rsidR="000652E1" w:rsidRPr="00236EF1">
        <w:rPr>
          <w:i/>
        </w:rPr>
        <w:t>ubstance</w:t>
      </w:r>
      <w:r w:rsidR="004430DD">
        <w:rPr>
          <w:i/>
        </w:rPr>
        <w:t xml:space="preserve"> Use and Risks from Childhood Obesity: Preliminary A</w:t>
      </w:r>
      <w:r w:rsidR="000652E1" w:rsidRPr="00236EF1">
        <w:rPr>
          <w:i/>
        </w:rPr>
        <w:t>nalyses</w:t>
      </w:r>
      <w:r w:rsidR="00F058E1" w:rsidRPr="00236EF1">
        <w:t>.  Paper</w:t>
      </w:r>
      <w:r w:rsidR="00D84EA0" w:rsidRPr="00236EF1">
        <w:t xml:space="preserve"> presented </w:t>
      </w:r>
      <w:r>
        <w:t>the</w:t>
      </w:r>
      <w:r w:rsidR="00F058E1" w:rsidRPr="00236EF1">
        <w:t xml:space="preserve"> monthly</w:t>
      </w:r>
      <w:r w:rsidR="00D84EA0" w:rsidRPr="00236EF1">
        <w:t xml:space="preserve"> </w:t>
      </w:r>
      <w:r w:rsidR="00F058E1" w:rsidRPr="00236EF1">
        <w:t>meeting</w:t>
      </w:r>
      <w:r>
        <w:t>.</w:t>
      </w:r>
    </w:p>
    <w:p w14:paraId="0213B48F" w14:textId="77777777" w:rsidR="001412CF" w:rsidRDefault="001412CF" w:rsidP="0051395F">
      <w:pPr>
        <w:ind w:left="1440"/>
      </w:pPr>
    </w:p>
    <w:p w14:paraId="59E636A8" w14:textId="77777777" w:rsidR="001F0936" w:rsidRDefault="001F0936" w:rsidP="0051395F">
      <w:pPr>
        <w:ind w:left="1440"/>
      </w:pPr>
    </w:p>
    <w:p w14:paraId="75E9E206" w14:textId="77777777" w:rsidR="00443551" w:rsidRDefault="00443551" w:rsidP="00443551">
      <w:pPr>
        <w:pBdr>
          <w:bottom w:val="single" w:sz="6" w:space="1" w:color="auto"/>
        </w:pBdr>
        <w:tabs>
          <w:tab w:val="left" w:pos="310"/>
        </w:tabs>
        <w:rPr>
          <w:b/>
        </w:rPr>
      </w:pPr>
      <w:r>
        <w:rPr>
          <w:b/>
        </w:rPr>
        <w:t xml:space="preserve">SPECIALIZED TRAINING RECEIVED </w:t>
      </w:r>
    </w:p>
    <w:p w14:paraId="57655463" w14:textId="3033A5A5" w:rsidR="00E91490" w:rsidRPr="00443551" w:rsidRDefault="00E91490" w:rsidP="00E91490">
      <w:r>
        <w:t>2020</w:t>
      </w:r>
      <w:r>
        <w:tab/>
      </w:r>
      <w:r>
        <w:tab/>
      </w:r>
      <w:r w:rsidRPr="00443551">
        <w:t>Advanced Statistics and Research Methodology Training</w:t>
      </w:r>
    </w:p>
    <w:p w14:paraId="65632BC9" w14:textId="22EAC5D4" w:rsidR="00E91490" w:rsidRPr="00E91490" w:rsidRDefault="00E91490" w:rsidP="00E91490">
      <w:pPr>
        <w:ind w:left="720" w:firstLine="720"/>
      </w:pPr>
      <w:r>
        <w:rPr>
          <w:b/>
        </w:rPr>
        <w:t>Curran Bauer Analytics</w:t>
      </w:r>
      <w:r>
        <w:t>, online workshop</w:t>
      </w:r>
    </w:p>
    <w:p w14:paraId="2893BC5A" w14:textId="6851BDC9" w:rsidR="00E91490" w:rsidRPr="00443551" w:rsidRDefault="00E91490" w:rsidP="00E91490">
      <w:pPr>
        <w:rPr>
          <w:i/>
        </w:rPr>
      </w:pPr>
      <w:r w:rsidRPr="00443551">
        <w:tab/>
      </w:r>
      <w:r w:rsidRPr="00443551">
        <w:tab/>
      </w:r>
      <w:r>
        <w:rPr>
          <w:i/>
        </w:rPr>
        <w:t xml:space="preserve">Introduction to </w:t>
      </w:r>
      <w:r w:rsidRPr="00443551">
        <w:rPr>
          <w:i/>
        </w:rPr>
        <w:t>Structural Equation Modeling</w:t>
      </w:r>
    </w:p>
    <w:p w14:paraId="46AD859D" w14:textId="77777777" w:rsidR="00E91490" w:rsidRDefault="00E91490" w:rsidP="00443551"/>
    <w:p w14:paraId="3CBE568F" w14:textId="77777777" w:rsidR="00443551" w:rsidRPr="00443551" w:rsidRDefault="00443551" w:rsidP="00443551">
      <w:r w:rsidRPr="00162E2C">
        <w:t>2012-2018</w:t>
      </w:r>
      <w:r>
        <w:rPr>
          <w:b/>
        </w:rPr>
        <w:t xml:space="preserve"> </w:t>
      </w:r>
      <w:r>
        <w:rPr>
          <w:b/>
        </w:rPr>
        <w:tab/>
      </w:r>
      <w:r w:rsidRPr="00443551">
        <w:t>Advanced Statistics and Research Methodology Training</w:t>
      </w:r>
    </w:p>
    <w:p w14:paraId="28910075" w14:textId="0CABFF16" w:rsidR="00443551" w:rsidRDefault="00443551" w:rsidP="00443551">
      <w:pPr>
        <w:ind w:left="720" w:firstLine="720"/>
        <w:rPr>
          <w:b/>
        </w:rPr>
      </w:pPr>
      <w:r>
        <w:rPr>
          <w:b/>
        </w:rPr>
        <w:t>Indiana University</w:t>
      </w:r>
      <w:r w:rsidRPr="00443551">
        <w:t>, Bloomington, Indiana</w:t>
      </w:r>
    </w:p>
    <w:p w14:paraId="20B9A8BF" w14:textId="43B6C244" w:rsidR="00321E13" w:rsidRDefault="00443551" w:rsidP="002D0FCB">
      <w:pPr>
        <w:ind w:left="1440"/>
      </w:pPr>
      <w:r>
        <w:t xml:space="preserve">Courses include: </w:t>
      </w:r>
      <w:r w:rsidRPr="00D7272C">
        <w:t>Multivariate Analysis,</w:t>
      </w:r>
      <w:r>
        <w:t xml:space="preserve"> Categorical Data Analyses, Longitudinal Analyses, Survival Analyses, </w:t>
      </w:r>
      <w:r w:rsidRPr="00D7272C">
        <w:t>Structural Equation Modeling</w:t>
      </w:r>
      <w:r>
        <w:t>, and Hierarchical Linear Modeling</w:t>
      </w:r>
    </w:p>
    <w:p w14:paraId="0D8B5E63" w14:textId="77777777" w:rsidR="00321E13" w:rsidRDefault="00321E13" w:rsidP="00443551"/>
    <w:p w14:paraId="43CB95E5" w14:textId="77777777" w:rsidR="00443551" w:rsidRPr="00443551" w:rsidRDefault="00443551" w:rsidP="00443551">
      <w:r>
        <w:t>2017</w:t>
      </w:r>
      <w:r>
        <w:tab/>
      </w:r>
      <w:r>
        <w:tab/>
      </w:r>
      <w:r w:rsidRPr="00443551">
        <w:t>Advanced Statistics and Research Methodology Training</w:t>
      </w:r>
    </w:p>
    <w:p w14:paraId="55611DB7" w14:textId="4E36D065" w:rsidR="00443551" w:rsidRPr="00443551" w:rsidRDefault="00443551" w:rsidP="00443551">
      <w:pPr>
        <w:ind w:left="720" w:firstLine="720"/>
      </w:pPr>
      <w:r>
        <w:rPr>
          <w:b/>
        </w:rPr>
        <w:t>Stats Camp</w:t>
      </w:r>
      <w:r w:rsidRPr="00443551">
        <w:t>, Albuquerque, New Mexico</w:t>
      </w:r>
    </w:p>
    <w:p w14:paraId="09BDE414" w14:textId="77777777" w:rsidR="00443551" w:rsidRPr="00443551" w:rsidRDefault="00443551" w:rsidP="00443551">
      <w:pPr>
        <w:rPr>
          <w:i/>
        </w:rPr>
      </w:pPr>
      <w:r w:rsidRPr="00443551">
        <w:tab/>
      </w:r>
      <w:r w:rsidRPr="00443551">
        <w:tab/>
      </w:r>
      <w:r w:rsidRPr="00443551">
        <w:rPr>
          <w:i/>
        </w:rPr>
        <w:t>Longitudinal Structural Equation Modeling</w:t>
      </w:r>
    </w:p>
    <w:p w14:paraId="525BEF6F" w14:textId="77777777" w:rsidR="001412CF" w:rsidRPr="00D84EA0" w:rsidRDefault="001412CF" w:rsidP="001412CF">
      <w:pPr>
        <w:ind w:left="720" w:firstLine="720"/>
      </w:pPr>
    </w:p>
    <w:p w14:paraId="7BDA2B2D" w14:textId="77777777" w:rsidR="001F0936" w:rsidRDefault="001F0936" w:rsidP="001F0936">
      <w:pPr>
        <w:pBdr>
          <w:bottom w:val="single" w:sz="6" w:space="1" w:color="auto"/>
        </w:pBdr>
        <w:tabs>
          <w:tab w:val="left" w:pos="310"/>
        </w:tabs>
        <w:rPr>
          <w:b/>
        </w:rPr>
      </w:pPr>
    </w:p>
    <w:p w14:paraId="630E01F7" w14:textId="2627632A" w:rsidR="001F0936" w:rsidRPr="00771E77" w:rsidRDefault="001F0936" w:rsidP="001F0936">
      <w:pPr>
        <w:pBdr>
          <w:bottom w:val="single" w:sz="6" w:space="1" w:color="auto"/>
        </w:pBdr>
        <w:tabs>
          <w:tab w:val="left" w:pos="310"/>
        </w:tabs>
        <w:rPr>
          <w:b/>
        </w:rPr>
      </w:pPr>
      <w:r>
        <w:rPr>
          <w:b/>
        </w:rPr>
        <w:t>RESEARCH EXPERIENC</w:t>
      </w:r>
      <w:r w:rsidR="001412CF">
        <w:rPr>
          <w:b/>
        </w:rPr>
        <w:t>E</w:t>
      </w:r>
      <w:r w:rsidRPr="00771E77">
        <w:rPr>
          <w:b/>
        </w:rPr>
        <w:tab/>
      </w:r>
    </w:p>
    <w:p w14:paraId="6B0BA32B" w14:textId="0F433416" w:rsidR="007B69B0" w:rsidRPr="00D84EA0" w:rsidRDefault="0078646E" w:rsidP="002C4675">
      <w:r>
        <w:t>2018-2020</w:t>
      </w:r>
      <w:r w:rsidR="008C6202">
        <w:tab/>
      </w:r>
      <w:r w:rsidR="00C748CD" w:rsidRPr="008C6202">
        <w:rPr>
          <w:b/>
        </w:rPr>
        <w:t>Postdoctoral Researcher</w:t>
      </w:r>
      <w:r w:rsidR="007B69B0" w:rsidRPr="008C6202">
        <w:rPr>
          <w:b/>
        </w:rPr>
        <w:t>, Lee Lab</w:t>
      </w:r>
    </w:p>
    <w:p w14:paraId="131248B2" w14:textId="18FCBC97" w:rsidR="007B69B0" w:rsidRPr="00D84EA0" w:rsidRDefault="007B69B0" w:rsidP="002C4675">
      <w:r w:rsidRPr="00D84EA0">
        <w:tab/>
      </w:r>
      <w:r w:rsidRPr="00D84EA0">
        <w:tab/>
        <w:t>Center for the Study of Health and Risk Behaviors</w:t>
      </w:r>
    </w:p>
    <w:p w14:paraId="1F5FC78F" w14:textId="37CB0D98" w:rsidR="007B69B0" w:rsidRPr="00D84EA0" w:rsidRDefault="007B69B0" w:rsidP="002C4675">
      <w:r w:rsidRPr="00D84EA0">
        <w:tab/>
      </w:r>
      <w:r w:rsidRPr="00D84EA0">
        <w:tab/>
        <w:t>Department of Psychiatry and Behavioral Sciences</w:t>
      </w:r>
    </w:p>
    <w:p w14:paraId="5CCE1AFE" w14:textId="3EF53E62" w:rsidR="007B69B0" w:rsidRPr="00D84EA0" w:rsidRDefault="007B69B0" w:rsidP="002C4675">
      <w:r w:rsidRPr="00D84EA0">
        <w:tab/>
      </w:r>
      <w:r w:rsidRPr="00D84EA0">
        <w:tab/>
        <w:t>University of Washington School of Medicine, Seattle, WA</w:t>
      </w:r>
    </w:p>
    <w:p w14:paraId="5D6718DD" w14:textId="77777777" w:rsidR="008C6202" w:rsidRDefault="008C6202" w:rsidP="008C6202">
      <w:pPr>
        <w:ind w:left="720" w:firstLine="720"/>
      </w:pPr>
    </w:p>
    <w:p w14:paraId="0B8E1313" w14:textId="7D9DA8D9" w:rsidR="00251681" w:rsidRPr="00D84EA0" w:rsidRDefault="00547950" w:rsidP="008C6202">
      <w:pPr>
        <w:ind w:left="1440"/>
      </w:pPr>
      <w:r>
        <w:t>Involved in study design, r</w:t>
      </w:r>
      <w:r>
        <w:rPr>
          <w:rFonts w:eastAsia="Calibri"/>
        </w:rPr>
        <w:t xml:space="preserve">ecruitment, implementation, data collection, and data analysis of several projects examining </w:t>
      </w:r>
      <w:r w:rsidR="00251681" w:rsidRPr="00D84EA0">
        <w:t xml:space="preserve">the etiology, development, and prevention </w:t>
      </w:r>
      <w:r w:rsidR="00251681" w:rsidRPr="00D84EA0">
        <w:lastRenderedPageBreak/>
        <w:t xml:space="preserve">and intervention strategies of alcohol and other drug use among adolescents and young adults. </w:t>
      </w:r>
      <w:r w:rsidR="00C748CD">
        <w:t xml:space="preserve">Dr. Christine Lee, Ph.D., Postgraduate </w:t>
      </w:r>
      <w:r w:rsidR="008C6202">
        <w:t xml:space="preserve">Research </w:t>
      </w:r>
      <w:r w:rsidR="00C748CD">
        <w:t>Mentor.</w:t>
      </w:r>
    </w:p>
    <w:p w14:paraId="387F9F62" w14:textId="77777777" w:rsidR="007B69B0" w:rsidRPr="00D84EA0" w:rsidRDefault="007B69B0" w:rsidP="002C4675"/>
    <w:p w14:paraId="65CB353D" w14:textId="470C1B05" w:rsidR="008C6202" w:rsidRDefault="008C6202" w:rsidP="008C6202">
      <w:r>
        <w:t xml:space="preserve">2012-2018 </w:t>
      </w:r>
      <w:r w:rsidR="00AC075B" w:rsidRPr="00D84EA0">
        <w:tab/>
      </w:r>
      <w:r w:rsidR="00C748CD" w:rsidRPr="008C6202">
        <w:rPr>
          <w:b/>
        </w:rPr>
        <w:t>Graduate Student Researcher</w:t>
      </w:r>
      <w:r w:rsidR="00FD58B6" w:rsidRPr="008C6202">
        <w:rPr>
          <w:b/>
        </w:rPr>
        <w:t xml:space="preserve">, </w:t>
      </w:r>
      <w:r w:rsidR="009E3E44" w:rsidRPr="008C6202">
        <w:rPr>
          <w:b/>
        </w:rPr>
        <w:t>Adolescent Development Lab</w:t>
      </w:r>
    </w:p>
    <w:p w14:paraId="03D2DE97" w14:textId="435D1A6A" w:rsidR="009E3E44" w:rsidRPr="00D84EA0" w:rsidRDefault="009E3E44" w:rsidP="008C6202">
      <w:pPr>
        <w:ind w:left="720" w:firstLine="720"/>
      </w:pPr>
      <w:r w:rsidRPr="00D84EA0">
        <w:t>Department of Counseling &amp; Educational Psychology</w:t>
      </w:r>
    </w:p>
    <w:p w14:paraId="4BB20891" w14:textId="55D4364C" w:rsidR="009E3E44" w:rsidRPr="00D84EA0" w:rsidRDefault="008C6202" w:rsidP="008C6202">
      <w:pPr>
        <w:ind w:left="720" w:firstLine="720"/>
      </w:pPr>
      <w:r>
        <w:t>I</w:t>
      </w:r>
      <w:r w:rsidR="009E3E44" w:rsidRPr="00D84EA0">
        <w:t>ndiana University School of Education, Bloomington, IN</w:t>
      </w:r>
    </w:p>
    <w:p w14:paraId="07FF87FC" w14:textId="77777777" w:rsidR="009E3E44" w:rsidRPr="00D84EA0" w:rsidRDefault="009E3E44" w:rsidP="009E3E44">
      <w:pPr>
        <w:ind w:left="2880"/>
      </w:pPr>
    </w:p>
    <w:p w14:paraId="711071D6" w14:textId="178BAB20" w:rsidR="009E3E44" w:rsidRPr="00D84EA0" w:rsidRDefault="009E3E44" w:rsidP="008C6202">
      <w:pPr>
        <w:ind w:left="1440"/>
      </w:pPr>
      <w:r w:rsidRPr="00D84EA0">
        <w:t xml:space="preserve">Member of a research team studying </w:t>
      </w:r>
      <w:r w:rsidR="001864C9" w:rsidRPr="00D84EA0">
        <w:t xml:space="preserve">risk and protective factors related to substance use and misuse during </w:t>
      </w:r>
      <w:r w:rsidRPr="00D84EA0">
        <w:t>adolescence and emerging adulthood</w:t>
      </w:r>
      <w:r w:rsidR="00547950">
        <w:t xml:space="preserve"> using secondary data</w:t>
      </w:r>
      <w:r w:rsidRPr="00D84EA0">
        <w:t>. Mary Waldron, Ph.D., Advisor.</w:t>
      </w:r>
    </w:p>
    <w:p w14:paraId="26FEB929" w14:textId="77777777" w:rsidR="00037137" w:rsidRDefault="00037137" w:rsidP="0065006C"/>
    <w:p w14:paraId="1BA889AA" w14:textId="51218553" w:rsidR="0060013A" w:rsidRPr="00D84EA0" w:rsidRDefault="00095C70" w:rsidP="0065006C">
      <w:r w:rsidRPr="00D84EA0">
        <w:t>2015</w:t>
      </w:r>
      <w:r w:rsidRPr="00D84EA0">
        <w:tab/>
      </w:r>
      <w:r w:rsidRPr="00D84EA0">
        <w:tab/>
      </w:r>
      <w:r w:rsidR="0060013A" w:rsidRPr="00547950">
        <w:rPr>
          <w:b/>
        </w:rPr>
        <w:t>Data Analyst</w:t>
      </w:r>
      <w:r w:rsidR="0065006C" w:rsidRPr="00547950">
        <w:rPr>
          <w:b/>
        </w:rPr>
        <w:t xml:space="preserve">, </w:t>
      </w:r>
      <w:r w:rsidRPr="00547950">
        <w:rPr>
          <w:b/>
        </w:rPr>
        <w:t>ICARE</w:t>
      </w:r>
      <w:r w:rsidR="00FE68D1" w:rsidRPr="00547950">
        <w:rPr>
          <w:b/>
        </w:rPr>
        <w:t xml:space="preserve"> </w:t>
      </w:r>
      <w:r w:rsidR="0060013A" w:rsidRPr="00547950">
        <w:rPr>
          <w:b/>
        </w:rPr>
        <w:t>Data Project</w:t>
      </w:r>
    </w:p>
    <w:p w14:paraId="5644EE98" w14:textId="77777777" w:rsidR="00547950" w:rsidRDefault="004A4A62" w:rsidP="00547950">
      <w:pPr>
        <w:ind w:left="720" w:firstLine="720"/>
      </w:pPr>
      <w:r w:rsidRPr="00D84EA0">
        <w:t>Department of Counseling &amp; Educational Psychology</w:t>
      </w:r>
    </w:p>
    <w:p w14:paraId="7F84E92C" w14:textId="4EFCE0B2" w:rsidR="004A4A62" w:rsidRPr="00D84EA0" w:rsidRDefault="004A4A62" w:rsidP="00547950">
      <w:pPr>
        <w:ind w:left="720" w:firstLine="720"/>
      </w:pPr>
      <w:r w:rsidRPr="00D84EA0">
        <w:t>Indiana University School of Education, Bloomington, IN</w:t>
      </w:r>
    </w:p>
    <w:p w14:paraId="68516D1E" w14:textId="77777777" w:rsidR="00547950" w:rsidRDefault="00547950" w:rsidP="00547950">
      <w:pPr>
        <w:ind w:left="720" w:firstLine="720"/>
      </w:pPr>
    </w:p>
    <w:p w14:paraId="6A392BDA" w14:textId="05E04B09" w:rsidR="00547950" w:rsidRDefault="00FD58B6" w:rsidP="00547950">
      <w:pPr>
        <w:ind w:left="1440"/>
      </w:pPr>
      <w:r w:rsidRPr="00D84EA0">
        <w:t>A</w:t>
      </w:r>
      <w:r w:rsidR="00FE68D1" w:rsidRPr="00D84EA0">
        <w:t>dvised on methodological decisions, and cleaned</w:t>
      </w:r>
      <w:r w:rsidRPr="00D84EA0">
        <w:t xml:space="preserve">, </w:t>
      </w:r>
      <w:r w:rsidR="00FE68D1" w:rsidRPr="00D84EA0">
        <w:t>coded</w:t>
      </w:r>
      <w:r w:rsidRPr="00D84EA0">
        <w:t>, and analyzed</w:t>
      </w:r>
      <w:r w:rsidR="00FE68D1" w:rsidRPr="00D84EA0">
        <w:t xml:space="preserve"> data examining</w:t>
      </w:r>
      <w:r w:rsidR="004A4A62" w:rsidRPr="00D84EA0">
        <w:t xml:space="preserve"> </w:t>
      </w:r>
      <w:r w:rsidR="00FE68D1" w:rsidRPr="00D84EA0">
        <w:t>associations</w:t>
      </w:r>
      <w:r w:rsidR="004A4A62" w:rsidRPr="00D84EA0">
        <w:t xml:space="preserve"> between </w:t>
      </w:r>
      <w:r w:rsidR="00FE68D1" w:rsidRPr="00D84EA0">
        <w:t>counselling experiences, HIV education, outlook on life, and social experiences among citizens of the Republic of Botswana infec</w:t>
      </w:r>
      <w:r w:rsidR="00547950">
        <w:t>ted with HIV. Rex Stockton, Ph.</w:t>
      </w:r>
      <w:r w:rsidR="00FE68D1" w:rsidRPr="00D84EA0">
        <w:t xml:space="preserve">D., </w:t>
      </w:r>
      <w:r w:rsidR="00547950">
        <w:t>Principal</w:t>
      </w:r>
      <w:r w:rsidR="00FE68D1" w:rsidRPr="00D84EA0">
        <w:t xml:space="preserve"> Investigator.</w:t>
      </w:r>
    </w:p>
    <w:p w14:paraId="146FA444" w14:textId="77777777" w:rsidR="007D2CA3" w:rsidRDefault="007D2CA3" w:rsidP="007D2CA3"/>
    <w:p w14:paraId="19FD6E11" w14:textId="77777777" w:rsidR="007D2CA3" w:rsidRDefault="007D2CA3" w:rsidP="007D2CA3"/>
    <w:p w14:paraId="48C207C0" w14:textId="77777777" w:rsidR="007D2CA3" w:rsidRPr="00D84EA0" w:rsidRDefault="007D2CA3" w:rsidP="007D2CA3">
      <w:pPr>
        <w:pBdr>
          <w:bottom w:val="single" w:sz="6" w:space="1" w:color="auto"/>
        </w:pBdr>
        <w:tabs>
          <w:tab w:val="left" w:pos="310"/>
        </w:tabs>
      </w:pPr>
      <w:r>
        <w:rPr>
          <w:b/>
        </w:rPr>
        <w:t>POSTSECONDARY TEACHING EXPERIENCE</w:t>
      </w:r>
    </w:p>
    <w:p w14:paraId="22161560" w14:textId="77777777" w:rsidR="0078646E" w:rsidRPr="0078646E" w:rsidRDefault="0078646E" w:rsidP="0078646E">
      <w:pPr>
        <w:rPr>
          <w:b/>
        </w:rPr>
      </w:pPr>
      <w:r>
        <w:t>2020</w:t>
      </w:r>
      <w:r>
        <w:tab/>
      </w:r>
      <w:r>
        <w:tab/>
      </w:r>
      <w:r w:rsidRPr="0078646E">
        <w:rPr>
          <w:b/>
        </w:rPr>
        <w:t>Instructor, Washington State University</w:t>
      </w:r>
      <w:r w:rsidRPr="0078646E">
        <w:t>, Pullman, WA</w:t>
      </w:r>
    </w:p>
    <w:p w14:paraId="443ECF2E" w14:textId="77777777" w:rsidR="0078646E" w:rsidRDefault="0078646E" w:rsidP="0078646E">
      <w:r>
        <w:tab/>
      </w:r>
      <w:r>
        <w:tab/>
        <w:t>HD101: Human Development across Lifespan Development</w:t>
      </w:r>
    </w:p>
    <w:p w14:paraId="389EE03E" w14:textId="420E4926" w:rsidR="0078646E" w:rsidRPr="0078646E" w:rsidRDefault="0078646E" w:rsidP="0078646E">
      <w:pPr>
        <w:ind w:left="1440"/>
        <w:rPr>
          <w:i/>
        </w:rPr>
      </w:pPr>
      <w:r w:rsidRPr="0078646E">
        <w:rPr>
          <w:i/>
        </w:rPr>
        <w:t>Instructor for a synchronous online section for approximately 100 undergraduate students</w:t>
      </w:r>
      <w:r>
        <w:rPr>
          <w:i/>
        </w:rPr>
        <w:t>.</w:t>
      </w:r>
    </w:p>
    <w:p w14:paraId="420D7DC5" w14:textId="77777777" w:rsidR="0078646E" w:rsidRDefault="0078646E" w:rsidP="00AF4744"/>
    <w:p w14:paraId="2031EEB6" w14:textId="5915D9DE" w:rsidR="0078646E" w:rsidRPr="0078646E" w:rsidRDefault="0078646E" w:rsidP="00AF4744">
      <w:pPr>
        <w:rPr>
          <w:b/>
        </w:rPr>
      </w:pPr>
      <w:r>
        <w:t>2020</w:t>
      </w:r>
      <w:r>
        <w:tab/>
      </w:r>
      <w:r>
        <w:tab/>
      </w:r>
      <w:r w:rsidRPr="0078646E">
        <w:rPr>
          <w:b/>
        </w:rPr>
        <w:t>Instructor, Washington State University</w:t>
      </w:r>
      <w:r w:rsidRPr="0078646E">
        <w:t>, Pullman, WA</w:t>
      </w:r>
    </w:p>
    <w:p w14:paraId="36540DA3" w14:textId="746A9404" w:rsidR="0078646E" w:rsidRDefault="0078646E" w:rsidP="00AF4744">
      <w:r>
        <w:tab/>
      </w:r>
      <w:r>
        <w:tab/>
        <w:t>HD307: Adolescence and Emerging Adulthood</w:t>
      </w:r>
    </w:p>
    <w:p w14:paraId="0A737705" w14:textId="32A01339" w:rsidR="0078646E" w:rsidRPr="0078646E" w:rsidRDefault="0078646E" w:rsidP="0078646E">
      <w:pPr>
        <w:ind w:left="1440"/>
        <w:rPr>
          <w:i/>
        </w:rPr>
      </w:pPr>
      <w:r w:rsidRPr="0078646E">
        <w:rPr>
          <w:i/>
        </w:rPr>
        <w:t>Instructor for a synchronous online section for approximately 100 undergraduate students</w:t>
      </w:r>
      <w:r>
        <w:rPr>
          <w:i/>
        </w:rPr>
        <w:t>.</w:t>
      </w:r>
    </w:p>
    <w:p w14:paraId="1DB9C9B2" w14:textId="77777777" w:rsidR="0078646E" w:rsidRDefault="0078646E" w:rsidP="00AF4744"/>
    <w:p w14:paraId="375933D5" w14:textId="369F70DE" w:rsidR="00AF4744" w:rsidRPr="00C21E5A" w:rsidRDefault="004813FE" w:rsidP="00AF4744">
      <w:pPr>
        <w:rPr>
          <w:bCs/>
          <w:iCs/>
        </w:rPr>
      </w:pPr>
      <w:r>
        <w:t xml:space="preserve">2020 </w:t>
      </w:r>
      <w:r>
        <w:tab/>
      </w:r>
      <w:r w:rsidR="00AF4744">
        <w:tab/>
      </w:r>
      <w:r w:rsidR="00AF4744" w:rsidRPr="00C21E5A">
        <w:rPr>
          <w:b/>
        </w:rPr>
        <w:t xml:space="preserve">Guest </w:t>
      </w:r>
      <w:r w:rsidR="00AF4744" w:rsidRPr="00C21E5A">
        <w:rPr>
          <w:b/>
          <w:bCs/>
        </w:rPr>
        <w:t>Lecturer</w:t>
      </w:r>
      <w:r w:rsidR="00AF4744" w:rsidRPr="00C21E5A">
        <w:rPr>
          <w:b/>
          <w:bCs/>
          <w:iCs/>
        </w:rPr>
        <w:t>, University of Washington</w:t>
      </w:r>
      <w:r w:rsidR="00AF4744" w:rsidRPr="0078646E">
        <w:rPr>
          <w:bCs/>
          <w:iCs/>
        </w:rPr>
        <w:t>,</w:t>
      </w:r>
      <w:r w:rsidR="00AF4744">
        <w:rPr>
          <w:b/>
          <w:bCs/>
          <w:iCs/>
        </w:rPr>
        <w:t xml:space="preserve"> </w:t>
      </w:r>
      <w:r w:rsidR="00AF4744" w:rsidRPr="00AA629D">
        <w:rPr>
          <w:bCs/>
          <w:iCs/>
        </w:rPr>
        <w:t>Seattle, WA</w:t>
      </w:r>
    </w:p>
    <w:p w14:paraId="74264C97" w14:textId="77777777" w:rsidR="00AF4744" w:rsidRDefault="00AF4744" w:rsidP="00AF4744">
      <w:pPr>
        <w:ind w:left="720" w:firstLine="720"/>
      </w:pPr>
      <w:r w:rsidRPr="00D84EA0">
        <w:t>Psychology Training in Alcohol Research and Psychology</w:t>
      </w:r>
      <w:r>
        <w:t xml:space="preserve"> Residency</w:t>
      </w:r>
    </w:p>
    <w:p w14:paraId="7C55315E" w14:textId="77777777" w:rsidR="00AF4744" w:rsidRDefault="00AF4744" w:rsidP="00AF4744">
      <w:pPr>
        <w:ind w:left="720" w:firstLine="720"/>
      </w:pPr>
      <w:r>
        <w:t>Career Development and Grantsmanship Seminar</w:t>
      </w:r>
    </w:p>
    <w:p w14:paraId="6B53CE5E" w14:textId="68AE0B9B" w:rsidR="00AF4744" w:rsidRDefault="00AF4744" w:rsidP="00AF4744">
      <w:pPr>
        <w:ind w:left="720" w:firstLine="720"/>
      </w:pPr>
      <w:r>
        <w:t>Current Topic</w:t>
      </w:r>
      <w:r w:rsidRPr="00D84EA0">
        <w:t xml:space="preserve">: </w:t>
      </w:r>
      <w:r>
        <w:t xml:space="preserve">Job Negotiation </w:t>
      </w:r>
      <w:r w:rsidRPr="00D84EA0">
        <w:t>Panel</w:t>
      </w:r>
    </w:p>
    <w:p w14:paraId="7A1D52DA" w14:textId="77777777" w:rsidR="0078646E" w:rsidRDefault="0078646E" w:rsidP="0078646E"/>
    <w:p w14:paraId="758528BB" w14:textId="77777777" w:rsidR="0078646E" w:rsidRPr="004D4AFC" w:rsidRDefault="0078646E" w:rsidP="0078646E">
      <w:r>
        <w:t>2019, 2020</w:t>
      </w:r>
      <w:r>
        <w:tab/>
      </w:r>
      <w:r w:rsidRPr="00D86591">
        <w:rPr>
          <w:b/>
        </w:rPr>
        <w:t>Adjunct</w:t>
      </w:r>
      <w:r>
        <w:t xml:space="preserve"> </w:t>
      </w:r>
      <w:r>
        <w:rPr>
          <w:b/>
        </w:rPr>
        <w:t>Instructor</w:t>
      </w:r>
      <w:r w:rsidRPr="0046734C">
        <w:t>,</w:t>
      </w:r>
      <w:r>
        <w:rPr>
          <w:b/>
        </w:rPr>
        <w:t xml:space="preserve"> Indiana University</w:t>
      </w:r>
      <w:r w:rsidRPr="0078646E">
        <w:t>,</w:t>
      </w:r>
      <w:r>
        <w:rPr>
          <w:b/>
        </w:rPr>
        <w:t xml:space="preserve"> </w:t>
      </w:r>
      <w:r w:rsidRPr="004D4AFC">
        <w:t>Bloomington, IN</w:t>
      </w:r>
    </w:p>
    <w:p w14:paraId="10788AC4" w14:textId="77777777" w:rsidR="0078646E" w:rsidRDefault="0078646E" w:rsidP="0078646E">
      <w:pPr>
        <w:ind w:left="720" w:firstLine="720"/>
      </w:pPr>
      <w:r w:rsidRPr="00D84EA0">
        <w:t>P</w:t>
      </w:r>
      <w:r>
        <w:t xml:space="preserve">514: Lifespan Development: Birth – Death </w:t>
      </w:r>
    </w:p>
    <w:p w14:paraId="7B704C5A" w14:textId="77777777" w:rsidR="0078646E" w:rsidRPr="00D84EA0" w:rsidRDefault="0078646E" w:rsidP="0078646E">
      <w:pPr>
        <w:ind w:left="720" w:firstLine="720"/>
      </w:pPr>
      <w:r w:rsidRPr="00D84EA0">
        <w:t>Department of Counseling and Educational Psychology</w:t>
      </w:r>
    </w:p>
    <w:p w14:paraId="1E2E2005" w14:textId="712EFCAB" w:rsidR="0078646E" w:rsidRPr="00D84EA0" w:rsidRDefault="0078646E" w:rsidP="0078646E">
      <w:pPr>
        <w:ind w:left="1440" w:right="-360"/>
      </w:pPr>
      <w:r w:rsidRPr="00164C29">
        <w:rPr>
          <w:i/>
        </w:rPr>
        <w:t>Ins</w:t>
      </w:r>
      <w:r>
        <w:rPr>
          <w:i/>
        </w:rPr>
        <w:t xml:space="preserve">tructor for two online sections </w:t>
      </w:r>
      <w:r w:rsidRPr="00164C29">
        <w:rPr>
          <w:i/>
        </w:rPr>
        <w:t>for 30-35 graduate students</w:t>
      </w:r>
      <w:r>
        <w:rPr>
          <w:i/>
        </w:rPr>
        <w:t>, many of whom were training to be mental health counselors.</w:t>
      </w:r>
    </w:p>
    <w:p w14:paraId="0920E9A8" w14:textId="77777777" w:rsidR="00AF4744" w:rsidRDefault="00AF4744" w:rsidP="007D2CA3"/>
    <w:p w14:paraId="6A8F1517" w14:textId="77777777" w:rsidR="0078646E" w:rsidRDefault="0078646E" w:rsidP="007D2CA3"/>
    <w:p w14:paraId="0E28F2D1" w14:textId="77777777" w:rsidR="0078646E" w:rsidRDefault="0078646E" w:rsidP="007D2CA3"/>
    <w:p w14:paraId="53F7FF23" w14:textId="65DA6CC8" w:rsidR="0078646E" w:rsidRDefault="0078646E" w:rsidP="007D2CA3"/>
    <w:p w14:paraId="56B03920" w14:textId="77777777" w:rsidR="007D2CA3" w:rsidRPr="004D4AFC" w:rsidRDefault="007D2CA3" w:rsidP="007D2CA3">
      <w:r>
        <w:lastRenderedPageBreak/>
        <w:t xml:space="preserve">2019 </w:t>
      </w:r>
      <w:r>
        <w:tab/>
      </w:r>
      <w:r>
        <w:tab/>
      </w:r>
      <w:r w:rsidRPr="00E77E48">
        <w:rPr>
          <w:b/>
        </w:rPr>
        <w:t>Instructor</w:t>
      </w:r>
      <w:r>
        <w:t xml:space="preserve">, </w:t>
      </w:r>
      <w:r w:rsidRPr="00E77E48">
        <w:rPr>
          <w:b/>
        </w:rPr>
        <w:t>University of Washington</w:t>
      </w:r>
      <w:r>
        <w:rPr>
          <w:b/>
        </w:rPr>
        <w:t>, School of Medicine</w:t>
      </w:r>
      <w:r w:rsidRPr="0078646E">
        <w:t xml:space="preserve">, </w:t>
      </w:r>
      <w:r>
        <w:t>Seattle, WA</w:t>
      </w:r>
    </w:p>
    <w:p w14:paraId="418C5B70" w14:textId="77777777" w:rsidR="007D2CA3" w:rsidRDefault="007D2CA3" w:rsidP="007D2CA3">
      <w:pPr>
        <w:ind w:left="720" w:firstLine="720"/>
      </w:pPr>
      <w:r>
        <w:t>Biomedical Research Integrity Program</w:t>
      </w:r>
    </w:p>
    <w:p w14:paraId="409CB739" w14:textId="07EB83E1" w:rsidR="007D2CA3" w:rsidRDefault="007D2CA3" w:rsidP="007D2CA3">
      <w:pPr>
        <w:ind w:left="1440"/>
        <w:rPr>
          <w:rFonts w:eastAsia="Calibri"/>
          <w:i/>
        </w:rPr>
      </w:pPr>
      <w:r w:rsidRPr="00164C29">
        <w:rPr>
          <w:rFonts w:eastAsia="Calibri"/>
          <w:i/>
        </w:rPr>
        <w:t>Facilitated discussion groups on research ethics, research misconduct, peer review</w:t>
      </w:r>
      <w:r w:rsidR="0078646E">
        <w:rPr>
          <w:rFonts w:eastAsia="Calibri"/>
          <w:i/>
        </w:rPr>
        <w:t>.</w:t>
      </w:r>
    </w:p>
    <w:p w14:paraId="078C2B46" w14:textId="77777777" w:rsidR="0078646E" w:rsidRDefault="0078646E" w:rsidP="0078646E">
      <w:pPr>
        <w:rPr>
          <w:rFonts w:eastAsia="Calibri"/>
          <w:i/>
        </w:rPr>
      </w:pPr>
    </w:p>
    <w:p w14:paraId="2CC07C61" w14:textId="77777777" w:rsidR="007D2CA3" w:rsidRDefault="007D2CA3" w:rsidP="007D2CA3">
      <w:r>
        <w:t>2019</w:t>
      </w:r>
      <w:r>
        <w:tab/>
      </w:r>
      <w:r>
        <w:tab/>
      </w:r>
      <w:r w:rsidRPr="00E77E48">
        <w:rPr>
          <w:b/>
        </w:rPr>
        <w:t>Instructor</w:t>
      </w:r>
      <w:r>
        <w:t xml:space="preserve">, </w:t>
      </w:r>
      <w:r w:rsidRPr="00E77E48">
        <w:rPr>
          <w:b/>
        </w:rPr>
        <w:t>University of Washington</w:t>
      </w:r>
      <w:r w:rsidRPr="0078646E">
        <w:t>,</w:t>
      </w:r>
      <w:r>
        <w:rPr>
          <w:b/>
        </w:rPr>
        <w:t xml:space="preserve"> </w:t>
      </w:r>
      <w:r w:rsidRPr="004D4AFC">
        <w:t>Seattle, WA</w:t>
      </w:r>
    </w:p>
    <w:p w14:paraId="6F705EBE" w14:textId="77777777" w:rsidR="007D2CA3" w:rsidRDefault="007D2CA3" w:rsidP="007D2CA3">
      <w:pPr>
        <w:pStyle w:val="ListParagraph"/>
        <w:ind w:left="840" w:firstLine="600"/>
      </w:pPr>
      <w:r>
        <w:t>PSYCH 499: Undergraduate Research in Psychology</w:t>
      </w:r>
    </w:p>
    <w:p w14:paraId="44EF8021" w14:textId="725D7F5A" w:rsidR="007D2CA3" w:rsidRDefault="007D2CA3" w:rsidP="007D2CA3">
      <w:pPr>
        <w:pStyle w:val="ListParagraph"/>
        <w:ind w:left="1440"/>
        <w:rPr>
          <w:i/>
        </w:rPr>
      </w:pPr>
      <w:r w:rsidRPr="00C21E5A">
        <w:rPr>
          <w:i/>
        </w:rPr>
        <w:t>Taught and mentored undergraduate students in research methodology, research decision points, career preparation, and career resource development within a small group format</w:t>
      </w:r>
      <w:r w:rsidR="0078646E">
        <w:rPr>
          <w:i/>
        </w:rPr>
        <w:t>.</w:t>
      </w:r>
    </w:p>
    <w:p w14:paraId="0E89583A" w14:textId="77777777" w:rsidR="001F0936" w:rsidRDefault="001F0936" w:rsidP="007D2CA3"/>
    <w:p w14:paraId="08A6BACB" w14:textId="77777777" w:rsidR="007D2CA3" w:rsidRPr="00C21E5A" w:rsidRDefault="007D2CA3" w:rsidP="007D2CA3">
      <w:pPr>
        <w:rPr>
          <w:bCs/>
          <w:iCs/>
        </w:rPr>
      </w:pPr>
      <w:r w:rsidRPr="00C21E5A">
        <w:t>2018</w:t>
      </w:r>
      <w:r>
        <w:tab/>
      </w:r>
      <w:r>
        <w:tab/>
      </w:r>
      <w:r w:rsidRPr="00C21E5A">
        <w:rPr>
          <w:b/>
        </w:rPr>
        <w:t xml:space="preserve">Guest </w:t>
      </w:r>
      <w:r w:rsidRPr="00C21E5A">
        <w:rPr>
          <w:b/>
          <w:bCs/>
        </w:rPr>
        <w:t>Lecturer</w:t>
      </w:r>
      <w:r w:rsidRPr="00C21E5A">
        <w:rPr>
          <w:b/>
          <w:bCs/>
          <w:iCs/>
        </w:rPr>
        <w:t>, University of Washington</w:t>
      </w:r>
      <w:r w:rsidRPr="0078646E">
        <w:rPr>
          <w:bCs/>
          <w:iCs/>
        </w:rPr>
        <w:t xml:space="preserve">, </w:t>
      </w:r>
      <w:r w:rsidRPr="00AA629D">
        <w:rPr>
          <w:bCs/>
          <w:iCs/>
        </w:rPr>
        <w:t>Seattle, WA</w:t>
      </w:r>
    </w:p>
    <w:p w14:paraId="7F58A395" w14:textId="77777777" w:rsidR="007D2CA3" w:rsidRDefault="007D2CA3" w:rsidP="007D2CA3">
      <w:pPr>
        <w:ind w:left="720" w:firstLine="720"/>
      </w:pPr>
      <w:r w:rsidRPr="00D84EA0">
        <w:t>Psychology Training in Alcohol Research and Psychology</w:t>
      </w:r>
      <w:r>
        <w:t xml:space="preserve"> Residency</w:t>
      </w:r>
    </w:p>
    <w:p w14:paraId="068880EC" w14:textId="77777777" w:rsidR="007D2CA3" w:rsidRDefault="007D2CA3" w:rsidP="007D2CA3">
      <w:pPr>
        <w:ind w:left="720" w:firstLine="720"/>
      </w:pPr>
      <w:r>
        <w:t>Career Development and Grantsmanship Seminar</w:t>
      </w:r>
    </w:p>
    <w:p w14:paraId="3DC67F87" w14:textId="77777777" w:rsidR="007D2CA3" w:rsidRDefault="007D2CA3" w:rsidP="007D2CA3">
      <w:pPr>
        <w:ind w:left="720" w:firstLine="720"/>
      </w:pPr>
      <w:r>
        <w:t>Current Topic</w:t>
      </w:r>
      <w:r w:rsidRPr="00D84EA0">
        <w:t>: Postdoctoral Panel</w:t>
      </w:r>
    </w:p>
    <w:p w14:paraId="031734D0" w14:textId="77777777" w:rsidR="007D2CA3" w:rsidRDefault="007D2CA3" w:rsidP="007D2CA3"/>
    <w:p w14:paraId="4A90EE80" w14:textId="77777777" w:rsidR="007D2CA3" w:rsidRPr="00AA629D" w:rsidRDefault="007D2CA3" w:rsidP="007D2CA3">
      <w:r>
        <w:t>2013-2018</w:t>
      </w:r>
      <w:r>
        <w:tab/>
      </w:r>
      <w:r>
        <w:rPr>
          <w:b/>
        </w:rPr>
        <w:t>Associate</w:t>
      </w:r>
      <w:r>
        <w:t xml:space="preserve"> </w:t>
      </w:r>
      <w:r>
        <w:rPr>
          <w:b/>
        </w:rPr>
        <w:t>Instructor</w:t>
      </w:r>
      <w:r w:rsidRPr="0046734C">
        <w:t>,</w:t>
      </w:r>
      <w:r>
        <w:rPr>
          <w:b/>
        </w:rPr>
        <w:t xml:space="preserve"> Indiana University</w:t>
      </w:r>
      <w:r w:rsidRPr="0078646E">
        <w:t xml:space="preserve">, </w:t>
      </w:r>
      <w:r w:rsidRPr="00AA629D">
        <w:t>Bloomington, IN</w:t>
      </w:r>
    </w:p>
    <w:p w14:paraId="351A853C" w14:textId="77777777" w:rsidR="007D2CA3" w:rsidRDefault="007D2CA3" w:rsidP="007D2CA3">
      <w:pPr>
        <w:ind w:left="720" w:firstLine="720"/>
      </w:pPr>
      <w:r w:rsidRPr="00D84EA0">
        <w:t>P</w:t>
      </w:r>
      <w:r>
        <w:t xml:space="preserve">313: Adolescents in a Learning Community </w:t>
      </w:r>
    </w:p>
    <w:p w14:paraId="55761561" w14:textId="77777777" w:rsidR="007D2CA3" w:rsidRPr="00D84EA0" w:rsidRDefault="007D2CA3" w:rsidP="007D2CA3">
      <w:pPr>
        <w:ind w:left="720" w:firstLine="720"/>
      </w:pPr>
      <w:r w:rsidRPr="00D84EA0">
        <w:t>Department of Counseling and Educational Psychology</w:t>
      </w:r>
    </w:p>
    <w:p w14:paraId="2E1F0820" w14:textId="0DAAF3F4" w:rsidR="007D2CA3" w:rsidRDefault="007D2CA3" w:rsidP="007D2CA3">
      <w:pPr>
        <w:ind w:left="1440" w:right="-360"/>
        <w:rPr>
          <w:i/>
        </w:rPr>
      </w:pPr>
      <w:r w:rsidRPr="00164C29">
        <w:rPr>
          <w:i/>
        </w:rPr>
        <w:t>Ins</w:t>
      </w:r>
      <w:r>
        <w:rPr>
          <w:i/>
        </w:rPr>
        <w:t>tructor for 12 sections for 15-30 undergraduate students, many of whom were training to be K-12 teachers or healthcare w</w:t>
      </w:r>
      <w:r w:rsidR="0078646E">
        <w:rPr>
          <w:i/>
        </w:rPr>
        <w:t>orkers.</w:t>
      </w:r>
    </w:p>
    <w:p w14:paraId="358C628A" w14:textId="77777777" w:rsidR="0078646E" w:rsidRDefault="0078646E" w:rsidP="007D2CA3">
      <w:pPr>
        <w:ind w:left="1440" w:right="-360"/>
        <w:rPr>
          <w:i/>
        </w:rPr>
      </w:pPr>
    </w:p>
    <w:p w14:paraId="23F7DAAD" w14:textId="77777777" w:rsidR="007D2CA3" w:rsidRDefault="007D2CA3" w:rsidP="007D2CA3">
      <w:r>
        <w:t>2017</w:t>
      </w:r>
      <w:r>
        <w:tab/>
      </w:r>
      <w:r>
        <w:tab/>
      </w:r>
      <w:r w:rsidRPr="00D84EA0">
        <w:rPr>
          <w:b/>
        </w:rPr>
        <w:t>Writing Coach</w:t>
      </w:r>
      <w:r w:rsidRPr="00D84EA0">
        <w:t xml:space="preserve">, </w:t>
      </w:r>
      <w:r w:rsidRPr="00AA629D">
        <w:rPr>
          <w:b/>
        </w:rPr>
        <w:t>Indiana University</w:t>
      </w:r>
      <w:r>
        <w:t>, Kampala, Uganda</w:t>
      </w:r>
    </w:p>
    <w:p w14:paraId="768CDB03" w14:textId="77777777" w:rsidR="007D2CA3" w:rsidRPr="00D84EA0" w:rsidRDefault="007D2CA3" w:rsidP="007D2CA3">
      <w:pPr>
        <w:rPr>
          <w:b/>
        </w:rPr>
      </w:pPr>
      <w:r>
        <w:tab/>
      </w:r>
      <w:r>
        <w:tab/>
      </w:r>
      <w:r w:rsidRPr="00D84EA0">
        <w:t xml:space="preserve">Master’s Thesis Writing Intensive Workshop </w:t>
      </w:r>
      <w:r w:rsidRPr="00D84EA0">
        <w:rPr>
          <w:b/>
        </w:rPr>
        <w:tab/>
      </w:r>
    </w:p>
    <w:p w14:paraId="14BAFCD3" w14:textId="77777777" w:rsidR="007D2CA3" w:rsidRPr="00D84EA0" w:rsidRDefault="007D2CA3" w:rsidP="007D2CA3">
      <w:r>
        <w:tab/>
      </w:r>
      <w:r>
        <w:tab/>
      </w:r>
      <w:r w:rsidRPr="00D84EA0">
        <w:t>Center for International Development, Education, and Research</w:t>
      </w:r>
    </w:p>
    <w:p w14:paraId="3B3FBEAF" w14:textId="1C97FBFE" w:rsidR="0078646E" w:rsidRDefault="007D2CA3" w:rsidP="007D2CA3">
      <w:pPr>
        <w:ind w:left="1440"/>
        <w:rPr>
          <w:i/>
        </w:rPr>
      </w:pPr>
      <w:r w:rsidRPr="00040127">
        <w:rPr>
          <w:i/>
        </w:rPr>
        <w:t xml:space="preserve">Provided writing support for six South Sudanese graduate students in writing their Master’s Thesis. </w:t>
      </w:r>
      <w:r w:rsidRPr="00692B74">
        <w:rPr>
          <w:i/>
        </w:rPr>
        <w:t>Met daily with students in Kampala, Uganda to discuss, plan, organize, write, and edit thesis. Focused on organizing and synthesizing concepts, analyzing data, citations, and editing drafts</w:t>
      </w:r>
      <w:r w:rsidR="0078646E">
        <w:rPr>
          <w:i/>
        </w:rPr>
        <w:t>.</w:t>
      </w:r>
    </w:p>
    <w:p w14:paraId="6481F282" w14:textId="1783210F" w:rsidR="007D2CA3" w:rsidRDefault="007D2CA3" w:rsidP="0078646E">
      <w:r w:rsidRPr="00692B74">
        <w:rPr>
          <w:i/>
        </w:rPr>
        <w:t>.</w:t>
      </w:r>
      <w:r w:rsidRPr="00040127">
        <w:rPr>
          <w:i/>
        </w:rPr>
        <w:t xml:space="preserve">  </w:t>
      </w:r>
    </w:p>
    <w:p w14:paraId="2B39D40C" w14:textId="77777777" w:rsidR="007D2CA3" w:rsidRDefault="007D2CA3" w:rsidP="007D2CA3">
      <w:pPr>
        <w:rPr>
          <w:b/>
        </w:rPr>
      </w:pPr>
      <w:r>
        <w:t>2015-2016</w:t>
      </w:r>
      <w:r>
        <w:tab/>
      </w:r>
      <w:r>
        <w:rPr>
          <w:b/>
        </w:rPr>
        <w:t>Associate</w:t>
      </w:r>
      <w:r>
        <w:t xml:space="preserve"> </w:t>
      </w:r>
      <w:r>
        <w:rPr>
          <w:b/>
        </w:rPr>
        <w:t>Instructor</w:t>
      </w:r>
      <w:r w:rsidRPr="0046734C">
        <w:t>,</w:t>
      </w:r>
      <w:r>
        <w:rPr>
          <w:b/>
        </w:rPr>
        <w:t xml:space="preserve"> Indiana University,</w:t>
      </w:r>
      <w:r w:rsidRPr="00AA629D">
        <w:t xml:space="preserve"> Bloomington, IN</w:t>
      </w:r>
    </w:p>
    <w:p w14:paraId="64889165" w14:textId="77777777" w:rsidR="007D2CA3" w:rsidRDefault="007D2CA3" w:rsidP="007D2CA3">
      <w:pPr>
        <w:ind w:left="720" w:firstLine="720"/>
      </w:pPr>
      <w:r>
        <w:t>M202: Job Search Strategies for Educators</w:t>
      </w:r>
    </w:p>
    <w:p w14:paraId="663EC301" w14:textId="77777777" w:rsidR="007D2CA3" w:rsidRDefault="007D2CA3" w:rsidP="007D2CA3">
      <w:pPr>
        <w:ind w:left="720" w:firstLine="720"/>
      </w:pPr>
      <w:r>
        <w:t>Office of Career Connections</w:t>
      </w:r>
    </w:p>
    <w:p w14:paraId="10CBEC1C" w14:textId="77777777" w:rsidR="007D2CA3" w:rsidRDefault="007D2CA3" w:rsidP="007D2CA3">
      <w:pPr>
        <w:ind w:left="1440"/>
        <w:rPr>
          <w:i/>
        </w:rPr>
      </w:pPr>
      <w:r w:rsidRPr="00164C29">
        <w:rPr>
          <w:i/>
        </w:rPr>
        <w:t>Ins</w:t>
      </w:r>
      <w:r>
        <w:rPr>
          <w:i/>
        </w:rPr>
        <w:t>tructor for 6 sections for 8 to 12 undergraduate students in teacher training program. Taught career skills and provided support for writing cover letters and resumes, and conducted mock interviews.</w:t>
      </w:r>
    </w:p>
    <w:p w14:paraId="3313A169" w14:textId="77777777" w:rsidR="002D0FCB" w:rsidRDefault="002D0FCB" w:rsidP="007D2CA3"/>
    <w:p w14:paraId="464B5032" w14:textId="5297523B" w:rsidR="007D2CA3" w:rsidRPr="00AA629D" w:rsidRDefault="007D2CA3" w:rsidP="007D2CA3">
      <w:r>
        <w:t>2015-2016</w:t>
      </w:r>
      <w:r>
        <w:tab/>
      </w:r>
      <w:r w:rsidRPr="00531BE3">
        <w:rPr>
          <w:b/>
        </w:rPr>
        <w:t>Associate</w:t>
      </w:r>
      <w:r>
        <w:t xml:space="preserve"> </w:t>
      </w:r>
      <w:r w:rsidRPr="00E77E48">
        <w:rPr>
          <w:b/>
        </w:rPr>
        <w:t>Instructor</w:t>
      </w:r>
      <w:r>
        <w:t xml:space="preserve">, </w:t>
      </w:r>
      <w:r>
        <w:rPr>
          <w:b/>
        </w:rPr>
        <w:t>Indiana University</w:t>
      </w:r>
      <w:r>
        <w:t>, Bloomington, IN</w:t>
      </w:r>
    </w:p>
    <w:p w14:paraId="52507830" w14:textId="77777777" w:rsidR="007D2CA3" w:rsidRDefault="007D2CA3" w:rsidP="007D2CA3">
      <w:pPr>
        <w:pStyle w:val="ListParagraph"/>
        <w:ind w:left="840" w:firstLine="600"/>
      </w:pPr>
      <w:r>
        <w:t>Resume Writing Workshops</w:t>
      </w:r>
    </w:p>
    <w:p w14:paraId="741FA419" w14:textId="77777777" w:rsidR="007D2CA3" w:rsidRDefault="007D2CA3" w:rsidP="007D2CA3">
      <w:pPr>
        <w:pStyle w:val="ListParagraph"/>
        <w:ind w:left="840" w:firstLine="600"/>
      </w:pPr>
      <w:r>
        <w:t>Office of Career Connections</w:t>
      </w:r>
    </w:p>
    <w:p w14:paraId="7CE74B0A" w14:textId="77777777" w:rsidR="007D2CA3" w:rsidRDefault="007D2CA3" w:rsidP="007D2CA3">
      <w:pPr>
        <w:pStyle w:val="ListParagraph"/>
        <w:ind w:left="1440"/>
        <w:rPr>
          <w:i/>
        </w:rPr>
      </w:pPr>
      <w:r>
        <w:rPr>
          <w:i/>
        </w:rPr>
        <w:t>Developed and t</w:t>
      </w:r>
      <w:r w:rsidRPr="00C21E5A">
        <w:rPr>
          <w:i/>
        </w:rPr>
        <w:t>aught</w:t>
      </w:r>
      <w:r>
        <w:rPr>
          <w:i/>
        </w:rPr>
        <w:t xml:space="preserve"> several workshops to undergraduate students.</w:t>
      </w:r>
    </w:p>
    <w:p w14:paraId="049C3E05" w14:textId="77777777" w:rsidR="00F16C98" w:rsidRDefault="00F16C98" w:rsidP="007D2CA3"/>
    <w:p w14:paraId="5E2A3629" w14:textId="77777777" w:rsidR="007D2CA3" w:rsidRPr="00AA629D" w:rsidRDefault="007D2CA3" w:rsidP="007D2CA3">
      <w:r>
        <w:t>2015-2016</w:t>
      </w:r>
      <w:r>
        <w:tab/>
      </w:r>
      <w:r w:rsidRPr="00531BE3">
        <w:rPr>
          <w:b/>
        </w:rPr>
        <w:t>Associate</w:t>
      </w:r>
      <w:r>
        <w:t xml:space="preserve"> </w:t>
      </w:r>
      <w:r w:rsidRPr="00E77E48">
        <w:rPr>
          <w:b/>
        </w:rPr>
        <w:t>Instructor</w:t>
      </w:r>
      <w:r>
        <w:t xml:space="preserve">, </w:t>
      </w:r>
      <w:r>
        <w:rPr>
          <w:b/>
        </w:rPr>
        <w:t>Indiana University</w:t>
      </w:r>
      <w:r>
        <w:t>, Bloomington, IN</w:t>
      </w:r>
    </w:p>
    <w:p w14:paraId="146CB77C" w14:textId="77777777" w:rsidR="007D2CA3" w:rsidRDefault="007D2CA3" w:rsidP="007D2CA3">
      <w:pPr>
        <w:pStyle w:val="ListParagraph"/>
        <w:ind w:left="840" w:firstLine="600"/>
      </w:pPr>
      <w:r>
        <w:t>Interview Skills Workshops</w:t>
      </w:r>
    </w:p>
    <w:p w14:paraId="29C7DBCD" w14:textId="77777777" w:rsidR="007D2CA3" w:rsidRDefault="007D2CA3" w:rsidP="007D2CA3">
      <w:pPr>
        <w:pStyle w:val="ListParagraph"/>
        <w:ind w:left="840" w:firstLine="600"/>
      </w:pPr>
      <w:r>
        <w:t>Office of Career Connections</w:t>
      </w:r>
    </w:p>
    <w:p w14:paraId="73481372" w14:textId="77777777" w:rsidR="007D2CA3" w:rsidRDefault="007D2CA3" w:rsidP="007D2CA3">
      <w:pPr>
        <w:pStyle w:val="ListParagraph"/>
        <w:ind w:left="1440"/>
        <w:rPr>
          <w:i/>
        </w:rPr>
      </w:pPr>
      <w:r>
        <w:rPr>
          <w:i/>
        </w:rPr>
        <w:t>Developed and t</w:t>
      </w:r>
      <w:r w:rsidRPr="00C21E5A">
        <w:rPr>
          <w:i/>
        </w:rPr>
        <w:t>aught</w:t>
      </w:r>
      <w:r>
        <w:rPr>
          <w:i/>
        </w:rPr>
        <w:t xml:space="preserve"> several workshops to undergraduate students.</w:t>
      </w:r>
      <w:r w:rsidRPr="00C21E5A">
        <w:rPr>
          <w:i/>
        </w:rPr>
        <w:t xml:space="preserve"> </w:t>
      </w:r>
    </w:p>
    <w:p w14:paraId="53DC3EFD" w14:textId="77777777" w:rsidR="007D2CA3" w:rsidRDefault="007D2CA3" w:rsidP="007D2CA3">
      <w:r>
        <w:lastRenderedPageBreak/>
        <w:t>2015</w:t>
      </w:r>
      <w:r>
        <w:tab/>
      </w:r>
      <w:r>
        <w:tab/>
      </w:r>
      <w:r w:rsidRPr="00D84EA0">
        <w:rPr>
          <w:b/>
        </w:rPr>
        <w:t>Writing Coach</w:t>
      </w:r>
      <w:r w:rsidRPr="00D84EA0">
        <w:t xml:space="preserve">, </w:t>
      </w:r>
      <w:r w:rsidRPr="00AA629D">
        <w:rPr>
          <w:b/>
        </w:rPr>
        <w:t>Indiana University</w:t>
      </w:r>
      <w:r>
        <w:t>, Bloomington, IN</w:t>
      </w:r>
    </w:p>
    <w:p w14:paraId="43694C86" w14:textId="77777777" w:rsidR="007D2CA3" w:rsidRDefault="007D2CA3" w:rsidP="007D2CA3">
      <w:r>
        <w:tab/>
      </w:r>
      <w:r>
        <w:tab/>
        <w:t>S508: Secondary School Curriculum</w:t>
      </w:r>
    </w:p>
    <w:p w14:paraId="39A977A3" w14:textId="77777777" w:rsidR="007D2CA3" w:rsidRDefault="007D2CA3" w:rsidP="007D2CA3">
      <w:pPr>
        <w:ind w:left="720" w:firstLine="720"/>
      </w:pPr>
      <w:r>
        <w:t>Department of Curriculum and Instruction</w:t>
      </w:r>
    </w:p>
    <w:p w14:paraId="355F8294" w14:textId="77777777" w:rsidR="007D2CA3" w:rsidRPr="00692B74" w:rsidRDefault="007D2CA3" w:rsidP="007D2CA3">
      <w:pPr>
        <w:ind w:left="1440"/>
        <w:rPr>
          <w:i/>
        </w:rPr>
      </w:pPr>
      <w:r w:rsidRPr="00040127">
        <w:rPr>
          <w:i/>
        </w:rPr>
        <w:t xml:space="preserve">Provided writing support for </w:t>
      </w:r>
      <w:r>
        <w:rPr>
          <w:i/>
        </w:rPr>
        <w:t>a cohort of</w:t>
      </w:r>
      <w:r w:rsidRPr="00040127">
        <w:rPr>
          <w:i/>
        </w:rPr>
        <w:t xml:space="preserve"> South Sudanese graduate students in writing their Master’s Thesis. Met daily with students to discuss, plan, organize, write, and edit thesis. Focused on organizing and synthesizing concepts, analyzing data, citations, and editing drafts. </w:t>
      </w:r>
    </w:p>
    <w:p w14:paraId="2C2143DB" w14:textId="77777777" w:rsidR="007D2CA3" w:rsidRDefault="007D2CA3" w:rsidP="007D2CA3"/>
    <w:p w14:paraId="1334E51B" w14:textId="77777777" w:rsidR="007D2CA3" w:rsidRPr="00FC029A" w:rsidRDefault="007D2CA3" w:rsidP="007D2CA3">
      <w:r>
        <w:t xml:space="preserve">2015 </w:t>
      </w:r>
      <w:r>
        <w:tab/>
      </w:r>
      <w:r>
        <w:tab/>
      </w:r>
      <w:r>
        <w:rPr>
          <w:b/>
        </w:rPr>
        <w:t>Associate</w:t>
      </w:r>
      <w:r>
        <w:t xml:space="preserve"> </w:t>
      </w:r>
      <w:r>
        <w:rPr>
          <w:b/>
        </w:rPr>
        <w:t>Instructor</w:t>
      </w:r>
      <w:r w:rsidRPr="0046734C">
        <w:t>,</w:t>
      </w:r>
      <w:r>
        <w:rPr>
          <w:b/>
        </w:rPr>
        <w:t xml:space="preserve"> Indiana University</w:t>
      </w:r>
      <w:r>
        <w:t>, Bloomington, IN</w:t>
      </w:r>
    </w:p>
    <w:p w14:paraId="6F45E74A" w14:textId="77777777" w:rsidR="007D2CA3" w:rsidRDefault="007D2CA3" w:rsidP="007D2CA3">
      <w:pPr>
        <w:ind w:left="720" w:firstLine="720"/>
      </w:pPr>
      <w:r>
        <w:t>P510: Psychology in Teaching</w:t>
      </w:r>
    </w:p>
    <w:p w14:paraId="67C701B5" w14:textId="77777777" w:rsidR="007D2CA3" w:rsidRDefault="007D2CA3" w:rsidP="007D2CA3">
      <w:pPr>
        <w:ind w:left="720" w:firstLine="720"/>
      </w:pPr>
      <w:r w:rsidRPr="00D84EA0">
        <w:t>Department of Counseling and Educational Psychology</w:t>
      </w:r>
    </w:p>
    <w:p w14:paraId="58997876" w14:textId="77777777" w:rsidR="007D2CA3" w:rsidRDefault="007D2CA3" w:rsidP="007D2CA3">
      <w:pPr>
        <w:ind w:left="1440"/>
      </w:pPr>
      <w:r w:rsidRPr="00164C29">
        <w:rPr>
          <w:i/>
        </w:rPr>
        <w:t>Ins</w:t>
      </w:r>
      <w:r>
        <w:rPr>
          <w:i/>
        </w:rPr>
        <w:t xml:space="preserve">tructor for 1 section for 18 South Sudanese Graduate Students earning their M.S. in Education in Emergencies. </w:t>
      </w:r>
      <w:r w:rsidRPr="00692B74">
        <w:rPr>
          <w:i/>
          <w:u w:val="single"/>
        </w:rPr>
        <w:t>Special course focus</w:t>
      </w:r>
      <w:r w:rsidRPr="00692B74">
        <w:rPr>
          <w:i/>
        </w:rPr>
        <w:t>: education development and peace education, specific to the South Sudanese context.</w:t>
      </w:r>
      <w:r w:rsidRPr="00040127">
        <w:rPr>
          <w:i/>
        </w:rPr>
        <w:t xml:space="preserve"> </w:t>
      </w:r>
    </w:p>
    <w:p w14:paraId="12AF1C70" w14:textId="77777777" w:rsidR="007D2CA3" w:rsidRPr="00D84EA0" w:rsidRDefault="007D2CA3" w:rsidP="007D2CA3"/>
    <w:p w14:paraId="62E2B8CC" w14:textId="6156A16B" w:rsidR="007D2CA3" w:rsidRPr="00FC029A" w:rsidRDefault="007D2CA3" w:rsidP="007D2CA3">
      <w:r>
        <w:t xml:space="preserve">2014 </w:t>
      </w:r>
      <w:r>
        <w:tab/>
      </w:r>
      <w:r>
        <w:tab/>
      </w:r>
      <w:r>
        <w:rPr>
          <w:b/>
        </w:rPr>
        <w:t>Associate</w:t>
      </w:r>
      <w:r>
        <w:t xml:space="preserve"> </w:t>
      </w:r>
      <w:r>
        <w:rPr>
          <w:b/>
        </w:rPr>
        <w:t>Instructor</w:t>
      </w:r>
      <w:r w:rsidRPr="0046734C">
        <w:t>,</w:t>
      </w:r>
      <w:r>
        <w:rPr>
          <w:b/>
        </w:rPr>
        <w:t xml:space="preserve"> Indiana University</w:t>
      </w:r>
      <w:r>
        <w:t>, Kampala, Uganda</w:t>
      </w:r>
    </w:p>
    <w:p w14:paraId="2ED84838" w14:textId="77777777" w:rsidR="007D2CA3" w:rsidRDefault="007D2CA3" w:rsidP="007D2CA3">
      <w:pPr>
        <w:ind w:left="720" w:firstLine="720"/>
      </w:pPr>
      <w:r w:rsidRPr="00D84EA0">
        <w:t>S503</w:t>
      </w:r>
      <w:r>
        <w:t>:</w:t>
      </w:r>
      <w:r w:rsidRPr="00D84EA0">
        <w:t xml:space="preserve"> Secondary School Curriculum </w:t>
      </w:r>
    </w:p>
    <w:p w14:paraId="3A576B94" w14:textId="77777777" w:rsidR="007D2CA3" w:rsidRDefault="007D2CA3" w:rsidP="007D2CA3">
      <w:pPr>
        <w:ind w:left="1440"/>
      </w:pPr>
      <w:r w:rsidRPr="00D84EA0">
        <w:t xml:space="preserve">Department of Curriculum and Instruction </w:t>
      </w:r>
      <w:r>
        <w:t xml:space="preserve">and </w:t>
      </w:r>
      <w:r w:rsidRPr="00D84EA0">
        <w:t xml:space="preserve">Center for International Development, Education, and Research </w:t>
      </w:r>
    </w:p>
    <w:p w14:paraId="46C6E16F" w14:textId="77777777" w:rsidR="007D2CA3" w:rsidRDefault="007D2CA3" w:rsidP="007D2CA3">
      <w:pPr>
        <w:ind w:left="1440"/>
      </w:pPr>
      <w:r w:rsidRPr="00164C29">
        <w:rPr>
          <w:i/>
        </w:rPr>
        <w:t>Ins</w:t>
      </w:r>
      <w:r>
        <w:rPr>
          <w:i/>
        </w:rPr>
        <w:t xml:space="preserve">tructor for 1 section for 18 South Sudanese Graduate Students earning their M.S. in Education in Emergencies. </w:t>
      </w:r>
      <w:r w:rsidRPr="00692B74">
        <w:rPr>
          <w:i/>
        </w:rPr>
        <w:t xml:space="preserve">Met daily with students in Kampala, Uganda </w:t>
      </w:r>
      <w:r>
        <w:rPr>
          <w:i/>
        </w:rPr>
        <w:t xml:space="preserve">focusing on teaching students in areas of crisis. </w:t>
      </w:r>
    </w:p>
    <w:p w14:paraId="56C342E7" w14:textId="77777777" w:rsidR="007D2CA3" w:rsidRDefault="007D2CA3" w:rsidP="007D2CA3"/>
    <w:p w14:paraId="1BEA811F" w14:textId="77777777" w:rsidR="007D2CA3" w:rsidRPr="00FC029A" w:rsidRDefault="007D2CA3" w:rsidP="007D2CA3">
      <w:r w:rsidRPr="003A00AC">
        <w:t>2012-2013</w:t>
      </w:r>
      <w:r>
        <w:rPr>
          <w:b/>
        </w:rPr>
        <w:tab/>
        <w:t>Teaching Assistant</w:t>
      </w:r>
      <w:r w:rsidRPr="0046734C">
        <w:t>,</w:t>
      </w:r>
      <w:r>
        <w:rPr>
          <w:b/>
        </w:rPr>
        <w:t xml:space="preserve"> Indiana University</w:t>
      </w:r>
      <w:r>
        <w:t>, Bloomington, IN</w:t>
      </w:r>
    </w:p>
    <w:p w14:paraId="0E6836A4" w14:textId="77777777" w:rsidR="007D2CA3" w:rsidRDefault="007D2CA3" w:rsidP="007D2CA3">
      <w:pPr>
        <w:ind w:left="720" w:firstLine="720"/>
      </w:pPr>
      <w:r w:rsidRPr="00D84EA0">
        <w:t>P</w:t>
      </w:r>
      <w:r>
        <w:t xml:space="preserve">314: Lifespan Development </w:t>
      </w:r>
    </w:p>
    <w:p w14:paraId="4F04E3C8" w14:textId="77777777" w:rsidR="007D2CA3" w:rsidRDefault="007D2CA3" w:rsidP="007D2CA3">
      <w:pPr>
        <w:ind w:left="720" w:firstLine="720"/>
      </w:pPr>
      <w:r>
        <w:t xml:space="preserve">Instructor: </w:t>
      </w:r>
      <w:r w:rsidRPr="00D84EA0">
        <w:t>Anne Stright, Ph.D</w:t>
      </w:r>
      <w:r>
        <w:t>.</w:t>
      </w:r>
    </w:p>
    <w:p w14:paraId="09A33DF6" w14:textId="77777777" w:rsidR="007D2CA3" w:rsidRPr="00D84EA0" w:rsidRDefault="007D2CA3" w:rsidP="007D2CA3">
      <w:pPr>
        <w:ind w:left="720" w:firstLine="720"/>
      </w:pPr>
      <w:r w:rsidRPr="00D84EA0">
        <w:t>Department of Counseling and Educational Psychology</w:t>
      </w:r>
    </w:p>
    <w:p w14:paraId="568CB2B9" w14:textId="77777777" w:rsidR="007D2CA3" w:rsidRDefault="007D2CA3" w:rsidP="007D2CA3">
      <w:pPr>
        <w:ind w:left="1440" w:right="-360"/>
        <w:rPr>
          <w:i/>
        </w:rPr>
      </w:pPr>
      <w:r>
        <w:rPr>
          <w:i/>
        </w:rPr>
        <w:t>Assisted i</w:t>
      </w:r>
      <w:r w:rsidRPr="00164C29">
        <w:rPr>
          <w:i/>
        </w:rPr>
        <w:t>ns</w:t>
      </w:r>
      <w:r>
        <w:rPr>
          <w:i/>
        </w:rPr>
        <w:t>tructor for 2 sections for approximately 75 undergraduate students.</w:t>
      </w:r>
    </w:p>
    <w:p w14:paraId="713F565A" w14:textId="77777777" w:rsidR="00CA620C" w:rsidRDefault="00CA620C" w:rsidP="007D2CA3">
      <w:pPr>
        <w:ind w:right="-360"/>
      </w:pPr>
    </w:p>
    <w:p w14:paraId="238DA3DB" w14:textId="77777777" w:rsidR="007D2CA3" w:rsidRDefault="007D2CA3" w:rsidP="007D2CA3">
      <w:pPr>
        <w:ind w:right="-360"/>
      </w:pPr>
      <w:r>
        <w:t>1999-2000</w:t>
      </w:r>
      <w:r>
        <w:tab/>
      </w:r>
      <w:r w:rsidRPr="00D84EA0">
        <w:rPr>
          <w:b/>
        </w:rPr>
        <w:t>Teaching Assistant</w:t>
      </w:r>
      <w:r w:rsidRPr="008817EB">
        <w:rPr>
          <w:b/>
        </w:rPr>
        <w:t>, Ball State University</w:t>
      </w:r>
      <w:r w:rsidRPr="00FC029A">
        <w:t>, Muncie, IN</w:t>
      </w:r>
    </w:p>
    <w:p w14:paraId="0BD3D9B6" w14:textId="77777777" w:rsidR="007D2CA3" w:rsidRDefault="007D2CA3" w:rsidP="007D2CA3">
      <w:pPr>
        <w:ind w:left="720" w:right="-360" w:firstLine="720"/>
      </w:pPr>
      <w:r w:rsidRPr="00D84EA0">
        <w:t>HIST 198</w:t>
      </w:r>
      <w:r>
        <w:t xml:space="preserve">: </w:t>
      </w:r>
      <w:r w:rsidRPr="00D84EA0">
        <w:t>Non-western Civilization</w:t>
      </w:r>
    </w:p>
    <w:p w14:paraId="5953C3BA" w14:textId="77777777" w:rsidR="007D2CA3" w:rsidRDefault="007D2CA3" w:rsidP="007D2CA3">
      <w:pPr>
        <w:ind w:right="-360"/>
      </w:pPr>
    </w:p>
    <w:p w14:paraId="7D88A1A4" w14:textId="77777777" w:rsidR="007D2CA3" w:rsidRPr="00FC029A" w:rsidRDefault="007D2CA3" w:rsidP="007D2CA3">
      <w:pPr>
        <w:ind w:right="-360"/>
      </w:pPr>
      <w:r>
        <w:t>1998-1999</w:t>
      </w:r>
      <w:r>
        <w:tab/>
      </w:r>
      <w:r w:rsidRPr="00D84EA0">
        <w:rPr>
          <w:b/>
        </w:rPr>
        <w:t xml:space="preserve">Teaching </w:t>
      </w:r>
      <w:r w:rsidRPr="008817EB">
        <w:rPr>
          <w:b/>
        </w:rPr>
        <w:t>Assistant, Ball State University</w:t>
      </w:r>
      <w:r w:rsidRPr="00FC029A">
        <w:t>, Muncie, IN</w:t>
      </w:r>
    </w:p>
    <w:p w14:paraId="7DAE0011" w14:textId="77777777" w:rsidR="007D2CA3" w:rsidRPr="00FC029A" w:rsidRDefault="007D2CA3" w:rsidP="007D2CA3">
      <w:pPr>
        <w:ind w:left="720" w:right="-360" w:firstLine="720"/>
      </w:pPr>
      <w:r w:rsidRPr="00FC029A">
        <w:t xml:space="preserve">HIST 150: Western Civilization </w:t>
      </w:r>
    </w:p>
    <w:p w14:paraId="1745972C" w14:textId="77777777" w:rsidR="007D2CA3" w:rsidRDefault="007D2CA3" w:rsidP="007D2CA3">
      <w:pPr>
        <w:ind w:left="1440" w:right="-360"/>
      </w:pPr>
    </w:p>
    <w:p w14:paraId="76C677E8" w14:textId="77777777" w:rsidR="00443551" w:rsidRDefault="00443551" w:rsidP="007D2CA3">
      <w:pPr>
        <w:pBdr>
          <w:bottom w:val="single" w:sz="6" w:space="1" w:color="auto"/>
        </w:pBdr>
        <w:tabs>
          <w:tab w:val="left" w:pos="310"/>
        </w:tabs>
        <w:rPr>
          <w:b/>
        </w:rPr>
      </w:pPr>
    </w:p>
    <w:p w14:paraId="1D10D22A" w14:textId="27EE29CD" w:rsidR="007D2CA3" w:rsidRPr="00D84EA0" w:rsidRDefault="007D2CA3" w:rsidP="007D2CA3">
      <w:pPr>
        <w:pBdr>
          <w:bottom w:val="single" w:sz="6" w:space="1" w:color="auto"/>
        </w:pBdr>
        <w:tabs>
          <w:tab w:val="left" w:pos="310"/>
        </w:tabs>
      </w:pPr>
      <w:r>
        <w:rPr>
          <w:b/>
        </w:rPr>
        <w:t>K-12 TEACHING EXPERIENCE</w:t>
      </w:r>
    </w:p>
    <w:p w14:paraId="295B4896" w14:textId="77777777" w:rsidR="007D2CA3" w:rsidRPr="00FC029A" w:rsidRDefault="007D2CA3" w:rsidP="007D2CA3">
      <w:pPr>
        <w:ind w:right="-360"/>
      </w:pPr>
      <w:r>
        <w:t>2011–2012</w:t>
      </w:r>
      <w:r>
        <w:tab/>
      </w:r>
      <w:r w:rsidRPr="00D84EA0">
        <w:rPr>
          <w:b/>
        </w:rPr>
        <w:t>GED/College Readiness Instructor</w:t>
      </w:r>
      <w:r>
        <w:rPr>
          <w:b/>
        </w:rPr>
        <w:t>, Fathers and Families</w:t>
      </w:r>
      <w:r w:rsidRPr="00FC029A">
        <w:t>, Indianapolis, IN</w:t>
      </w:r>
    </w:p>
    <w:p w14:paraId="2DFC663B" w14:textId="77777777" w:rsidR="007D2CA3" w:rsidRDefault="007D2CA3" w:rsidP="007D2CA3">
      <w:pPr>
        <w:ind w:left="1440" w:right="-360"/>
      </w:pPr>
      <w:r w:rsidRPr="00267AB6">
        <w:rPr>
          <w:i/>
        </w:rPr>
        <w:t>Developed and implemented GED curriculum in reading, writing, math, science, and social studies. Taught and mentored young adults preparing for GED exam and taking beginning college courses. Assisted in teaching job readiness skills, including resume and cover letter writing, interviewing skills, and job search strategies.</w:t>
      </w:r>
      <w:r w:rsidRPr="00D84EA0">
        <w:t xml:space="preserve">  </w:t>
      </w:r>
    </w:p>
    <w:p w14:paraId="46EAA0B4" w14:textId="77777777" w:rsidR="007D2CA3" w:rsidRDefault="007D2CA3" w:rsidP="007D2CA3">
      <w:pPr>
        <w:ind w:right="-360"/>
      </w:pPr>
    </w:p>
    <w:p w14:paraId="3223E6DE" w14:textId="77777777" w:rsidR="007D2CA3" w:rsidRPr="00FC029A" w:rsidRDefault="007D2CA3" w:rsidP="007D2CA3">
      <w:pPr>
        <w:ind w:left="360" w:hanging="360"/>
      </w:pPr>
      <w:r w:rsidRPr="00D84EA0">
        <w:t>2011</w:t>
      </w:r>
      <w:r w:rsidRPr="00D84EA0">
        <w:tab/>
      </w:r>
      <w:r w:rsidRPr="00D84EA0">
        <w:tab/>
      </w:r>
      <w:r w:rsidRPr="0086270A">
        <w:rPr>
          <w:b/>
        </w:rPr>
        <w:t>Instructor, Marian University</w:t>
      </w:r>
      <w:r w:rsidRPr="00FC029A">
        <w:t>, Indianapolis, IN</w:t>
      </w:r>
    </w:p>
    <w:p w14:paraId="265CA572" w14:textId="77777777" w:rsidR="007D2CA3" w:rsidRPr="00D84EA0" w:rsidRDefault="007D2CA3" w:rsidP="007D2CA3">
      <w:pPr>
        <w:ind w:left="360" w:hanging="360"/>
      </w:pPr>
      <w:r>
        <w:tab/>
      </w:r>
      <w:r>
        <w:tab/>
      </w:r>
      <w:r w:rsidRPr="00D84EA0">
        <w:tab/>
        <w:t>Hands’ On Math Workshop</w:t>
      </w:r>
    </w:p>
    <w:p w14:paraId="4B43D53D" w14:textId="77777777" w:rsidR="007D2CA3" w:rsidRDefault="007D2CA3" w:rsidP="007D2CA3">
      <w:pPr>
        <w:ind w:left="720" w:firstLine="720"/>
      </w:pPr>
      <w:r>
        <w:t xml:space="preserve">Presented at </w:t>
      </w:r>
      <w:r w:rsidRPr="00D84EA0">
        <w:t>Indiana Department of Education</w:t>
      </w:r>
      <w:r>
        <w:t xml:space="preserve">’s Annual </w:t>
      </w:r>
      <w:r w:rsidRPr="00D84EA0">
        <w:t>Conference</w:t>
      </w:r>
    </w:p>
    <w:p w14:paraId="0458624D" w14:textId="77777777" w:rsidR="007D2CA3" w:rsidRDefault="007D2CA3" w:rsidP="007D2CA3">
      <w:pPr>
        <w:ind w:left="1440"/>
      </w:pPr>
      <w:r w:rsidRPr="0086270A">
        <w:rPr>
          <w:i/>
        </w:rPr>
        <w:lastRenderedPageBreak/>
        <w:t xml:space="preserve">Developed and taught curriculum and activities focused on engaging K-12 students in </w:t>
      </w:r>
      <w:r>
        <w:rPr>
          <w:i/>
        </w:rPr>
        <w:t>math</w:t>
      </w:r>
      <w:r w:rsidRPr="0086270A">
        <w:rPr>
          <w:i/>
        </w:rPr>
        <w:t xml:space="preserve"> skills and remediation.</w:t>
      </w:r>
    </w:p>
    <w:p w14:paraId="4DBFCEFB" w14:textId="77777777" w:rsidR="007D2CA3" w:rsidRDefault="007D2CA3" w:rsidP="007D2CA3"/>
    <w:p w14:paraId="52745710" w14:textId="77777777" w:rsidR="007D2CA3" w:rsidRPr="00FC029A" w:rsidRDefault="007D2CA3" w:rsidP="007D2CA3">
      <w:pPr>
        <w:ind w:left="360" w:hanging="360"/>
      </w:pPr>
      <w:r w:rsidRPr="00D84EA0">
        <w:t>2011</w:t>
      </w:r>
      <w:r w:rsidRPr="00D84EA0">
        <w:tab/>
      </w:r>
      <w:r w:rsidRPr="00D84EA0">
        <w:tab/>
      </w:r>
      <w:r w:rsidRPr="0086270A">
        <w:rPr>
          <w:b/>
        </w:rPr>
        <w:t>Instructor, Marian University</w:t>
      </w:r>
      <w:r>
        <w:rPr>
          <w:b/>
        </w:rPr>
        <w:t>, Summer Learning Institute</w:t>
      </w:r>
      <w:r w:rsidRPr="00FC029A">
        <w:t>, Indianapolis, IN</w:t>
      </w:r>
    </w:p>
    <w:p w14:paraId="543CDF85" w14:textId="77777777" w:rsidR="007D2CA3" w:rsidRDefault="007D2CA3" w:rsidP="007D2CA3">
      <w:pPr>
        <w:ind w:left="360" w:hanging="360"/>
      </w:pPr>
      <w:r>
        <w:tab/>
      </w:r>
      <w:r>
        <w:tab/>
      </w:r>
      <w:r w:rsidRPr="00D84EA0">
        <w:tab/>
        <w:t>Hands’ On Math Workshop</w:t>
      </w:r>
    </w:p>
    <w:p w14:paraId="3E57E1EF" w14:textId="77777777" w:rsidR="007D2CA3" w:rsidRDefault="007D2CA3" w:rsidP="007D2CA3">
      <w:pPr>
        <w:ind w:left="1440"/>
      </w:pPr>
      <w:r w:rsidRPr="0086270A">
        <w:rPr>
          <w:i/>
        </w:rPr>
        <w:t xml:space="preserve">Developed and taught curriculum and activities focused on engaging K-12 students in </w:t>
      </w:r>
      <w:r>
        <w:rPr>
          <w:i/>
        </w:rPr>
        <w:t>math</w:t>
      </w:r>
      <w:r w:rsidRPr="0086270A">
        <w:rPr>
          <w:i/>
        </w:rPr>
        <w:t xml:space="preserve"> skills and remediation.</w:t>
      </w:r>
    </w:p>
    <w:p w14:paraId="4C8367E3" w14:textId="77777777" w:rsidR="007D2CA3" w:rsidRDefault="007D2CA3" w:rsidP="007D2CA3">
      <w:pPr>
        <w:ind w:left="360" w:hanging="360"/>
      </w:pPr>
    </w:p>
    <w:p w14:paraId="6835560A" w14:textId="77777777" w:rsidR="007D2CA3" w:rsidRDefault="007D2CA3" w:rsidP="007D2CA3">
      <w:pPr>
        <w:ind w:left="360" w:hanging="360"/>
      </w:pPr>
      <w:r w:rsidRPr="00D84EA0">
        <w:t>2011</w:t>
      </w:r>
      <w:r w:rsidRPr="00D84EA0">
        <w:tab/>
      </w:r>
      <w:r w:rsidRPr="00D84EA0">
        <w:tab/>
      </w:r>
      <w:r w:rsidRPr="0086270A">
        <w:rPr>
          <w:b/>
        </w:rPr>
        <w:t>Instructor, Marian University</w:t>
      </w:r>
      <w:r>
        <w:rPr>
          <w:b/>
        </w:rPr>
        <w:t>, Summer Learning Institute</w:t>
      </w:r>
      <w:r w:rsidRPr="00FC029A">
        <w:t>, Indianapolis, IN</w:t>
      </w:r>
    </w:p>
    <w:p w14:paraId="6132B105" w14:textId="77777777" w:rsidR="007D2CA3" w:rsidRDefault="007D2CA3" w:rsidP="007D2CA3">
      <w:pPr>
        <w:ind w:left="360" w:hanging="360"/>
      </w:pPr>
      <w:r>
        <w:tab/>
      </w:r>
      <w:r>
        <w:tab/>
      </w:r>
      <w:r w:rsidRPr="00D84EA0">
        <w:tab/>
        <w:t xml:space="preserve">Hands’ On </w:t>
      </w:r>
      <w:r>
        <w:t>Literacy</w:t>
      </w:r>
      <w:r w:rsidRPr="00D84EA0">
        <w:t xml:space="preserve"> Workshop</w:t>
      </w:r>
    </w:p>
    <w:p w14:paraId="70BE0287" w14:textId="77777777" w:rsidR="007D2CA3" w:rsidRPr="0086270A" w:rsidRDefault="007D2CA3" w:rsidP="007D2CA3">
      <w:pPr>
        <w:ind w:left="1440"/>
        <w:rPr>
          <w:i/>
        </w:rPr>
      </w:pPr>
      <w:r w:rsidRPr="0086270A">
        <w:rPr>
          <w:i/>
        </w:rPr>
        <w:t xml:space="preserve">Developed and taught curriculum and activities focused on engaging K-12 students in literacy skills and remediation. </w:t>
      </w:r>
    </w:p>
    <w:p w14:paraId="4473DC98" w14:textId="77777777" w:rsidR="007D2CA3" w:rsidRPr="00D84EA0" w:rsidRDefault="007D2CA3" w:rsidP="007D2CA3">
      <w:pPr>
        <w:ind w:left="360" w:hanging="360"/>
      </w:pPr>
    </w:p>
    <w:p w14:paraId="7A70FEE6" w14:textId="1FE2F612" w:rsidR="007D2CA3" w:rsidRDefault="007D2CA3" w:rsidP="007D2CA3">
      <w:pPr>
        <w:ind w:right="-360"/>
        <w:rPr>
          <w:b/>
        </w:rPr>
      </w:pPr>
      <w:r w:rsidRPr="00D84EA0">
        <w:t>2009–2011</w:t>
      </w:r>
      <w:r w:rsidRPr="00D84EA0">
        <w:tab/>
      </w:r>
      <w:r w:rsidRPr="00D84EA0">
        <w:rPr>
          <w:b/>
        </w:rPr>
        <w:t>Lead GED/College Readiness Instructor</w:t>
      </w:r>
      <w:r>
        <w:rPr>
          <w:b/>
        </w:rPr>
        <w:t>, Marian University</w:t>
      </w:r>
      <w:r w:rsidRPr="00FC029A">
        <w:t>, Indianapolis, IN</w:t>
      </w:r>
    </w:p>
    <w:p w14:paraId="5BEFB823" w14:textId="77777777" w:rsidR="007D2CA3" w:rsidRPr="00D84EA0" w:rsidRDefault="007D2CA3" w:rsidP="007D2CA3">
      <w:pPr>
        <w:ind w:left="720" w:right="-360" w:firstLine="720"/>
      </w:pPr>
      <w:r>
        <w:t>P</w:t>
      </w:r>
      <w:r w:rsidRPr="00D84EA0">
        <w:t>artnering with Youthbuild Indy</w:t>
      </w:r>
    </w:p>
    <w:p w14:paraId="1677F6DA" w14:textId="77777777" w:rsidR="007D2CA3" w:rsidRDefault="007D2CA3" w:rsidP="007D2CA3">
      <w:pPr>
        <w:ind w:left="1440" w:right="-360"/>
        <w:rPr>
          <w:i/>
        </w:rPr>
      </w:pPr>
      <w:r w:rsidRPr="0003018B">
        <w:rPr>
          <w:i/>
        </w:rPr>
        <w:t xml:space="preserve">Led a team of trained educators in providing quality GED/College Readiness education. Developed and implemented GED curriculum in reading, writing, math, science, and social studies. Taught and mentored young adults preparing for GED exam and taking beginning college courses. Assisted in teaching job readiness skills, including resume and cover letter writing, interviewing skills, and job search strategies.  </w:t>
      </w:r>
    </w:p>
    <w:p w14:paraId="1345BE66" w14:textId="77777777" w:rsidR="007D2CA3" w:rsidRDefault="007D2CA3" w:rsidP="007D2CA3">
      <w:pPr>
        <w:ind w:right="-360"/>
        <w:rPr>
          <w:i/>
        </w:rPr>
      </w:pPr>
    </w:p>
    <w:p w14:paraId="75A6012E" w14:textId="77777777" w:rsidR="007D2CA3" w:rsidRDefault="007D2CA3" w:rsidP="007D2CA3">
      <w:pPr>
        <w:ind w:left="360" w:hanging="360"/>
      </w:pPr>
      <w:r w:rsidRPr="00D84EA0">
        <w:t>201</w:t>
      </w:r>
      <w:r>
        <w:t>0</w:t>
      </w:r>
      <w:r w:rsidRPr="00D84EA0">
        <w:tab/>
      </w:r>
      <w:r w:rsidRPr="00D84EA0">
        <w:tab/>
      </w:r>
      <w:r w:rsidRPr="0086270A">
        <w:rPr>
          <w:b/>
        </w:rPr>
        <w:t>Instructor, Marian University</w:t>
      </w:r>
      <w:r>
        <w:rPr>
          <w:b/>
        </w:rPr>
        <w:t>, Summer Learning Institute</w:t>
      </w:r>
      <w:r w:rsidRPr="00FC029A">
        <w:t>, Indianapolis, IN</w:t>
      </w:r>
    </w:p>
    <w:p w14:paraId="7C882F67" w14:textId="77777777" w:rsidR="007D2CA3" w:rsidRDefault="007D2CA3" w:rsidP="007D2CA3">
      <w:pPr>
        <w:ind w:left="360" w:hanging="360"/>
      </w:pPr>
      <w:r>
        <w:tab/>
      </w:r>
      <w:r>
        <w:tab/>
      </w:r>
      <w:r w:rsidRPr="00D84EA0">
        <w:tab/>
      </w:r>
      <w:r>
        <w:t xml:space="preserve">Flo-cabulary </w:t>
      </w:r>
      <w:r w:rsidRPr="00D84EA0">
        <w:t>Workshop</w:t>
      </w:r>
    </w:p>
    <w:p w14:paraId="0F8F7FA0" w14:textId="77777777" w:rsidR="007D2CA3" w:rsidRDefault="007D2CA3" w:rsidP="007D2CA3">
      <w:pPr>
        <w:ind w:left="1440"/>
      </w:pPr>
      <w:r w:rsidRPr="0086270A">
        <w:rPr>
          <w:i/>
        </w:rPr>
        <w:t xml:space="preserve">Developed and taught curriculum and activities focused on K-12 </w:t>
      </w:r>
      <w:r>
        <w:rPr>
          <w:i/>
        </w:rPr>
        <w:t>vocabulary enhancement</w:t>
      </w:r>
      <w:r w:rsidRPr="0086270A">
        <w:rPr>
          <w:i/>
        </w:rPr>
        <w:t>.</w:t>
      </w:r>
    </w:p>
    <w:p w14:paraId="0F1FE4AF" w14:textId="77777777" w:rsidR="007D2CA3" w:rsidRPr="00D84EA0" w:rsidRDefault="007D2CA3" w:rsidP="007D2CA3">
      <w:pPr>
        <w:ind w:left="360" w:hanging="360"/>
      </w:pPr>
    </w:p>
    <w:p w14:paraId="5594D2F5" w14:textId="61C8D093" w:rsidR="007D2CA3" w:rsidRPr="00FC029A" w:rsidRDefault="007D2CA3" w:rsidP="007D2CA3">
      <w:pPr>
        <w:ind w:left="1440" w:right="-360" w:hanging="1440"/>
      </w:pPr>
      <w:r w:rsidRPr="00D84EA0">
        <w:t>2007-2009</w:t>
      </w:r>
      <w:r w:rsidRPr="00D84EA0">
        <w:tab/>
      </w:r>
      <w:r w:rsidRPr="008A7C2F">
        <w:rPr>
          <w:b/>
        </w:rPr>
        <w:t>Secondary School Teacher, Team Lead, Fountain Square Academy</w:t>
      </w:r>
      <w:r>
        <w:rPr>
          <w:b/>
        </w:rPr>
        <w:t xml:space="preserve">, </w:t>
      </w:r>
      <w:r w:rsidRPr="00FC029A">
        <w:t>Indianapolis, IN</w:t>
      </w:r>
    </w:p>
    <w:p w14:paraId="496DE27C" w14:textId="77777777" w:rsidR="007D2CA3" w:rsidRPr="008A7C2F" w:rsidRDefault="007D2CA3" w:rsidP="007D2CA3">
      <w:pPr>
        <w:ind w:left="720" w:right="-360" w:firstLine="720"/>
      </w:pPr>
      <w:r>
        <w:t xml:space="preserve">Middle and High School </w:t>
      </w:r>
      <w:r w:rsidRPr="008A7C2F">
        <w:t xml:space="preserve">Social Studies </w:t>
      </w:r>
    </w:p>
    <w:p w14:paraId="179694F4" w14:textId="77777777" w:rsidR="007D2CA3" w:rsidRPr="0003018B" w:rsidRDefault="007D2CA3" w:rsidP="007D2CA3">
      <w:pPr>
        <w:ind w:left="1440" w:right="-360"/>
        <w:rPr>
          <w:i/>
        </w:rPr>
      </w:pPr>
      <w:r w:rsidRPr="0003018B">
        <w:rPr>
          <w:i/>
        </w:rPr>
        <w:t xml:space="preserve">Taught middle and high school social studies. Strong focus on curriculum development and implementation, reading and writing skills development, and remediation.  Teaching methods included lecture, small group instruction/activities, and one-on-one tutoring.  </w:t>
      </w:r>
    </w:p>
    <w:p w14:paraId="13241323" w14:textId="77777777" w:rsidR="002D0FCB" w:rsidRDefault="002D0FCB" w:rsidP="007D2CA3">
      <w:pPr>
        <w:ind w:right="-360"/>
      </w:pPr>
    </w:p>
    <w:p w14:paraId="68BB3680" w14:textId="743357D1" w:rsidR="007D2CA3" w:rsidRDefault="007D2CA3" w:rsidP="007D2CA3">
      <w:pPr>
        <w:ind w:right="-360"/>
      </w:pPr>
      <w:r w:rsidRPr="00D84EA0">
        <w:t>2006</w:t>
      </w:r>
      <w:r w:rsidRPr="00D84EA0">
        <w:tab/>
      </w:r>
      <w:r w:rsidRPr="00D84EA0">
        <w:tab/>
      </w:r>
      <w:r w:rsidRPr="00D84EA0">
        <w:rPr>
          <w:b/>
        </w:rPr>
        <w:t>Student Teacher</w:t>
      </w:r>
      <w:r w:rsidRPr="00D84EA0">
        <w:t xml:space="preserve">, </w:t>
      </w:r>
      <w:r w:rsidRPr="008A7C2F">
        <w:rPr>
          <w:b/>
        </w:rPr>
        <w:t>Stonybrook Middle School</w:t>
      </w:r>
      <w:r>
        <w:rPr>
          <w:b/>
        </w:rPr>
        <w:t xml:space="preserve">, </w:t>
      </w:r>
      <w:r w:rsidRPr="00FC029A">
        <w:t>Indianapolis, IN</w:t>
      </w:r>
    </w:p>
    <w:p w14:paraId="7126B0AD" w14:textId="77777777" w:rsidR="007D2CA3" w:rsidRPr="00D84EA0" w:rsidRDefault="007D2CA3" w:rsidP="007D2CA3">
      <w:pPr>
        <w:ind w:left="720" w:right="-360" w:firstLine="720"/>
      </w:pPr>
      <w:r w:rsidRPr="00D84EA0">
        <w:t>Middle School Social Studies</w:t>
      </w:r>
    </w:p>
    <w:p w14:paraId="7454D76D" w14:textId="77777777" w:rsidR="007D2CA3" w:rsidRDefault="007D2CA3" w:rsidP="007D2CA3">
      <w:pPr>
        <w:ind w:left="720" w:right="-360" w:firstLine="720"/>
      </w:pPr>
      <w:r>
        <w:t>Mentoring Teacher: John Barnes</w:t>
      </w:r>
    </w:p>
    <w:p w14:paraId="75D97717" w14:textId="77777777" w:rsidR="007D2CA3" w:rsidRPr="00D84EA0" w:rsidRDefault="007D2CA3" w:rsidP="007D2CA3">
      <w:pPr>
        <w:ind w:left="1440" w:right="-360"/>
      </w:pPr>
      <w:r w:rsidRPr="0003018B">
        <w:rPr>
          <w:i/>
        </w:rPr>
        <w:t xml:space="preserve">Developed and implemented curriculum, taught lessons, administered and graded assignments and tests, provided student academic support.  </w:t>
      </w:r>
    </w:p>
    <w:p w14:paraId="32BAAF5B" w14:textId="77777777" w:rsidR="007D2CA3" w:rsidRDefault="007D2CA3" w:rsidP="007D2CA3">
      <w:pPr>
        <w:ind w:right="-360"/>
      </w:pPr>
    </w:p>
    <w:p w14:paraId="3EE61598" w14:textId="77777777" w:rsidR="007D2CA3" w:rsidRDefault="007D2CA3" w:rsidP="007D2CA3">
      <w:pPr>
        <w:ind w:right="-360"/>
      </w:pPr>
      <w:r w:rsidRPr="00D84EA0">
        <w:t>2006</w:t>
      </w:r>
      <w:r w:rsidRPr="00D84EA0">
        <w:tab/>
      </w:r>
      <w:r w:rsidRPr="00D84EA0">
        <w:tab/>
      </w:r>
      <w:r w:rsidRPr="00D84EA0">
        <w:rPr>
          <w:b/>
        </w:rPr>
        <w:t>Student Teacher</w:t>
      </w:r>
      <w:r w:rsidRPr="00D84EA0">
        <w:t xml:space="preserve">, </w:t>
      </w:r>
      <w:r w:rsidRPr="008A7C2F">
        <w:rPr>
          <w:b/>
        </w:rPr>
        <w:t>Broad Ripple High School</w:t>
      </w:r>
      <w:r>
        <w:rPr>
          <w:b/>
        </w:rPr>
        <w:t xml:space="preserve">, </w:t>
      </w:r>
      <w:r w:rsidRPr="00FC029A">
        <w:t>Indianapolis, IN</w:t>
      </w:r>
    </w:p>
    <w:p w14:paraId="1BD73266" w14:textId="77777777" w:rsidR="007D2CA3" w:rsidRDefault="007D2CA3" w:rsidP="007D2CA3">
      <w:pPr>
        <w:ind w:left="720" w:right="-360" w:firstLine="720"/>
      </w:pPr>
      <w:r w:rsidRPr="00D84EA0">
        <w:t>High School Social Studies</w:t>
      </w:r>
    </w:p>
    <w:p w14:paraId="29B54627" w14:textId="77777777" w:rsidR="007D2CA3" w:rsidRDefault="007D2CA3" w:rsidP="007D2CA3">
      <w:pPr>
        <w:ind w:left="720" w:right="-360" w:firstLine="720"/>
      </w:pPr>
      <w:r>
        <w:t>Mentoring Teacher: Rick Ricker</w:t>
      </w:r>
    </w:p>
    <w:p w14:paraId="2A510A81" w14:textId="77777777" w:rsidR="007D2CA3" w:rsidRDefault="007D2CA3" w:rsidP="007D2CA3">
      <w:pPr>
        <w:ind w:left="1440" w:right="-360"/>
        <w:rPr>
          <w:i/>
        </w:rPr>
      </w:pPr>
      <w:r w:rsidRPr="0003018B">
        <w:rPr>
          <w:i/>
        </w:rPr>
        <w:t xml:space="preserve">Developed and implemented curriculum, taught lessons, administered and graded assignments and tests, provided student academic support.  </w:t>
      </w:r>
    </w:p>
    <w:p w14:paraId="36F15232" w14:textId="010E811B" w:rsidR="001A6F1E" w:rsidRDefault="001A6F1E" w:rsidP="001A6F1E">
      <w:pPr>
        <w:pBdr>
          <w:bottom w:val="single" w:sz="6" w:space="1" w:color="auto"/>
        </w:pBdr>
        <w:tabs>
          <w:tab w:val="left" w:pos="310"/>
        </w:tabs>
        <w:rPr>
          <w:b/>
        </w:rPr>
      </w:pPr>
      <w:r>
        <w:rPr>
          <w:b/>
        </w:rPr>
        <w:lastRenderedPageBreak/>
        <w:t xml:space="preserve">OTHER </w:t>
      </w:r>
      <w:r w:rsidR="00B01F0F">
        <w:rPr>
          <w:b/>
        </w:rPr>
        <w:t>PROFESSIONAL EXPERIENCE</w:t>
      </w:r>
    </w:p>
    <w:p w14:paraId="7DA85BC2" w14:textId="566FD3BA" w:rsidR="000950E8" w:rsidRPr="009E04BC" w:rsidRDefault="000950E8" w:rsidP="001A6F1E">
      <w:r w:rsidRPr="00D84EA0">
        <w:t>2016</w:t>
      </w:r>
      <w:r w:rsidR="001A6F1E">
        <w:t xml:space="preserve"> </w:t>
      </w:r>
      <w:r w:rsidRPr="00D84EA0">
        <w:tab/>
      </w:r>
      <w:r w:rsidRPr="00D84EA0">
        <w:tab/>
      </w:r>
      <w:r w:rsidR="001A6F1E" w:rsidRPr="001A6F1E">
        <w:rPr>
          <w:b/>
        </w:rPr>
        <w:t xml:space="preserve">AT&amp;T Aspire Proposal Reviewer, </w:t>
      </w:r>
      <w:r w:rsidRPr="001A6F1E">
        <w:rPr>
          <w:b/>
        </w:rPr>
        <w:t>Edvance Research</w:t>
      </w:r>
      <w:r w:rsidR="009E04BC">
        <w:t>, San Antonio, TX</w:t>
      </w:r>
    </w:p>
    <w:p w14:paraId="12265A34" w14:textId="508F96E3" w:rsidR="000950E8" w:rsidRPr="001A6F1E" w:rsidRDefault="001A6F1E" w:rsidP="001A6F1E">
      <w:pPr>
        <w:ind w:left="1440"/>
        <w:rPr>
          <w:i/>
        </w:rPr>
      </w:pPr>
      <w:r w:rsidRPr="001A6F1E">
        <w:rPr>
          <w:i/>
        </w:rPr>
        <w:t xml:space="preserve">Reviewed and rated </w:t>
      </w:r>
      <w:r w:rsidR="000950E8" w:rsidRPr="001A6F1E">
        <w:rPr>
          <w:i/>
        </w:rPr>
        <w:t>proposals from a variet</w:t>
      </w:r>
      <w:r w:rsidRPr="001A6F1E">
        <w:rPr>
          <w:i/>
        </w:rPr>
        <w:t xml:space="preserve">y of organizations and schools </w:t>
      </w:r>
      <w:r w:rsidR="000950E8" w:rsidRPr="001A6F1E">
        <w:rPr>
          <w:i/>
        </w:rPr>
        <w:t xml:space="preserve">applying for grant monies from AT&amp;T for programs that support students at risk of not completing high school and/or not attending college.  </w:t>
      </w:r>
    </w:p>
    <w:p w14:paraId="645F25CD" w14:textId="77777777" w:rsidR="009E3E44" w:rsidRPr="00D84EA0" w:rsidRDefault="009E3E44" w:rsidP="009E3E44">
      <w:pPr>
        <w:rPr>
          <w:b/>
        </w:rPr>
      </w:pPr>
    </w:p>
    <w:p w14:paraId="1AA09A19" w14:textId="6722DE4C" w:rsidR="009E3E44" w:rsidRPr="009E04BC" w:rsidRDefault="009E3E44" w:rsidP="009E3E44">
      <w:pPr>
        <w:ind w:right="-360"/>
      </w:pPr>
      <w:r w:rsidRPr="00D84EA0">
        <w:t>2003-2007</w:t>
      </w:r>
      <w:r w:rsidRPr="00D84EA0">
        <w:tab/>
      </w:r>
      <w:r w:rsidRPr="001A6F1E">
        <w:rPr>
          <w:b/>
        </w:rPr>
        <w:t>Employment Consultant</w:t>
      </w:r>
      <w:r w:rsidR="001A6F1E" w:rsidRPr="001A6F1E">
        <w:rPr>
          <w:b/>
        </w:rPr>
        <w:t xml:space="preserve">, </w:t>
      </w:r>
      <w:r w:rsidRPr="001A6F1E">
        <w:rPr>
          <w:b/>
        </w:rPr>
        <w:t>Noble of Indiana</w:t>
      </w:r>
      <w:r w:rsidRPr="009E04BC">
        <w:t>, Indianapolis, IN</w:t>
      </w:r>
    </w:p>
    <w:p w14:paraId="0E91EA39" w14:textId="3837A2FF" w:rsidR="009E3E44" w:rsidRPr="00D84EA0" w:rsidRDefault="009E3E44" w:rsidP="001A6F1E">
      <w:pPr>
        <w:ind w:left="1440" w:right="-360"/>
      </w:pPr>
      <w:r w:rsidRPr="001A6F1E">
        <w:rPr>
          <w:i/>
        </w:rPr>
        <w:t>Taught individuals with developmental disabilities the skills necessary to obtain and maintain community employment.  Wrote monthly and annual reports, provided on-site orientation, training, and follow along support, and trained new staff members</w:t>
      </w:r>
      <w:r w:rsidRPr="00D84EA0">
        <w:t>.</w:t>
      </w:r>
    </w:p>
    <w:p w14:paraId="0ED34BA6" w14:textId="77777777" w:rsidR="009E3E44" w:rsidRPr="00D84EA0" w:rsidRDefault="009E3E44" w:rsidP="009E3E44">
      <w:pPr>
        <w:ind w:right="-360"/>
      </w:pPr>
    </w:p>
    <w:p w14:paraId="263AEE0D" w14:textId="7FAF1AF6" w:rsidR="009E3E44" w:rsidRPr="009E04BC" w:rsidRDefault="009E3E44" w:rsidP="009E3E44">
      <w:pPr>
        <w:ind w:right="-360"/>
      </w:pPr>
      <w:r w:rsidRPr="00D84EA0">
        <w:t>2000-2002</w:t>
      </w:r>
      <w:r w:rsidRPr="00D84EA0">
        <w:tab/>
      </w:r>
      <w:r w:rsidRPr="001A6F1E">
        <w:rPr>
          <w:b/>
        </w:rPr>
        <w:t>Case Manager</w:t>
      </w:r>
      <w:r w:rsidR="001A6F1E" w:rsidRPr="001A6F1E">
        <w:rPr>
          <w:b/>
        </w:rPr>
        <w:t xml:space="preserve">, </w:t>
      </w:r>
      <w:r w:rsidRPr="001A6F1E">
        <w:rPr>
          <w:b/>
        </w:rPr>
        <w:t>Center for Mental Health</w:t>
      </w:r>
      <w:r w:rsidRPr="009E04BC">
        <w:t>, Anderson, IN</w:t>
      </w:r>
    </w:p>
    <w:p w14:paraId="351F5587" w14:textId="1416D6FB" w:rsidR="009E3E44" w:rsidRPr="001A6F1E" w:rsidRDefault="009E3E44" w:rsidP="001A6F1E">
      <w:pPr>
        <w:ind w:right="-360"/>
        <w:rPr>
          <w:i/>
        </w:rPr>
      </w:pPr>
      <w:r w:rsidRPr="00D84EA0">
        <w:tab/>
      </w:r>
      <w:r w:rsidRPr="00D84EA0">
        <w:tab/>
      </w:r>
      <w:r w:rsidRPr="001A6F1E">
        <w:rPr>
          <w:i/>
        </w:rPr>
        <w:t xml:space="preserve">Assisted individuals with severe mental illness in daily living skills, </w:t>
      </w:r>
    </w:p>
    <w:p w14:paraId="0E20E135" w14:textId="0891A44B" w:rsidR="009E3E44" w:rsidRPr="001A6F1E" w:rsidRDefault="009E3E44" w:rsidP="001A6F1E">
      <w:pPr>
        <w:ind w:left="1440" w:right="-360"/>
        <w:rPr>
          <w:i/>
        </w:rPr>
      </w:pPr>
      <w:r w:rsidRPr="001A6F1E">
        <w:rPr>
          <w:i/>
        </w:rPr>
        <w:t xml:space="preserve">medication education and compliance, budgeting, obtaining housing needs, and employment skills.  </w:t>
      </w:r>
      <w:r w:rsidRPr="001A6F1E">
        <w:rPr>
          <w:i/>
        </w:rPr>
        <w:tab/>
      </w:r>
    </w:p>
    <w:p w14:paraId="0911FE8C" w14:textId="77777777" w:rsidR="00C04BFD" w:rsidRDefault="00C04BFD" w:rsidP="002F4543">
      <w:pPr>
        <w:pBdr>
          <w:bottom w:val="single" w:sz="6" w:space="1" w:color="auto"/>
        </w:pBdr>
        <w:tabs>
          <w:tab w:val="left" w:pos="310"/>
        </w:tabs>
        <w:rPr>
          <w:b/>
        </w:rPr>
      </w:pPr>
    </w:p>
    <w:p w14:paraId="125EEC9F" w14:textId="77777777" w:rsidR="00C04BFD" w:rsidRDefault="00C04BFD" w:rsidP="002F4543">
      <w:pPr>
        <w:pBdr>
          <w:bottom w:val="single" w:sz="6" w:space="1" w:color="auto"/>
        </w:pBdr>
        <w:tabs>
          <w:tab w:val="left" w:pos="310"/>
        </w:tabs>
        <w:rPr>
          <w:b/>
        </w:rPr>
      </w:pPr>
    </w:p>
    <w:p w14:paraId="71439223" w14:textId="77777777" w:rsidR="002F4543" w:rsidRPr="00D84EA0" w:rsidRDefault="002F4543" w:rsidP="002F4543">
      <w:pPr>
        <w:pBdr>
          <w:bottom w:val="single" w:sz="6" w:space="1" w:color="auto"/>
        </w:pBdr>
        <w:tabs>
          <w:tab w:val="left" w:pos="310"/>
        </w:tabs>
        <w:rPr>
          <w:b/>
        </w:rPr>
      </w:pPr>
      <w:r>
        <w:rPr>
          <w:b/>
        </w:rPr>
        <w:t>PROFESSIONAL AND COMMUNITY SERVICE</w:t>
      </w:r>
    </w:p>
    <w:p w14:paraId="62F078F8" w14:textId="7DB82723" w:rsidR="00D121DC" w:rsidRPr="00D121DC" w:rsidRDefault="00D121DC" w:rsidP="004E718E">
      <w:pPr>
        <w:ind w:left="1440" w:hanging="1440"/>
        <w:rPr>
          <w:b/>
        </w:rPr>
      </w:pPr>
      <w:r>
        <w:t>2019-present</w:t>
      </w:r>
      <w:r>
        <w:tab/>
      </w:r>
      <w:r w:rsidRPr="00D121DC">
        <w:rPr>
          <w:b/>
        </w:rPr>
        <w:t>Member, Washington State Prevention Subcommittee</w:t>
      </w:r>
    </w:p>
    <w:p w14:paraId="3E5DBE2D" w14:textId="77777777" w:rsidR="00D121DC" w:rsidRDefault="00D121DC" w:rsidP="004E718E">
      <w:pPr>
        <w:ind w:left="1440" w:hanging="1440"/>
      </w:pPr>
    </w:p>
    <w:p w14:paraId="21E2BF2A" w14:textId="1A9F004C" w:rsidR="00321E13" w:rsidRDefault="004E718E" w:rsidP="004E718E">
      <w:pPr>
        <w:ind w:left="1440" w:hanging="1440"/>
        <w:rPr>
          <w:b/>
        </w:rPr>
      </w:pPr>
      <w:r>
        <w:t>20</w:t>
      </w:r>
      <w:r w:rsidR="00321E13">
        <w:t>20</w:t>
      </w:r>
      <w:r>
        <w:tab/>
      </w:r>
      <w:r w:rsidRPr="00321E13">
        <w:rPr>
          <w:b/>
        </w:rPr>
        <w:t>Member,</w:t>
      </w:r>
      <w:r w:rsidR="00321E13" w:rsidRPr="00321E13">
        <w:rPr>
          <w:b/>
        </w:rPr>
        <w:t xml:space="preserve"> Society for Prevention Research</w:t>
      </w:r>
    </w:p>
    <w:p w14:paraId="3B2BFFC6" w14:textId="2E657C81" w:rsidR="004E718E" w:rsidRDefault="004E718E" w:rsidP="00321E13">
      <w:pPr>
        <w:ind w:left="1440"/>
      </w:pPr>
      <w:r>
        <w:t xml:space="preserve">Epidemiology &amp; Etiology (E/E) Abstract Theme Review </w:t>
      </w:r>
      <w:r w:rsidR="00321E13">
        <w:t>Committee</w:t>
      </w:r>
    </w:p>
    <w:p w14:paraId="4A0D35CF" w14:textId="35712987" w:rsidR="004E718E" w:rsidRDefault="004E718E" w:rsidP="00147AEE">
      <w:r>
        <w:tab/>
      </w:r>
      <w:r>
        <w:tab/>
        <w:t>Reviewed abstracts and developed E/E Program for annual meeting</w:t>
      </w:r>
    </w:p>
    <w:p w14:paraId="626F23BD" w14:textId="77777777" w:rsidR="00C0562B" w:rsidRDefault="00C0562B" w:rsidP="00147AEE"/>
    <w:p w14:paraId="6BBAAE90" w14:textId="33A0CED8" w:rsidR="00147AEE" w:rsidRDefault="008D699C" w:rsidP="00147AEE">
      <w:r>
        <w:t>2019</w:t>
      </w:r>
      <w:r w:rsidR="00147AEE">
        <w:tab/>
      </w:r>
      <w:r w:rsidR="00147AEE">
        <w:tab/>
      </w:r>
      <w:r w:rsidR="00147AEE">
        <w:rPr>
          <w:b/>
        </w:rPr>
        <w:t>Reviewer</w:t>
      </w:r>
      <w:r w:rsidR="00147AEE" w:rsidRPr="008074EB">
        <w:rPr>
          <w:b/>
        </w:rPr>
        <w:t>,</w:t>
      </w:r>
      <w:r w:rsidR="00147AEE">
        <w:rPr>
          <w:b/>
        </w:rPr>
        <w:t xml:space="preserve"> Society for Prevention Research</w:t>
      </w:r>
    </w:p>
    <w:p w14:paraId="73C7B190" w14:textId="543400D0" w:rsidR="00147AEE" w:rsidRDefault="00147AEE" w:rsidP="00147AEE">
      <w:r>
        <w:tab/>
      </w:r>
      <w:r>
        <w:tab/>
        <w:t xml:space="preserve">Review and score submitted abstracts for annual meeting </w:t>
      </w:r>
    </w:p>
    <w:p w14:paraId="4EF3C6D7" w14:textId="77777777" w:rsidR="00147AEE" w:rsidRDefault="00147AEE" w:rsidP="002F4543"/>
    <w:p w14:paraId="484A35CF" w14:textId="77777777" w:rsidR="002F4543" w:rsidRDefault="002F4543" w:rsidP="002F4543">
      <w:r>
        <w:t>2016</w:t>
      </w:r>
      <w:r>
        <w:tab/>
      </w:r>
      <w:r>
        <w:tab/>
      </w:r>
      <w:r w:rsidRPr="008074EB">
        <w:rPr>
          <w:b/>
        </w:rPr>
        <w:t>Graduate Student Representative, Indiana University</w:t>
      </w:r>
      <w:r>
        <w:t>, Bloomington, IN</w:t>
      </w:r>
    </w:p>
    <w:p w14:paraId="61FF3205" w14:textId="77777777" w:rsidR="002F4543" w:rsidRPr="00D84EA0" w:rsidRDefault="002F4543" w:rsidP="002F4543">
      <w:r>
        <w:tab/>
      </w:r>
      <w:r>
        <w:tab/>
      </w:r>
      <w:r w:rsidRPr="00D84EA0">
        <w:t>Award for Excellence in Mentoring Selection Committee</w:t>
      </w:r>
    </w:p>
    <w:p w14:paraId="162ED245" w14:textId="77777777" w:rsidR="002F4543" w:rsidRDefault="002F4543" w:rsidP="002F4543"/>
    <w:p w14:paraId="1D455C7D" w14:textId="642B6C93" w:rsidR="002F4543" w:rsidRPr="008074EB" w:rsidRDefault="002F4543" w:rsidP="002F4543">
      <w:pPr>
        <w:rPr>
          <w:b/>
        </w:rPr>
      </w:pPr>
      <w:r>
        <w:t>2016</w:t>
      </w:r>
      <w:r>
        <w:tab/>
      </w:r>
      <w:r>
        <w:tab/>
      </w:r>
      <w:r w:rsidRPr="008074EB">
        <w:rPr>
          <w:b/>
        </w:rPr>
        <w:t>Reviewer, Association for Psychological Science</w:t>
      </w:r>
    </w:p>
    <w:p w14:paraId="08F9DC77" w14:textId="77777777" w:rsidR="002F4543" w:rsidRDefault="002F4543" w:rsidP="002F4543">
      <w:r>
        <w:tab/>
      </w:r>
      <w:r>
        <w:tab/>
        <w:t>Student Research Award</w:t>
      </w:r>
    </w:p>
    <w:p w14:paraId="748B656B" w14:textId="77777777" w:rsidR="002F4543" w:rsidRDefault="002F4543" w:rsidP="002F4543"/>
    <w:p w14:paraId="22BEAFCF" w14:textId="77777777" w:rsidR="002F4543" w:rsidRDefault="002F4543" w:rsidP="002F4543">
      <w:r>
        <w:t>2015-2016</w:t>
      </w:r>
      <w:r>
        <w:tab/>
      </w:r>
      <w:r w:rsidRPr="001A6F1E">
        <w:rPr>
          <w:b/>
        </w:rPr>
        <w:t>Graduate Student Representative, Indiana University</w:t>
      </w:r>
      <w:r>
        <w:t>, Bloomington, IN</w:t>
      </w:r>
    </w:p>
    <w:p w14:paraId="086B6E72" w14:textId="77777777" w:rsidR="002F4543" w:rsidRDefault="002F4543" w:rsidP="002F4543">
      <w:pPr>
        <w:ind w:left="720" w:firstLine="720"/>
      </w:pPr>
      <w:r>
        <w:t>Committee on Diversity</w:t>
      </w:r>
    </w:p>
    <w:p w14:paraId="1C78C184" w14:textId="77777777" w:rsidR="002F4543" w:rsidRDefault="002F4543" w:rsidP="002F4543"/>
    <w:p w14:paraId="5FA49DF9" w14:textId="77777777" w:rsidR="002F4543" w:rsidRDefault="002F4543" w:rsidP="002F4543">
      <w:r>
        <w:t>2013-2016</w:t>
      </w:r>
      <w:r w:rsidRPr="001A6F1E">
        <w:tab/>
      </w:r>
      <w:r w:rsidRPr="001A6F1E">
        <w:rPr>
          <w:b/>
        </w:rPr>
        <w:t>Volunteer, Mother Hubbard’s Cupboard</w:t>
      </w:r>
      <w:r w:rsidRPr="001A6F1E">
        <w:t>, Bloomington, IN</w:t>
      </w:r>
    </w:p>
    <w:p w14:paraId="46DB3686" w14:textId="77777777" w:rsidR="00C04BFD" w:rsidRDefault="00C04BFD" w:rsidP="002F4543"/>
    <w:p w14:paraId="62C784F3" w14:textId="77777777" w:rsidR="00C04BFD" w:rsidRDefault="00C04BFD" w:rsidP="002F4543"/>
    <w:p w14:paraId="33060D27" w14:textId="77777777" w:rsidR="002F4543" w:rsidRPr="00D84EA0" w:rsidRDefault="002F4543" w:rsidP="002F4543">
      <w:pPr>
        <w:pBdr>
          <w:bottom w:val="single" w:sz="6" w:space="1" w:color="auto"/>
        </w:pBdr>
        <w:tabs>
          <w:tab w:val="left" w:pos="310"/>
        </w:tabs>
        <w:rPr>
          <w:b/>
        </w:rPr>
      </w:pPr>
      <w:r>
        <w:rPr>
          <w:b/>
        </w:rPr>
        <w:t>PROFESSIONAL MEMBERSHIPS</w:t>
      </w:r>
    </w:p>
    <w:p w14:paraId="5967F6F2" w14:textId="77777777" w:rsidR="002D0FCB" w:rsidRDefault="002D0FCB" w:rsidP="002F4543">
      <w:r w:rsidRPr="00D84EA0">
        <w:t xml:space="preserve">Association for Psychological Science </w:t>
      </w:r>
    </w:p>
    <w:p w14:paraId="0A3354C2" w14:textId="3C199916" w:rsidR="002F4543" w:rsidRPr="00D84EA0" w:rsidRDefault="002F4543" w:rsidP="002F4543">
      <w:r w:rsidRPr="00D84EA0">
        <w:t>Research Society</w:t>
      </w:r>
      <w:r w:rsidR="00014A34">
        <w:t xml:space="preserve"> for Marijuana</w:t>
      </w:r>
    </w:p>
    <w:p w14:paraId="30A25E4B" w14:textId="3D12B8BC" w:rsidR="00014A34" w:rsidRPr="00D84EA0" w:rsidRDefault="00014A34" w:rsidP="00014A34">
      <w:r>
        <w:t>Research Society on Alcoholism</w:t>
      </w:r>
    </w:p>
    <w:p w14:paraId="6E4743CE" w14:textId="77777777" w:rsidR="002F4543" w:rsidRPr="00D84EA0" w:rsidRDefault="002F4543" w:rsidP="002F4543">
      <w:pPr>
        <w:rPr>
          <w:color w:val="000000"/>
        </w:rPr>
      </w:pPr>
      <w:r w:rsidRPr="00D84EA0">
        <w:rPr>
          <w:color w:val="000000"/>
        </w:rPr>
        <w:t>Society for Prevention Research</w:t>
      </w:r>
    </w:p>
    <w:p w14:paraId="45FE3FF6" w14:textId="51CA6430" w:rsidR="00321E13" w:rsidRPr="00D84EA0" w:rsidRDefault="002F4543" w:rsidP="002F4543">
      <w:pPr>
        <w:ind w:right="-360"/>
      </w:pPr>
      <w:r w:rsidRPr="00D84EA0">
        <w:t>Society for Research on Adolescence</w:t>
      </w:r>
    </w:p>
    <w:p w14:paraId="243A7267" w14:textId="77777777" w:rsidR="002F4543" w:rsidRPr="00D84EA0" w:rsidRDefault="002F4543" w:rsidP="008B47F5">
      <w:pPr>
        <w:ind w:right="-360"/>
      </w:pPr>
    </w:p>
    <w:sectPr w:rsidR="002F4543" w:rsidRPr="00D84EA0" w:rsidSect="00B01F0F">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6ABF9" w14:textId="77777777" w:rsidR="00CC39DE" w:rsidRDefault="00CC39DE" w:rsidP="008E489C">
      <w:r>
        <w:separator/>
      </w:r>
    </w:p>
  </w:endnote>
  <w:endnote w:type="continuationSeparator" w:id="0">
    <w:p w14:paraId="2113ED26" w14:textId="77777777" w:rsidR="00CC39DE" w:rsidRDefault="00CC39DE" w:rsidP="008E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5C9D9" w14:textId="374CD222" w:rsidR="001412CF" w:rsidRDefault="001412CF">
    <w:pPr>
      <w:pStyle w:val="Footer"/>
      <w:jc w:val="center"/>
    </w:pPr>
  </w:p>
  <w:p w14:paraId="3F8D4BFE" w14:textId="77777777" w:rsidR="001412CF" w:rsidRDefault="00141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5C7BB" w14:textId="77777777" w:rsidR="00CC39DE" w:rsidRDefault="00CC39DE" w:rsidP="008E489C">
      <w:r>
        <w:separator/>
      </w:r>
    </w:p>
  </w:footnote>
  <w:footnote w:type="continuationSeparator" w:id="0">
    <w:p w14:paraId="6CDA4EA8" w14:textId="77777777" w:rsidR="00CC39DE" w:rsidRDefault="00CC39DE" w:rsidP="008E4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824287"/>
      <w:docPartObj>
        <w:docPartGallery w:val="Page Numbers (Top of Page)"/>
        <w:docPartUnique/>
      </w:docPartObj>
    </w:sdtPr>
    <w:sdtEndPr>
      <w:rPr>
        <w:noProof/>
      </w:rPr>
    </w:sdtEndPr>
    <w:sdtContent>
      <w:p w14:paraId="4470ADFB" w14:textId="6DACA795" w:rsidR="001412CF" w:rsidRDefault="001412CF" w:rsidP="00B01F0F">
        <w:pPr>
          <w:pStyle w:val="Header"/>
          <w:tabs>
            <w:tab w:val="clear" w:pos="4680"/>
            <w:tab w:val="clear" w:pos="9360"/>
            <w:tab w:val="center" w:pos="4320"/>
          </w:tabs>
          <w:jc w:val="right"/>
          <w:rPr>
            <w:noProof/>
          </w:rPr>
        </w:pPr>
        <w:r>
          <w:t xml:space="preserve">  </w:t>
        </w:r>
        <w:r>
          <w:rPr>
            <w:szCs w:val="36"/>
          </w:rPr>
          <w:t>Duckworth C</w:t>
        </w:r>
        <w:r w:rsidRPr="00771E77">
          <w:rPr>
            <w:szCs w:val="36"/>
          </w:rPr>
          <w:t>urriculum Vitae</w:t>
        </w:r>
        <w:r w:rsidR="000C5E79">
          <w:rPr>
            <w:szCs w:val="36"/>
          </w:rPr>
          <w:t xml:space="preserve"> August 2020</w:t>
        </w:r>
        <w:r>
          <w:rPr>
            <w:szCs w:val="36"/>
          </w:rPr>
          <w:t xml:space="preserve"> |    </w:t>
        </w:r>
        <w:r>
          <w:fldChar w:fldCharType="begin"/>
        </w:r>
        <w:r>
          <w:instrText xml:space="preserve"> PAGE   \* MERGEFORMAT </w:instrText>
        </w:r>
        <w:r>
          <w:fldChar w:fldCharType="separate"/>
        </w:r>
        <w:r w:rsidR="00A45DA5">
          <w:rPr>
            <w:noProof/>
          </w:rPr>
          <w:t>13</w:t>
        </w:r>
        <w:r>
          <w:rPr>
            <w:noProof/>
          </w:rPr>
          <w:fldChar w:fldCharType="end"/>
        </w:r>
      </w:p>
      <w:p w14:paraId="3D93AA30" w14:textId="31CF5E1C" w:rsidR="001412CF" w:rsidRDefault="00CC39DE" w:rsidP="00B01F0F">
        <w:pPr>
          <w:pStyle w:val="Header"/>
          <w:tabs>
            <w:tab w:val="clear" w:pos="4680"/>
            <w:tab w:val="clear" w:pos="9360"/>
            <w:tab w:val="center" w:pos="4320"/>
          </w:tabs>
        </w:pPr>
      </w:p>
    </w:sdtContent>
  </w:sdt>
  <w:p w14:paraId="33CE3BAF" w14:textId="4A2D0E8A" w:rsidR="001412CF" w:rsidRPr="00771E77" w:rsidRDefault="001412CF" w:rsidP="00B01F0F">
    <w:pPr>
      <w:pStyle w:val="Header"/>
      <w:tabs>
        <w:tab w:val="clear" w:pos="4680"/>
        <w:tab w:val="clear" w:pos="9360"/>
        <w:tab w:val="center" w:pos="4320"/>
      </w:tabs>
      <w:jc w:val="right"/>
      <w:rPr>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22BC4"/>
    <w:multiLevelType w:val="hybridMultilevel"/>
    <w:tmpl w:val="52FE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244B1"/>
    <w:multiLevelType w:val="hybridMultilevel"/>
    <w:tmpl w:val="14AA0F80"/>
    <w:lvl w:ilvl="0" w:tplc="099AAF00">
      <w:start w:val="1"/>
      <w:numFmt w:val="bullet"/>
      <w:lvlText w:val=""/>
      <w:lvlJc w:val="left"/>
      <w:pPr>
        <w:tabs>
          <w:tab w:val="num" w:pos="288"/>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6A2C7599"/>
    <w:multiLevelType w:val="multilevel"/>
    <w:tmpl w:val="7344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29"/>
    <w:rsid w:val="00003D20"/>
    <w:rsid w:val="00014A34"/>
    <w:rsid w:val="000206CD"/>
    <w:rsid w:val="000238AD"/>
    <w:rsid w:val="000274A4"/>
    <w:rsid w:val="0003018B"/>
    <w:rsid w:val="00034622"/>
    <w:rsid w:val="00037137"/>
    <w:rsid w:val="00040127"/>
    <w:rsid w:val="00043E8D"/>
    <w:rsid w:val="00046DDE"/>
    <w:rsid w:val="00050F67"/>
    <w:rsid w:val="00057D75"/>
    <w:rsid w:val="0006039E"/>
    <w:rsid w:val="00062604"/>
    <w:rsid w:val="000652E1"/>
    <w:rsid w:val="00071DF3"/>
    <w:rsid w:val="0008176E"/>
    <w:rsid w:val="000935A2"/>
    <w:rsid w:val="0009460E"/>
    <w:rsid w:val="000950E8"/>
    <w:rsid w:val="00095C70"/>
    <w:rsid w:val="000A3795"/>
    <w:rsid w:val="000B03A8"/>
    <w:rsid w:val="000B3B0F"/>
    <w:rsid w:val="000B6E2F"/>
    <w:rsid w:val="000C240B"/>
    <w:rsid w:val="000C5E79"/>
    <w:rsid w:val="000C6491"/>
    <w:rsid w:val="000D4093"/>
    <w:rsid w:val="000D51C3"/>
    <w:rsid w:val="000E55F5"/>
    <w:rsid w:val="000F6E90"/>
    <w:rsid w:val="000F7BDF"/>
    <w:rsid w:val="00115DB3"/>
    <w:rsid w:val="0012723A"/>
    <w:rsid w:val="00130EEE"/>
    <w:rsid w:val="001412CF"/>
    <w:rsid w:val="00147AEE"/>
    <w:rsid w:val="00162E2C"/>
    <w:rsid w:val="00164C29"/>
    <w:rsid w:val="00172C17"/>
    <w:rsid w:val="00180ABA"/>
    <w:rsid w:val="001864C9"/>
    <w:rsid w:val="00190976"/>
    <w:rsid w:val="00191B66"/>
    <w:rsid w:val="0019307C"/>
    <w:rsid w:val="00196D4C"/>
    <w:rsid w:val="001A15E0"/>
    <w:rsid w:val="001A6F1E"/>
    <w:rsid w:val="001B6E15"/>
    <w:rsid w:val="001C62B3"/>
    <w:rsid w:val="001D0D9F"/>
    <w:rsid w:val="001D2DC2"/>
    <w:rsid w:val="001D77F9"/>
    <w:rsid w:val="001E21A3"/>
    <w:rsid w:val="001E2886"/>
    <w:rsid w:val="001E36BC"/>
    <w:rsid w:val="001F0936"/>
    <w:rsid w:val="001F3170"/>
    <w:rsid w:val="001F3D5C"/>
    <w:rsid w:val="001F5E5B"/>
    <w:rsid w:val="001F667E"/>
    <w:rsid w:val="002149B6"/>
    <w:rsid w:val="00215529"/>
    <w:rsid w:val="00224B62"/>
    <w:rsid w:val="00234328"/>
    <w:rsid w:val="00236EF1"/>
    <w:rsid w:val="00236F10"/>
    <w:rsid w:val="00251681"/>
    <w:rsid w:val="002538EE"/>
    <w:rsid w:val="00255BC8"/>
    <w:rsid w:val="00267AB6"/>
    <w:rsid w:val="00271E8C"/>
    <w:rsid w:val="0027570E"/>
    <w:rsid w:val="00291851"/>
    <w:rsid w:val="00291AF4"/>
    <w:rsid w:val="002932D1"/>
    <w:rsid w:val="002963FB"/>
    <w:rsid w:val="002B01E9"/>
    <w:rsid w:val="002C1586"/>
    <w:rsid w:val="002C4675"/>
    <w:rsid w:val="002D04A2"/>
    <w:rsid w:val="002D0FCB"/>
    <w:rsid w:val="002D19DD"/>
    <w:rsid w:val="002D4D8D"/>
    <w:rsid w:val="002E4086"/>
    <w:rsid w:val="002F4543"/>
    <w:rsid w:val="002F75FE"/>
    <w:rsid w:val="002F78D5"/>
    <w:rsid w:val="00302623"/>
    <w:rsid w:val="0030615E"/>
    <w:rsid w:val="003104B0"/>
    <w:rsid w:val="003129B5"/>
    <w:rsid w:val="00321E13"/>
    <w:rsid w:val="00325E33"/>
    <w:rsid w:val="003272A4"/>
    <w:rsid w:val="00343FD0"/>
    <w:rsid w:val="00345EFD"/>
    <w:rsid w:val="003525A5"/>
    <w:rsid w:val="0035269D"/>
    <w:rsid w:val="00357562"/>
    <w:rsid w:val="00357BC5"/>
    <w:rsid w:val="003611A4"/>
    <w:rsid w:val="00367007"/>
    <w:rsid w:val="003765B0"/>
    <w:rsid w:val="00381929"/>
    <w:rsid w:val="0039309C"/>
    <w:rsid w:val="0039798A"/>
    <w:rsid w:val="00397EB6"/>
    <w:rsid w:val="003A00AC"/>
    <w:rsid w:val="003A4EA2"/>
    <w:rsid w:val="003A66D4"/>
    <w:rsid w:val="003A7CD6"/>
    <w:rsid w:val="003B6857"/>
    <w:rsid w:val="003C3712"/>
    <w:rsid w:val="003C3B4F"/>
    <w:rsid w:val="003C7C97"/>
    <w:rsid w:val="003D0698"/>
    <w:rsid w:val="003D41E9"/>
    <w:rsid w:val="003D600F"/>
    <w:rsid w:val="003E4157"/>
    <w:rsid w:val="003F1FC5"/>
    <w:rsid w:val="003F467C"/>
    <w:rsid w:val="003F56AD"/>
    <w:rsid w:val="00403EB0"/>
    <w:rsid w:val="00410A4E"/>
    <w:rsid w:val="004136CB"/>
    <w:rsid w:val="004140FF"/>
    <w:rsid w:val="004209C2"/>
    <w:rsid w:val="00426F2A"/>
    <w:rsid w:val="0042718D"/>
    <w:rsid w:val="00427E76"/>
    <w:rsid w:val="004430DD"/>
    <w:rsid w:val="00443551"/>
    <w:rsid w:val="004443D0"/>
    <w:rsid w:val="004528EA"/>
    <w:rsid w:val="00453118"/>
    <w:rsid w:val="0045369B"/>
    <w:rsid w:val="00456478"/>
    <w:rsid w:val="00457FF8"/>
    <w:rsid w:val="00463364"/>
    <w:rsid w:val="0046734C"/>
    <w:rsid w:val="004722DA"/>
    <w:rsid w:val="004776ED"/>
    <w:rsid w:val="004813FE"/>
    <w:rsid w:val="0048591D"/>
    <w:rsid w:val="00485D83"/>
    <w:rsid w:val="00490CB5"/>
    <w:rsid w:val="00492FBB"/>
    <w:rsid w:val="00493A5B"/>
    <w:rsid w:val="00497E6E"/>
    <w:rsid w:val="004A18AA"/>
    <w:rsid w:val="004A4A62"/>
    <w:rsid w:val="004B6577"/>
    <w:rsid w:val="004C028F"/>
    <w:rsid w:val="004D4AFC"/>
    <w:rsid w:val="004E4A4F"/>
    <w:rsid w:val="004E4A78"/>
    <w:rsid w:val="004E718E"/>
    <w:rsid w:val="005128FC"/>
    <w:rsid w:val="0051395F"/>
    <w:rsid w:val="00515AC9"/>
    <w:rsid w:val="005164C8"/>
    <w:rsid w:val="00531BE3"/>
    <w:rsid w:val="00535CE5"/>
    <w:rsid w:val="00536A65"/>
    <w:rsid w:val="00536D5E"/>
    <w:rsid w:val="00541FE7"/>
    <w:rsid w:val="00544BEA"/>
    <w:rsid w:val="00547950"/>
    <w:rsid w:val="00547E5C"/>
    <w:rsid w:val="005667D6"/>
    <w:rsid w:val="005703FD"/>
    <w:rsid w:val="005A10EF"/>
    <w:rsid w:val="005B1132"/>
    <w:rsid w:val="005B5A81"/>
    <w:rsid w:val="005C42C0"/>
    <w:rsid w:val="005D191A"/>
    <w:rsid w:val="005E1FFC"/>
    <w:rsid w:val="005E3927"/>
    <w:rsid w:val="005E4E1D"/>
    <w:rsid w:val="005E7FA9"/>
    <w:rsid w:val="005F60BB"/>
    <w:rsid w:val="0060013A"/>
    <w:rsid w:val="006016E3"/>
    <w:rsid w:val="00603C6B"/>
    <w:rsid w:val="00606477"/>
    <w:rsid w:val="006258BB"/>
    <w:rsid w:val="0063087B"/>
    <w:rsid w:val="0065006C"/>
    <w:rsid w:val="006733D6"/>
    <w:rsid w:val="00681044"/>
    <w:rsid w:val="00692B74"/>
    <w:rsid w:val="00696291"/>
    <w:rsid w:val="006A0CA2"/>
    <w:rsid w:val="006A5189"/>
    <w:rsid w:val="006A7BBE"/>
    <w:rsid w:val="006B4D5D"/>
    <w:rsid w:val="006C185E"/>
    <w:rsid w:val="006C2F84"/>
    <w:rsid w:val="006D34C7"/>
    <w:rsid w:val="006D5788"/>
    <w:rsid w:val="006E488C"/>
    <w:rsid w:val="006F02F7"/>
    <w:rsid w:val="006F1A4A"/>
    <w:rsid w:val="006F25CC"/>
    <w:rsid w:val="006F3011"/>
    <w:rsid w:val="006F31BF"/>
    <w:rsid w:val="006F6FB7"/>
    <w:rsid w:val="00704FF4"/>
    <w:rsid w:val="007142A1"/>
    <w:rsid w:val="00721258"/>
    <w:rsid w:val="007278F1"/>
    <w:rsid w:val="00730686"/>
    <w:rsid w:val="00734AD8"/>
    <w:rsid w:val="00771E77"/>
    <w:rsid w:val="00780DFD"/>
    <w:rsid w:val="00784B65"/>
    <w:rsid w:val="0078646E"/>
    <w:rsid w:val="00790D37"/>
    <w:rsid w:val="00792061"/>
    <w:rsid w:val="00796ED2"/>
    <w:rsid w:val="007A0DDC"/>
    <w:rsid w:val="007A54F1"/>
    <w:rsid w:val="007B69B0"/>
    <w:rsid w:val="007C7EBF"/>
    <w:rsid w:val="007D2CA3"/>
    <w:rsid w:val="007D30D7"/>
    <w:rsid w:val="007F34D8"/>
    <w:rsid w:val="007F58CD"/>
    <w:rsid w:val="007F7EB9"/>
    <w:rsid w:val="00804614"/>
    <w:rsid w:val="008074EB"/>
    <w:rsid w:val="00837373"/>
    <w:rsid w:val="00843189"/>
    <w:rsid w:val="00845375"/>
    <w:rsid w:val="00851474"/>
    <w:rsid w:val="00852DFD"/>
    <w:rsid w:val="00856635"/>
    <w:rsid w:val="00857409"/>
    <w:rsid w:val="008609E9"/>
    <w:rsid w:val="00860DA6"/>
    <w:rsid w:val="0086270A"/>
    <w:rsid w:val="00865734"/>
    <w:rsid w:val="00870CAD"/>
    <w:rsid w:val="008817EB"/>
    <w:rsid w:val="00882A0A"/>
    <w:rsid w:val="00887048"/>
    <w:rsid w:val="0088743C"/>
    <w:rsid w:val="00887747"/>
    <w:rsid w:val="00887B63"/>
    <w:rsid w:val="00891B01"/>
    <w:rsid w:val="00897B54"/>
    <w:rsid w:val="008A4761"/>
    <w:rsid w:val="008A7C27"/>
    <w:rsid w:val="008A7C2F"/>
    <w:rsid w:val="008B47F5"/>
    <w:rsid w:val="008C6202"/>
    <w:rsid w:val="008D699C"/>
    <w:rsid w:val="008E27D4"/>
    <w:rsid w:val="008E489C"/>
    <w:rsid w:val="008F7B0F"/>
    <w:rsid w:val="00904006"/>
    <w:rsid w:val="0090400D"/>
    <w:rsid w:val="009211ED"/>
    <w:rsid w:val="009260C7"/>
    <w:rsid w:val="00930CE0"/>
    <w:rsid w:val="0093261F"/>
    <w:rsid w:val="00932654"/>
    <w:rsid w:val="009360F0"/>
    <w:rsid w:val="009423A2"/>
    <w:rsid w:val="00944805"/>
    <w:rsid w:val="00946E39"/>
    <w:rsid w:val="00947EEA"/>
    <w:rsid w:val="00972383"/>
    <w:rsid w:val="00983CC2"/>
    <w:rsid w:val="00987DCA"/>
    <w:rsid w:val="00990894"/>
    <w:rsid w:val="00993458"/>
    <w:rsid w:val="009A3861"/>
    <w:rsid w:val="009B6030"/>
    <w:rsid w:val="009C0655"/>
    <w:rsid w:val="009D07A2"/>
    <w:rsid w:val="009D1FC1"/>
    <w:rsid w:val="009D5AF6"/>
    <w:rsid w:val="009D733B"/>
    <w:rsid w:val="009E04BC"/>
    <w:rsid w:val="009E3E44"/>
    <w:rsid w:val="009E6292"/>
    <w:rsid w:val="009F1107"/>
    <w:rsid w:val="009F47E1"/>
    <w:rsid w:val="00A00B7E"/>
    <w:rsid w:val="00A1777F"/>
    <w:rsid w:val="00A20AE9"/>
    <w:rsid w:val="00A26752"/>
    <w:rsid w:val="00A352EA"/>
    <w:rsid w:val="00A355C4"/>
    <w:rsid w:val="00A4573F"/>
    <w:rsid w:val="00A45DA5"/>
    <w:rsid w:val="00A47DA2"/>
    <w:rsid w:val="00A53E99"/>
    <w:rsid w:val="00A614CC"/>
    <w:rsid w:val="00A732F7"/>
    <w:rsid w:val="00A74DF5"/>
    <w:rsid w:val="00A774FF"/>
    <w:rsid w:val="00A831E5"/>
    <w:rsid w:val="00A861AB"/>
    <w:rsid w:val="00A933A8"/>
    <w:rsid w:val="00A976D9"/>
    <w:rsid w:val="00AA0967"/>
    <w:rsid w:val="00AA629D"/>
    <w:rsid w:val="00AA7DD5"/>
    <w:rsid w:val="00AB65D6"/>
    <w:rsid w:val="00AB788B"/>
    <w:rsid w:val="00AC075B"/>
    <w:rsid w:val="00AC26BF"/>
    <w:rsid w:val="00AF4272"/>
    <w:rsid w:val="00AF4744"/>
    <w:rsid w:val="00B019E8"/>
    <w:rsid w:val="00B01F0F"/>
    <w:rsid w:val="00B13D1A"/>
    <w:rsid w:val="00B30190"/>
    <w:rsid w:val="00B426D4"/>
    <w:rsid w:val="00B45936"/>
    <w:rsid w:val="00B46E89"/>
    <w:rsid w:val="00B60346"/>
    <w:rsid w:val="00B60D23"/>
    <w:rsid w:val="00B72EE4"/>
    <w:rsid w:val="00B75420"/>
    <w:rsid w:val="00B82855"/>
    <w:rsid w:val="00B929EB"/>
    <w:rsid w:val="00B965BB"/>
    <w:rsid w:val="00BA13A3"/>
    <w:rsid w:val="00BC33EE"/>
    <w:rsid w:val="00BC72E4"/>
    <w:rsid w:val="00BC7CAD"/>
    <w:rsid w:val="00BD3E3F"/>
    <w:rsid w:val="00BE222B"/>
    <w:rsid w:val="00BE6385"/>
    <w:rsid w:val="00BF0853"/>
    <w:rsid w:val="00BF17E4"/>
    <w:rsid w:val="00C04BFD"/>
    <w:rsid w:val="00C0562B"/>
    <w:rsid w:val="00C20858"/>
    <w:rsid w:val="00C21E5A"/>
    <w:rsid w:val="00C37868"/>
    <w:rsid w:val="00C4391E"/>
    <w:rsid w:val="00C56596"/>
    <w:rsid w:val="00C60C7A"/>
    <w:rsid w:val="00C67B8A"/>
    <w:rsid w:val="00C700E2"/>
    <w:rsid w:val="00C748CD"/>
    <w:rsid w:val="00C764CD"/>
    <w:rsid w:val="00C86830"/>
    <w:rsid w:val="00CA2063"/>
    <w:rsid w:val="00CA620C"/>
    <w:rsid w:val="00CB437D"/>
    <w:rsid w:val="00CC2AE2"/>
    <w:rsid w:val="00CC2E90"/>
    <w:rsid w:val="00CC398F"/>
    <w:rsid w:val="00CC39DE"/>
    <w:rsid w:val="00CE3735"/>
    <w:rsid w:val="00CE5D5C"/>
    <w:rsid w:val="00CF0BDE"/>
    <w:rsid w:val="00CF306A"/>
    <w:rsid w:val="00CF41C4"/>
    <w:rsid w:val="00D02045"/>
    <w:rsid w:val="00D071EE"/>
    <w:rsid w:val="00D121DC"/>
    <w:rsid w:val="00D229CE"/>
    <w:rsid w:val="00D2435D"/>
    <w:rsid w:val="00D33AC0"/>
    <w:rsid w:val="00D37860"/>
    <w:rsid w:val="00D52712"/>
    <w:rsid w:val="00D6241E"/>
    <w:rsid w:val="00D65826"/>
    <w:rsid w:val="00D734BB"/>
    <w:rsid w:val="00D76FEB"/>
    <w:rsid w:val="00D770AE"/>
    <w:rsid w:val="00D80582"/>
    <w:rsid w:val="00D815CD"/>
    <w:rsid w:val="00D847B6"/>
    <w:rsid w:val="00D84EA0"/>
    <w:rsid w:val="00D86591"/>
    <w:rsid w:val="00D87B49"/>
    <w:rsid w:val="00D970B0"/>
    <w:rsid w:val="00DA1E53"/>
    <w:rsid w:val="00DC09E7"/>
    <w:rsid w:val="00DC59F5"/>
    <w:rsid w:val="00DD030C"/>
    <w:rsid w:val="00DD25F2"/>
    <w:rsid w:val="00DD33C1"/>
    <w:rsid w:val="00DF49F9"/>
    <w:rsid w:val="00E023FC"/>
    <w:rsid w:val="00E11C79"/>
    <w:rsid w:val="00E12BDE"/>
    <w:rsid w:val="00E14693"/>
    <w:rsid w:val="00E17902"/>
    <w:rsid w:val="00E22631"/>
    <w:rsid w:val="00E25EAA"/>
    <w:rsid w:val="00E31A16"/>
    <w:rsid w:val="00E376BF"/>
    <w:rsid w:val="00E54F29"/>
    <w:rsid w:val="00E57C92"/>
    <w:rsid w:val="00E63F60"/>
    <w:rsid w:val="00E6641D"/>
    <w:rsid w:val="00E75395"/>
    <w:rsid w:val="00E77E48"/>
    <w:rsid w:val="00E853B4"/>
    <w:rsid w:val="00E91261"/>
    <w:rsid w:val="00E91490"/>
    <w:rsid w:val="00E93189"/>
    <w:rsid w:val="00E978E1"/>
    <w:rsid w:val="00EA7299"/>
    <w:rsid w:val="00EA74AF"/>
    <w:rsid w:val="00EB15C2"/>
    <w:rsid w:val="00EB728D"/>
    <w:rsid w:val="00ED0713"/>
    <w:rsid w:val="00ED0B46"/>
    <w:rsid w:val="00ED1F9E"/>
    <w:rsid w:val="00ED58C3"/>
    <w:rsid w:val="00EF2527"/>
    <w:rsid w:val="00F04889"/>
    <w:rsid w:val="00F058E1"/>
    <w:rsid w:val="00F07825"/>
    <w:rsid w:val="00F11A2F"/>
    <w:rsid w:val="00F16C98"/>
    <w:rsid w:val="00F2107F"/>
    <w:rsid w:val="00F2568F"/>
    <w:rsid w:val="00F27B3B"/>
    <w:rsid w:val="00F301D1"/>
    <w:rsid w:val="00F54B82"/>
    <w:rsid w:val="00F60111"/>
    <w:rsid w:val="00F64D81"/>
    <w:rsid w:val="00F66D42"/>
    <w:rsid w:val="00F71CD2"/>
    <w:rsid w:val="00F805C5"/>
    <w:rsid w:val="00F81004"/>
    <w:rsid w:val="00F937AB"/>
    <w:rsid w:val="00F95ED5"/>
    <w:rsid w:val="00FA72D1"/>
    <w:rsid w:val="00FB2E5C"/>
    <w:rsid w:val="00FC029A"/>
    <w:rsid w:val="00FC5E84"/>
    <w:rsid w:val="00FD58B6"/>
    <w:rsid w:val="00FE68D1"/>
    <w:rsid w:val="00FF292F"/>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3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29"/>
    <w:pPr>
      <w:spacing w:after="0"/>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1552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15529"/>
    <w:rPr>
      <w:rFonts w:ascii="Times New Roman" w:eastAsia="Times New Roman" w:hAnsi="Times New Roman" w:cs="Times New Roman"/>
      <w:b/>
      <w:bCs/>
      <w:sz w:val="28"/>
      <w:szCs w:val="28"/>
    </w:rPr>
  </w:style>
  <w:style w:type="character" w:styleId="Hyperlink">
    <w:name w:val="Hyperlink"/>
    <w:rsid w:val="00215529"/>
    <w:rPr>
      <w:color w:val="0000FF"/>
      <w:u w:val="single"/>
    </w:rPr>
  </w:style>
  <w:style w:type="paragraph" w:styleId="ListParagraph">
    <w:name w:val="List Paragraph"/>
    <w:basedOn w:val="Normal"/>
    <w:uiPriority w:val="34"/>
    <w:qFormat/>
    <w:rsid w:val="00215529"/>
    <w:pPr>
      <w:ind w:left="720"/>
    </w:pPr>
  </w:style>
  <w:style w:type="paragraph" w:styleId="Header">
    <w:name w:val="header"/>
    <w:basedOn w:val="Normal"/>
    <w:link w:val="HeaderChar"/>
    <w:uiPriority w:val="99"/>
    <w:unhideWhenUsed/>
    <w:rsid w:val="00215529"/>
    <w:pPr>
      <w:tabs>
        <w:tab w:val="center" w:pos="4680"/>
        <w:tab w:val="right" w:pos="9360"/>
      </w:tabs>
    </w:pPr>
  </w:style>
  <w:style w:type="character" w:customStyle="1" w:styleId="HeaderChar">
    <w:name w:val="Header Char"/>
    <w:basedOn w:val="DefaultParagraphFont"/>
    <w:link w:val="Header"/>
    <w:uiPriority w:val="99"/>
    <w:rsid w:val="002155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529"/>
    <w:pPr>
      <w:tabs>
        <w:tab w:val="center" w:pos="4680"/>
        <w:tab w:val="right" w:pos="9360"/>
      </w:tabs>
    </w:pPr>
  </w:style>
  <w:style w:type="character" w:customStyle="1" w:styleId="FooterChar">
    <w:name w:val="Footer Char"/>
    <w:basedOn w:val="DefaultParagraphFont"/>
    <w:link w:val="Footer"/>
    <w:uiPriority w:val="99"/>
    <w:rsid w:val="00215529"/>
    <w:rPr>
      <w:rFonts w:ascii="Times New Roman" w:eastAsia="Times New Roman" w:hAnsi="Times New Roman" w:cs="Times New Roman"/>
      <w:sz w:val="24"/>
      <w:szCs w:val="24"/>
    </w:rPr>
  </w:style>
  <w:style w:type="paragraph" w:customStyle="1" w:styleId="Default">
    <w:name w:val="Default"/>
    <w:rsid w:val="00215529"/>
    <w:pPr>
      <w:autoSpaceDE w:val="0"/>
      <w:autoSpaceDN w:val="0"/>
      <w:adjustRightInd w:val="0"/>
      <w:spacing w:after="0"/>
    </w:pPr>
    <w:rPr>
      <w:rFonts w:ascii="Times New Roman" w:eastAsia="Times New Roman" w:hAnsi="Times New Roman" w:cs="Times New Roman"/>
      <w:color w:val="000000"/>
      <w:sz w:val="24"/>
      <w:szCs w:val="24"/>
      <w:lang w:eastAsia="zh-CN"/>
    </w:rPr>
  </w:style>
  <w:style w:type="character" w:customStyle="1" w:styleId="apple-converted-space">
    <w:name w:val="apple-converted-space"/>
    <w:rsid w:val="00215529"/>
  </w:style>
  <w:style w:type="character" w:styleId="Emphasis">
    <w:name w:val="Emphasis"/>
    <w:uiPriority w:val="20"/>
    <w:qFormat/>
    <w:rsid w:val="00215529"/>
    <w:rPr>
      <w:i/>
      <w:iCs/>
    </w:rPr>
  </w:style>
  <w:style w:type="paragraph" w:customStyle="1" w:styleId="Achievement">
    <w:name w:val="Achievement"/>
    <w:basedOn w:val="BodyText"/>
    <w:rsid w:val="00397EB6"/>
    <w:pPr>
      <w:numPr>
        <w:numId w:val="2"/>
      </w:numPr>
      <w:tabs>
        <w:tab w:val="clear" w:pos="360"/>
      </w:tabs>
      <w:spacing w:after="60" w:line="220" w:lineRule="atLeast"/>
      <w:ind w:right="245"/>
      <w:jc w:val="both"/>
    </w:pPr>
    <w:rPr>
      <w:rFonts w:ascii="Arial" w:eastAsia="Batang" w:hAnsi="Arial" w:cs="Arial"/>
      <w:spacing w:val="-5"/>
      <w:sz w:val="20"/>
      <w:szCs w:val="20"/>
    </w:rPr>
  </w:style>
  <w:style w:type="paragraph" w:styleId="BodyText">
    <w:name w:val="Body Text"/>
    <w:basedOn w:val="Normal"/>
    <w:link w:val="BodyTextChar"/>
    <w:uiPriority w:val="99"/>
    <w:semiHidden/>
    <w:unhideWhenUsed/>
    <w:rsid w:val="00397EB6"/>
    <w:pPr>
      <w:spacing w:after="120"/>
    </w:pPr>
  </w:style>
  <w:style w:type="character" w:customStyle="1" w:styleId="BodyTextChar">
    <w:name w:val="Body Text Char"/>
    <w:basedOn w:val="DefaultParagraphFont"/>
    <w:link w:val="BodyText"/>
    <w:uiPriority w:val="99"/>
    <w:semiHidden/>
    <w:rsid w:val="00397E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489C"/>
    <w:rPr>
      <w:rFonts w:ascii="Tahoma" w:hAnsi="Tahoma" w:cs="Tahoma"/>
      <w:sz w:val="16"/>
      <w:szCs w:val="16"/>
    </w:rPr>
  </w:style>
  <w:style w:type="character" w:customStyle="1" w:styleId="BalloonTextChar">
    <w:name w:val="Balloon Text Char"/>
    <w:basedOn w:val="DefaultParagraphFont"/>
    <w:link w:val="BalloonText"/>
    <w:uiPriority w:val="99"/>
    <w:semiHidden/>
    <w:rsid w:val="008E489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71CD2"/>
    <w:rPr>
      <w:sz w:val="16"/>
      <w:szCs w:val="16"/>
    </w:rPr>
  </w:style>
  <w:style w:type="paragraph" w:styleId="CommentText">
    <w:name w:val="annotation text"/>
    <w:basedOn w:val="Normal"/>
    <w:link w:val="CommentTextChar"/>
    <w:uiPriority w:val="99"/>
    <w:unhideWhenUsed/>
    <w:rsid w:val="00F71CD2"/>
    <w:rPr>
      <w:sz w:val="20"/>
      <w:szCs w:val="20"/>
    </w:rPr>
  </w:style>
  <w:style w:type="character" w:customStyle="1" w:styleId="CommentTextChar">
    <w:name w:val="Comment Text Char"/>
    <w:basedOn w:val="DefaultParagraphFont"/>
    <w:link w:val="CommentText"/>
    <w:uiPriority w:val="99"/>
    <w:rsid w:val="00F71C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1CD2"/>
    <w:rPr>
      <w:b/>
      <w:bCs/>
    </w:rPr>
  </w:style>
  <w:style w:type="character" w:customStyle="1" w:styleId="CommentSubjectChar">
    <w:name w:val="Comment Subject Char"/>
    <w:basedOn w:val="CommentTextChar"/>
    <w:link w:val="CommentSubject"/>
    <w:uiPriority w:val="99"/>
    <w:semiHidden/>
    <w:rsid w:val="00F71CD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C1586"/>
    <w:rPr>
      <w:color w:val="800080" w:themeColor="followedHyperlink"/>
      <w:u w:val="single"/>
    </w:rPr>
  </w:style>
  <w:style w:type="paragraph" w:styleId="NormalWeb">
    <w:name w:val="Normal (Web)"/>
    <w:basedOn w:val="Normal"/>
    <w:uiPriority w:val="99"/>
    <w:unhideWhenUsed/>
    <w:rsid w:val="000F7BDF"/>
    <w:pPr>
      <w:spacing w:before="100" w:beforeAutospacing="1" w:after="100" w:afterAutospacing="1"/>
    </w:pPr>
    <w:rPr>
      <w:rFonts w:eastAsiaTheme="minorHAnsi"/>
    </w:rPr>
  </w:style>
  <w:style w:type="paragraph" w:customStyle="1" w:styleId="DataField11pt">
    <w:name w:val="Data Field 11pt"/>
    <w:basedOn w:val="Normal"/>
    <w:rsid w:val="006E488C"/>
    <w:pPr>
      <w:autoSpaceDE w:val="0"/>
      <w:autoSpaceDN w:val="0"/>
      <w:spacing w:line="300" w:lineRule="exact"/>
    </w:pPr>
    <w:rPr>
      <w:rFonts w:ascii="Arial" w:hAnsi="Arial" w:cs="Arial"/>
      <w:sz w:val="22"/>
      <w:szCs w:val="20"/>
    </w:rPr>
  </w:style>
  <w:style w:type="paragraph" w:customStyle="1" w:styleId="EndNoteBibliography">
    <w:name w:val="EndNote Bibliography"/>
    <w:basedOn w:val="Normal"/>
    <w:link w:val="EndNoteBibliographyChar"/>
    <w:rsid w:val="00AF4272"/>
    <w:pPr>
      <w:spacing w:after="160"/>
    </w:pPr>
    <w:rPr>
      <w:rFonts w:ascii="Calibri" w:hAnsi="Calibri" w:cs="Calibri"/>
      <w:noProof/>
      <w:sz w:val="22"/>
      <w:szCs w:val="22"/>
    </w:rPr>
  </w:style>
  <w:style w:type="character" w:customStyle="1" w:styleId="EndNoteBibliographyChar">
    <w:name w:val="EndNote Bibliography Char"/>
    <w:basedOn w:val="DefaultParagraphFont"/>
    <w:link w:val="EndNoteBibliography"/>
    <w:locked/>
    <w:rsid w:val="00AF4272"/>
    <w:rPr>
      <w:rFonts w:ascii="Calibri" w:eastAsia="Times New Roman" w:hAnsi="Calibri" w:cs="Calibri"/>
      <w:noProof/>
    </w:rPr>
  </w:style>
  <w:style w:type="character" w:customStyle="1" w:styleId="mark9gyvppx9h">
    <w:name w:val="mark9gyvppx9h"/>
    <w:basedOn w:val="DefaultParagraphFont"/>
    <w:rsid w:val="00D121DC"/>
  </w:style>
  <w:style w:type="character" w:customStyle="1" w:styleId="markc8u6w1a7l">
    <w:name w:val="markc8u6w1a7l"/>
    <w:basedOn w:val="DefaultParagraphFont"/>
    <w:rsid w:val="00D1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836664">
      <w:bodyDiv w:val="1"/>
      <w:marLeft w:val="0"/>
      <w:marRight w:val="0"/>
      <w:marTop w:val="0"/>
      <w:marBottom w:val="0"/>
      <w:divBdr>
        <w:top w:val="none" w:sz="0" w:space="0" w:color="auto"/>
        <w:left w:val="none" w:sz="0" w:space="0" w:color="auto"/>
        <w:bottom w:val="none" w:sz="0" w:space="0" w:color="auto"/>
        <w:right w:val="none" w:sz="0" w:space="0" w:color="auto"/>
      </w:divBdr>
    </w:div>
    <w:div w:id="635645310">
      <w:bodyDiv w:val="1"/>
      <w:marLeft w:val="0"/>
      <w:marRight w:val="0"/>
      <w:marTop w:val="0"/>
      <w:marBottom w:val="0"/>
      <w:divBdr>
        <w:top w:val="none" w:sz="0" w:space="0" w:color="auto"/>
        <w:left w:val="none" w:sz="0" w:space="0" w:color="auto"/>
        <w:bottom w:val="none" w:sz="0" w:space="0" w:color="auto"/>
        <w:right w:val="none" w:sz="0" w:space="0" w:color="auto"/>
      </w:divBdr>
    </w:div>
    <w:div w:id="755981939">
      <w:bodyDiv w:val="1"/>
      <w:marLeft w:val="0"/>
      <w:marRight w:val="0"/>
      <w:marTop w:val="0"/>
      <w:marBottom w:val="0"/>
      <w:divBdr>
        <w:top w:val="none" w:sz="0" w:space="0" w:color="auto"/>
        <w:left w:val="none" w:sz="0" w:space="0" w:color="auto"/>
        <w:bottom w:val="none" w:sz="0" w:space="0" w:color="auto"/>
        <w:right w:val="none" w:sz="0" w:space="0" w:color="auto"/>
      </w:divBdr>
    </w:div>
    <w:div w:id="819927675">
      <w:bodyDiv w:val="1"/>
      <w:marLeft w:val="0"/>
      <w:marRight w:val="0"/>
      <w:marTop w:val="0"/>
      <w:marBottom w:val="0"/>
      <w:divBdr>
        <w:top w:val="none" w:sz="0" w:space="0" w:color="auto"/>
        <w:left w:val="none" w:sz="0" w:space="0" w:color="auto"/>
        <w:bottom w:val="none" w:sz="0" w:space="0" w:color="auto"/>
        <w:right w:val="none" w:sz="0" w:space="0" w:color="auto"/>
      </w:divBdr>
    </w:div>
    <w:div w:id="857892260">
      <w:bodyDiv w:val="1"/>
      <w:marLeft w:val="0"/>
      <w:marRight w:val="0"/>
      <w:marTop w:val="0"/>
      <w:marBottom w:val="0"/>
      <w:divBdr>
        <w:top w:val="none" w:sz="0" w:space="0" w:color="auto"/>
        <w:left w:val="none" w:sz="0" w:space="0" w:color="auto"/>
        <w:bottom w:val="none" w:sz="0" w:space="0" w:color="auto"/>
        <w:right w:val="none" w:sz="0" w:space="0" w:color="auto"/>
      </w:divBdr>
    </w:div>
    <w:div w:id="876504944">
      <w:bodyDiv w:val="1"/>
      <w:marLeft w:val="0"/>
      <w:marRight w:val="0"/>
      <w:marTop w:val="0"/>
      <w:marBottom w:val="0"/>
      <w:divBdr>
        <w:top w:val="none" w:sz="0" w:space="0" w:color="auto"/>
        <w:left w:val="none" w:sz="0" w:space="0" w:color="auto"/>
        <w:bottom w:val="none" w:sz="0" w:space="0" w:color="auto"/>
        <w:right w:val="none" w:sz="0" w:space="0" w:color="auto"/>
      </w:divBdr>
    </w:div>
    <w:div w:id="1007368374">
      <w:bodyDiv w:val="1"/>
      <w:marLeft w:val="0"/>
      <w:marRight w:val="0"/>
      <w:marTop w:val="0"/>
      <w:marBottom w:val="0"/>
      <w:divBdr>
        <w:top w:val="none" w:sz="0" w:space="0" w:color="auto"/>
        <w:left w:val="none" w:sz="0" w:space="0" w:color="auto"/>
        <w:bottom w:val="none" w:sz="0" w:space="0" w:color="auto"/>
        <w:right w:val="none" w:sz="0" w:space="0" w:color="auto"/>
      </w:divBdr>
    </w:div>
    <w:div w:id="1114789155">
      <w:bodyDiv w:val="1"/>
      <w:marLeft w:val="0"/>
      <w:marRight w:val="0"/>
      <w:marTop w:val="0"/>
      <w:marBottom w:val="0"/>
      <w:divBdr>
        <w:top w:val="none" w:sz="0" w:space="0" w:color="auto"/>
        <w:left w:val="none" w:sz="0" w:space="0" w:color="auto"/>
        <w:bottom w:val="none" w:sz="0" w:space="0" w:color="auto"/>
        <w:right w:val="none" w:sz="0" w:space="0" w:color="auto"/>
      </w:divBdr>
    </w:div>
    <w:div w:id="1439134082">
      <w:bodyDiv w:val="1"/>
      <w:marLeft w:val="0"/>
      <w:marRight w:val="0"/>
      <w:marTop w:val="0"/>
      <w:marBottom w:val="0"/>
      <w:divBdr>
        <w:top w:val="none" w:sz="0" w:space="0" w:color="auto"/>
        <w:left w:val="none" w:sz="0" w:space="0" w:color="auto"/>
        <w:bottom w:val="none" w:sz="0" w:space="0" w:color="auto"/>
        <w:right w:val="none" w:sz="0" w:space="0" w:color="auto"/>
      </w:divBdr>
    </w:div>
    <w:div w:id="1633048881">
      <w:bodyDiv w:val="1"/>
      <w:marLeft w:val="0"/>
      <w:marRight w:val="0"/>
      <w:marTop w:val="0"/>
      <w:marBottom w:val="0"/>
      <w:divBdr>
        <w:top w:val="none" w:sz="0" w:space="0" w:color="auto"/>
        <w:left w:val="none" w:sz="0" w:space="0" w:color="auto"/>
        <w:bottom w:val="none" w:sz="0" w:space="0" w:color="auto"/>
        <w:right w:val="none" w:sz="0" w:space="0" w:color="auto"/>
      </w:divBdr>
    </w:div>
    <w:div w:id="190352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duckworth@w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ychologicalscience.org/index.php/video/apssc-rise-research-award-winner-raceethnicity-moderates-associations-between-childhood-weight-status-and-early-substance-use.html" TargetMode="External"/><Relationship Id="rId4" Type="http://schemas.openxmlformats.org/officeDocument/2006/relationships/settings" Target="settings.xml"/><Relationship Id="rId9" Type="http://schemas.openxmlformats.org/officeDocument/2006/relationships/hyperlink" Target="http://www.s-r-a.org/announcements/blog/2014-06-04-adolescence-diverse-contexts-associations-between-childhood-weight-sta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B56B4-DD58-41B3-9DF8-1B8D9D39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2020-08-17T19:18:00Z</dcterms:created>
  <dcterms:modified xsi:type="dcterms:W3CDTF">2020-08-18T01:07:00Z</dcterms:modified>
</cp:coreProperties>
</file>