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D1F84" w14:textId="77777777" w:rsidR="00863DB2" w:rsidRPr="0045136A" w:rsidRDefault="006A006A" w:rsidP="00863DB2">
      <w:pPr>
        <w:widowControl w:val="0"/>
        <w:autoSpaceDE w:val="0"/>
        <w:autoSpaceDN w:val="0"/>
        <w:adjustRightInd w:val="0"/>
        <w:rPr>
          <w:rFonts w:ascii="Times New Roman" w:hAnsi="Times New Roman" w:cs="Arial"/>
          <w:color w:val="1A1A1A"/>
          <w:szCs w:val="26"/>
        </w:rPr>
      </w:pPr>
      <w:r w:rsidRPr="0045136A">
        <w:rPr>
          <w:rFonts w:ascii="Times New Roman" w:hAnsi="Times New Roman" w:cs="Arial"/>
          <w:b/>
          <w:color w:val="1A1A1A"/>
          <w:szCs w:val="26"/>
        </w:rPr>
        <w:t>Professional Certificat</w:t>
      </w:r>
      <w:r w:rsidR="00B20D43" w:rsidRPr="0045136A">
        <w:rPr>
          <w:rFonts w:ascii="Times New Roman" w:hAnsi="Times New Roman" w:cs="Arial"/>
          <w:b/>
          <w:color w:val="1A1A1A"/>
          <w:szCs w:val="26"/>
        </w:rPr>
        <w:t>ion</w:t>
      </w:r>
      <w:r w:rsidRPr="0045136A">
        <w:rPr>
          <w:rFonts w:ascii="Times New Roman" w:hAnsi="Times New Roman" w:cs="Arial"/>
          <w:b/>
          <w:color w:val="1A1A1A"/>
          <w:szCs w:val="26"/>
        </w:rPr>
        <w:t xml:space="preserve"> in Indigenous Rese</w:t>
      </w:r>
      <w:bookmarkStart w:id="0" w:name="_GoBack"/>
      <w:r w:rsidRPr="0045136A">
        <w:rPr>
          <w:rFonts w:ascii="Times New Roman" w:hAnsi="Times New Roman" w:cs="Arial"/>
          <w:b/>
          <w:color w:val="1A1A1A"/>
          <w:szCs w:val="26"/>
        </w:rPr>
        <w:t>arch</w:t>
      </w:r>
    </w:p>
    <w:tbl>
      <w:tblPr>
        <w:tblStyle w:val="TableGrid"/>
        <w:tblW w:w="0" w:type="auto"/>
        <w:tblLook w:val="00A0" w:firstRow="1" w:lastRow="0" w:firstColumn="1" w:lastColumn="0" w:noHBand="0" w:noVBand="0"/>
      </w:tblPr>
      <w:tblGrid>
        <w:gridCol w:w="4428"/>
        <w:gridCol w:w="4428"/>
      </w:tblGrid>
      <w:tr w:rsidR="00863DB2" w:rsidRPr="0045136A" w14:paraId="5BDCFA9F" w14:textId="77777777">
        <w:tc>
          <w:tcPr>
            <w:tcW w:w="4428" w:type="dxa"/>
          </w:tcPr>
          <w:bookmarkEnd w:id="0"/>
          <w:p w14:paraId="0A6F14AD" w14:textId="7FBD39C0" w:rsidR="002E6DA0" w:rsidRDefault="00A763E8" w:rsidP="00863DB2">
            <w:pPr>
              <w:widowControl w:val="0"/>
              <w:autoSpaceDE w:val="0"/>
              <w:autoSpaceDN w:val="0"/>
              <w:adjustRightInd w:val="0"/>
              <w:spacing w:line="360" w:lineRule="auto"/>
              <w:rPr>
                <w:rFonts w:ascii="Times New Roman" w:hAnsi="Times New Roman" w:cs="Arial"/>
                <w:color w:val="1A1A1A"/>
                <w:szCs w:val="26"/>
              </w:rPr>
            </w:pPr>
            <w:r>
              <w:rPr>
                <w:rFonts w:ascii="Times New Roman" w:hAnsi="Times New Roman" w:cs="Arial"/>
                <w:color w:val="1A1A1A"/>
                <w:szCs w:val="26"/>
              </w:rPr>
              <w:t>NASD 4</w:t>
            </w:r>
            <w:r w:rsidR="00F005FB">
              <w:rPr>
                <w:rFonts w:ascii="Times New Roman" w:hAnsi="Times New Roman" w:cs="Arial"/>
                <w:color w:val="1A1A1A"/>
                <w:szCs w:val="26"/>
              </w:rPr>
              <w:t>02</w:t>
            </w:r>
            <w:r>
              <w:rPr>
                <w:rFonts w:ascii="Times New Roman" w:hAnsi="Times New Roman" w:cs="Arial"/>
                <w:color w:val="1A1A1A"/>
                <w:szCs w:val="26"/>
              </w:rPr>
              <w:t xml:space="preserve"> </w:t>
            </w:r>
            <w:r w:rsidR="00863DB2" w:rsidRPr="0045136A">
              <w:rPr>
                <w:rFonts w:ascii="Times New Roman" w:hAnsi="Times New Roman" w:cs="Arial"/>
                <w:color w:val="1A1A1A"/>
                <w:szCs w:val="26"/>
              </w:rPr>
              <w:t>Indigenous Research methodologies and methods (</w:t>
            </w:r>
            <w:r w:rsidR="00DC2C9A">
              <w:rPr>
                <w:rFonts w:ascii="Times New Roman" w:hAnsi="Times New Roman" w:cs="Arial"/>
                <w:color w:val="1A1A1A"/>
                <w:szCs w:val="26"/>
              </w:rPr>
              <w:t>5 credits</w:t>
            </w:r>
            <w:r w:rsidR="00863DB2" w:rsidRPr="0045136A">
              <w:rPr>
                <w:rFonts w:ascii="Times New Roman" w:hAnsi="Times New Roman" w:cs="Arial"/>
                <w:color w:val="1A1A1A"/>
                <w:szCs w:val="26"/>
              </w:rPr>
              <w:t>)</w:t>
            </w:r>
          </w:p>
          <w:p w14:paraId="6278DEED" w14:textId="77777777" w:rsidR="00863DB2" w:rsidRPr="0045136A" w:rsidRDefault="002E6DA0" w:rsidP="00863DB2">
            <w:pPr>
              <w:widowControl w:val="0"/>
              <w:autoSpaceDE w:val="0"/>
              <w:autoSpaceDN w:val="0"/>
              <w:adjustRightInd w:val="0"/>
              <w:spacing w:line="360" w:lineRule="auto"/>
              <w:rPr>
                <w:rFonts w:ascii="Times New Roman" w:hAnsi="Times New Roman" w:cs="Arial"/>
                <w:color w:val="1A1A1A"/>
                <w:szCs w:val="26"/>
              </w:rPr>
            </w:pPr>
            <w:r>
              <w:rPr>
                <w:rFonts w:ascii="Times New Roman" w:hAnsi="Times New Roman" w:cs="Arial"/>
                <w:color w:val="1A1A1A"/>
                <w:szCs w:val="26"/>
              </w:rPr>
              <w:t xml:space="preserve">Suitable for the sciences and </w:t>
            </w:r>
            <w:r w:rsidR="00D73E19">
              <w:rPr>
                <w:rFonts w:ascii="Times New Roman" w:hAnsi="Times New Roman" w:cs="Arial"/>
                <w:color w:val="1A1A1A"/>
                <w:szCs w:val="26"/>
              </w:rPr>
              <w:t>social</w:t>
            </w:r>
            <w:r>
              <w:rPr>
                <w:rFonts w:ascii="Times New Roman" w:hAnsi="Times New Roman" w:cs="Arial"/>
                <w:color w:val="1A1A1A"/>
                <w:szCs w:val="26"/>
              </w:rPr>
              <w:t xml:space="preserve"> sciences</w:t>
            </w:r>
          </w:p>
          <w:p w14:paraId="520D1F23" w14:textId="77777777" w:rsidR="00863DB2" w:rsidRPr="0045136A" w:rsidRDefault="00863DB2" w:rsidP="006A006A">
            <w:pPr>
              <w:widowControl w:val="0"/>
              <w:autoSpaceDE w:val="0"/>
              <w:autoSpaceDN w:val="0"/>
              <w:adjustRightInd w:val="0"/>
              <w:spacing w:line="360" w:lineRule="auto"/>
              <w:rPr>
                <w:rFonts w:ascii="Times New Roman" w:hAnsi="Times New Roman" w:cs="Arial"/>
                <w:color w:val="1A1A1A"/>
                <w:szCs w:val="26"/>
              </w:rPr>
            </w:pPr>
          </w:p>
        </w:tc>
        <w:tc>
          <w:tcPr>
            <w:tcW w:w="4428" w:type="dxa"/>
          </w:tcPr>
          <w:p w14:paraId="5C7050EA" w14:textId="77777777" w:rsidR="00863DB2" w:rsidRPr="00355819" w:rsidRDefault="00DC2C9A" w:rsidP="00355819">
            <w:pPr>
              <w:widowControl w:val="0"/>
              <w:autoSpaceDE w:val="0"/>
              <w:autoSpaceDN w:val="0"/>
              <w:adjustRightInd w:val="0"/>
              <w:spacing w:after="260"/>
              <w:rPr>
                <w:rFonts w:ascii="Times New Roman" w:hAnsi="Times New Roman" w:cs="Arial"/>
                <w:color w:val="1A1A1A"/>
                <w:szCs w:val="26"/>
              </w:rPr>
            </w:pPr>
            <w:r w:rsidRPr="00355819">
              <w:rPr>
                <w:rFonts w:ascii="Times New Roman" w:hAnsi="Times New Roman" w:cs="Arial"/>
                <w:color w:val="1A1A1A"/>
                <w:szCs w:val="26"/>
              </w:rPr>
              <w:t xml:space="preserve"> </w:t>
            </w:r>
            <w:r w:rsidR="00355819" w:rsidRPr="00355819">
              <w:rPr>
                <w:rFonts w:ascii="Times New Roman" w:hAnsi="Times New Roman" w:cs="Arial"/>
                <w:color w:val="1A1A1A"/>
                <w:szCs w:val="26"/>
              </w:rPr>
              <w:t xml:space="preserve">This course </w:t>
            </w:r>
            <w:r w:rsidR="0037300A" w:rsidRPr="00355819">
              <w:rPr>
                <w:rFonts w:ascii="Times New Roman" w:hAnsi="Times New Roman" w:cs="Arial"/>
                <w:szCs w:val="26"/>
              </w:rPr>
              <w:t xml:space="preserve">focuses on the cultural aspect of Indigenous research methods as they relate to all sciences. Included are </w:t>
            </w:r>
            <w:r w:rsidR="00355819">
              <w:rPr>
                <w:rFonts w:ascii="Times New Roman" w:hAnsi="Times New Roman" w:cs="Arial"/>
                <w:szCs w:val="26"/>
              </w:rPr>
              <w:t xml:space="preserve">current theories of Indigenous research, </w:t>
            </w:r>
            <w:r w:rsidR="0037300A" w:rsidRPr="00355819">
              <w:rPr>
                <w:rFonts w:ascii="Times New Roman" w:hAnsi="Times New Roman" w:cs="Arial"/>
                <w:szCs w:val="26"/>
              </w:rPr>
              <w:t xml:space="preserve">explorations of the </w:t>
            </w:r>
            <w:r w:rsidR="0037300A" w:rsidRPr="00355819">
              <w:rPr>
                <w:rFonts w:ascii="Times New Roman" w:hAnsi="Times New Roman" w:cs="Times New Roman"/>
                <w:szCs w:val="26"/>
              </w:rPr>
              <w:t>purpose of Indigenous research, both</w:t>
            </w:r>
            <w:r w:rsidR="0037300A" w:rsidRPr="00355819">
              <w:rPr>
                <w:rFonts w:ascii="Times New Roman" w:hAnsi="Times New Roman" w:cs="Times New Roman"/>
                <w:color w:val="262626"/>
                <w:szCs w:val="26"/>
              </w:rPr>
              <w:t xml:space="preserve"> historical and</w:t>
            </w:r>
            <w:r w:rsidR="0037300A" w:rsidRPr="00355819">
              <w:rPr>
                <w:rFonts w:ascii="Times New Roman" w:hAnsi="Times New Roman" w:cs="Times New Roman"/>
                <w:szCs w:val="26"/>
              </w:rPr>
              <w:t xml:space="preserve"> contemporary; roles and responsibilities of an Indigenous researcher; oral and recorded traditions and sources of information; and other important issues that face Indigenous researchers, both now and in future. To this end, the following questions are emphasized: to whom does the research belong</w:t>
            </w:r>
            <w:r w:rsidR="00355819">
              <w:rPr>
                <w:rFonts w:ascii="Times New Roman" w:hAnsi="Times New Roman" w:cs="Times New Roman"/>
                <w:szCs w:val="26"/>
              </w:rPr>
              <w:t>?</w:t>
            </w:r>
            <w:r w:rsidR="0037300A" w:rsidRPr="00355819">
              <w:rPr>
                <w:rFonts w:ascii="Times New Roman" w:hAnsi="Times New Roman" w:cs="Times New Roman"/>
                <w:szCs w:val="26"/>
              </w:rPr>
              <w:t xml:space="preserve"> </w:t>
            </w:r>
            <w:r w:rsidR="00355819">
              <w:rPr>
                <w:rFonts w:ascii="Times New Roman" w:hAnsi="Times New Roman" w:cs="Times New Roman"/>
                <w:szCs w:val="26"/>
              </w:rPr>
              <w:t>W</w:t>
            </w:r>
            <w:r w:rsidR="0037300A" w:rsidRPr="00355819">
              <w:rPr>
                <w:rFonts w:ascii="Times New Roman" w:hAnsi="Times New Roman" w:cs="Times New Roman"/>
                <w:szCs w:val="26"/>
              </w:rPr>
              <w:t>hose benefit and interests are at stake</w:t>
            </w:r>
            <w:r w:rsidR="00355819">
              <w:rPr>
                <w:rFonts w:ascii="Times New Roman" w:hAnsi="Times New Roman" w:cs="Times New Roman"/>
                <w:szCs w:val="26"/>
              </w:rPr>
              <w:t>?</w:t>
            </w:r>
            <w:r w:rsidR="0037300A" w:rsidRPr="00355819">
              <w:rPr>
                <w:rFonts w:ascii="Times New Roman" w:hAnsi="Times New Roman" w:cs="Times New Roman"/>
                <w:szCs w:val="26"/>
              </w:rPr>
              <w:t xml:space="preserve"> </w:t>
            </w:r>
            <w:r w:rsidR="00355819">
              <w:rPr>
                <w:rFonts w:ascii="Times New Roman" w:hAnsi="Times New Roman" w:cs="Times New Roman"/>
                <w:szCs w:val="26"/>
              </w:rPr>
              <w:t>W</w:t>
            </w:r>
            <w:r w:rsidR="0037300A" w:rsidRPr="00355819">
              <w:rPr>
                <w:rFonts w:ascii="Times New Roman" w:hAnsi="Times New Roman" w:cs="Times New Roman"/>
                <w:szCs w:val="26"/>
              </w:rPr>
              <w:t>ho is the researcher and what is their relationship to the research community</w:t>
            </w:r>
            <w:r w:rsidR="00355819">
              <w:rPr>
                <w:rFonts w:ascii="Times New Roman" w:hAnsi="Times New Roman" w:cs="Times New Roman"/>
                <w:szCs w:val="26"/>
              </w:rPr>
              <w:t>?</w:t>
            </w:r>
            <w:r w:rsidR="0037300A" w:rsidRPr="00355819">
              <w:rPr>
                <w:rFonts w:ascii="Times New Roman" w:hAnsi="Times New Roman" w:cs="Times New Roman"/>
                <w:szCs w:val="26"/>
              </w:rPr>
              <w:t xml:space="preserve"> </w:t>
            </w:r>
            <w:proofErr w:type="gramStart"/>
            <w:r w:rsidR="00355819">
              <w:rPr>
                <w:rFonts w:ascii="Times New Roman" w:hAnsi="Times New Roman" w:cs="Times New Roman"/>
                <w:szCs w:val="26"/>
              </w:rPr>
              <w:t>w</w:t>
            </w:r>
            <w:r w:rsidR="0037300A" w:rsidRPr="00355819">
              <w:rPr>
                <w:rFonts w:ascii="Times New Roman" w:hAnsi="Times New Roman" w:cs="Times New Roman"/>
                <w:szCs w:val="26"/>
              </w:rPr>
              <w:t>ho</w:t>
            </w:r>
            <w:proofErr w:type="gramEnd"/>
            <w:r w:rsidR="0037300A" w:rsidRPr="00355819">
              <w:rPr>
                <w:rFonts w:ascii="Times New Roman" w:hAnsi="Times New Roman" w:cs="Times New Roman"/>
                <w:szCs w:val="26"/>
              </w:rPr>
              <w:t xml:space="preserve"> carries out the research</w:t>
            </w:r>
            <w:r w:rsidR="00355819">
              <w:rPr>
                <w:rFonts w:ascii="Times New Roman" w:hAnsi="Times New Roman" w:cs="Times New Roman"/>
                <w:szCs w:val="26"/>
              </w:rPr>
              <w:t>?</w:t>
            </w:r>
            <w:r w:rsidR="0037300A" w:rsidRPr="00355819">
              <w:rPr>
                <w:rFonts w:ascii="Times New Roman" w:hAnsi="Times New Roman" w:cs="Times New Roman"/>
                <w:szCs w:val="26"/>
              </w:rPr>
              <w:t xml:space="preserve"> </w:t>
            </w:r>
            <w:r w:rsidR="00355819">
              <w:rPr>
                <w:rFonts w:ascii="Times New Roman" w:hAnsi="Times New Roman" w:cs="Times New Roman"/>
                <w:szCs w:val="26"/>
              </w:rPr>
              <w:t>W</w:t>
            </w:r>
            <w:r w:rsidR="0037300A" w:rsidRPr="00355819">
              <w:rPr>
                <w:rFonts w:ascii="Times New Roman" w:hAnsi="Times New Roman" w:cs="Times New Roman"/>
                <w:szCs w:val="26"/>
              </w:rPr>
              <w:t>ho controls and disseminates the results</w:t>
            </w:r>
            <w:r w:rsidR="00355819">
              <w:rPr>
                <w:rFonts w:ascii="Times New Roman" w:hAnsi="Times New Roman" w:cs="Times New Roman"/>
                <w:szCs w:val="26"/>
              </w:rPr>
              <w:t>?</w:t>
            </w:r>
            <w:r w:rsidR="0037300A" w:rsidRPr="00355819">
              <w:rPr>
                <w:rFonts w:ascii="Times New Roman" w:hAnsi="Times New Roman" w:cs="Times New Roman"/>
                <w:color w:val="262626"/>
                <w:szCs w:val="26"/>
              </w:rPr>
              <w:t xml:space="preserve"> </w:t>
            </w:r>
          </w:p>
        </w:tc>
      </w:tr>
      <w:tr w:rsidR="00F76B91" w:rsidRPr="0045136A" w14:paraId="7DB696F8" w14:textId="77777777">
        <w:tc>
          <w:tcPr>
            <w:tcW w:w="4428" w:type="dxa"/>
          </w:tcPr>
          <w:p w14:paraId="478788E4" w14:textId="6122F674" w:rsidR="00F76B91" w:rsidRPr="0045136A" w:rsidRDefault="00D253CD" w:rsidP="00A763E8">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 xml:space="preserve">NASD </w:t>
            </w:r>
            <w:r w:rsidR="00906229">
              <w:rPr>
                <w:rFonts w:ascii="Times New Roman" w:hAnsi="Times New Roman" w:cs="Arial"/>
                <w:color w:val="1A1A1A"/>
                <w:szCs w:val="26"/>
              </w:rPr>
              <w:t xml:space="preserve">411 </w:t>
            </w:r>
            <w:r w:rsidR="008E1736">
              <w:rPr>
                <w:rFonts w:ascii="Times New Roman" w:hAnsi="Times New Roman" w:cs="Arial"/>
                <w:color w:val="1A1A1A"/>
                <w:szCs w:val="26"/>
              </w:rPr>
              <w:t xml:space="preserve">Implementing the Indigenous Paradigm in the </w:t>
            </w:r>
            <w:r w:rsidR="00F76B91" w:rsidRPr="0045136A">
              <w:rPr>
                <w:rFonts w:ascii="Times New Roman" w:hAnsi="Times New Roman" w:cs="Arial"/>
                <w:color w:val="1A1A1A"/>
                <w:szCs w:val="26"/>
              </w:rPr>
              <w:t>Research Proposal</w:t>
            </w:r>
            <w:r w:rsidR="00F76B91">
              <w:rPr>
                <w:rFonts w:ascii="Times New Roman" w:hAnsi="Times New Roman" w:cs="Arial"/>
                <w:color w:val="1A1A1A"/>
                <w:szCs w:val="26"/>
              </w:rPr>
              <w:t xml:space="preserve"> (5 credits)</w:t>
            </w:r>
          </w:p>
          <w:p w14:paraId="359B7895" w14:textId="77777777" w:rsidR="00F76B91" w:rsidRPr="0045136A" w:rsidRDefault="00F76B91" w:rsidP="00A763E8">
            <w:pPr>
              <w:widowControl w:val="0"/>
              <w:autoSpaceDE w:val="0"/>
              <w:autoSpaceDN w:val="0"/>
              <w:adjustRightInd w:val="0"/>
              <w:ind w:left="720"/>
              <w:rPr>
                <w:rFonts w:ascii="Times New Roman" w:hAnsi="Times New Roman" w:cs="Arial"/>
                <w:color w:val="1A1A1A"/>
                <w:szCs w:val="26"/>
              </w:rPr>
            </w:pPr>
          </w:p>
        </w:tc>
        <w:tc>
          <w:tcPr>
            <w:tcW w:w="4428" w:type="dxa"/>
          </w:tcPr>
          <w:p w14:paraId="286DB93B" w14:textId="3B90DE4A" w:rsidR="000D2A9F" w:rsidRDefault="00F76B91" w:rsidP="00A763E8">
            <w:pPr>
              <w:widowControl w:val="0"/>
              <w:autoSpaceDE w:val="0"/>
              <w:autoSpaceDN w:val="0"/>
              <w:adjustRightInd w:val="0"/>
              <w:ind w:left="72"/>
              <w:rPr>
                <w:rFonts w:ascii="Times New Roman" w:hAnsi="Times New Roman" w:cs="Arial"/>
                <w:color w:val="1A1A1A"/>
                <w:szCs w:val="26"/>
              </w:rPr>
            </w:pPr>
            <w:r>
              <w:rPr>
                <w:rFonts w:ascii="Times New Roman" w:hAnsi="Times New Roman" w:cs="Arial"/>
                <w:color w:val="1A1A1A"/>
                <w:szCs w:val="26"/>
              </w:rPr>
              <w:t xml:space="preserve">Students will write a research proposal from developing the problem statement, to creating a hypothesis, creating the research question of resilience, and gathering data in Indigenous communities. Students will learn how to </w:t>
            </w:r>
            <w:r w:rsidR="0034333F">
              <w:rPr>
                <w:rFonts w:ascii="Times New Roman" w:hAnsi="Times New Roman" w:cs="Arial"/>
                <w:color w:val="1A1A1A"/>
                <w:szCs w:val="26"/>
              </w:rPr>
              <w:t>implement the Indigenous paradigm in the proposal from</w:t>
            </w:r>
            <w:r>
              <w:rPr>
                <w:rFonts w:ascii="Times New Roman" w:hAnsi="Times New Roman" w:cs="Arial"/>
                <w:color w:val="1A1A1A"/>
                <w:szCs w:val="26"/>
              </w:rPr>
              <w:t xml:space="preserve"> </w:t>
            </w:r>
            <w:r w:rsidRPr="0045136A">
              <w:rPr>
                <w:rFonts w:ascii="Times New Roman" w:hAnsi="Times New Roman" w:cs="Arial"/>
                <w:color w:val="1A1A1A"/>
                <w:szCs w:val="26"/>
              </w:rPr>
              <w:t>approach</w:t>
            </w:r>
            <w:r w:rsidR="0034333F">
              <w:rPr>
                <w:rFonts w:ascii="Times New Roman" w:hAnsi="Times New Roman" w:cs="Arial"/>
                <w:color w:val="1A1A1A"/>
                <w:szCs w:val="26"/>
              </w:rPr>
              <w:t>ing</w:t>
            </w:r>
            <w:r w:rsidRPr="0045136A">
              <w:rPr>
                <w:rFonts w:ascii="Times New Roman" w:hAnsi="Times New Roman" w:cs="Arial"/>
                <w:color w:val="1A1A1A"/>
                <w:szCs w:val="26"/>
              </w:rPr>
              <w:t xml:space="preserve"> </w:t>
            </w:r>
            <w:r>
              <w:rPr>
                <w:rFonts w:ascii="Times New Roman" w:hAnsi="Times New Roman" w:cs="Arial"/>
                <w:color w:val="1A1A1A"/>
                <w:szCs w:val="26"/>
              </w:rPr>
              <w:t xml:space="preserve">a </w:t>
            </w:r>
            <w:r w:rsidRPr="0045136A">
              <w:rPr>
                <w:rFonts w:ascii="Times New Roman" w:hAnsi="Times New Roman" w:cs="Arial"/>
                <w:color w:val="1A1A1A"/>
                <w:szCs w:val="26"/>
              </w:rPr>
              <w:t>community</w:t>
            </w:r>
            <w:r>
              <w:rPr>
                <w:rFonts w:ascii="Times New Roman" w:hAnsi="Times New Roman" w:cs="Arial"/>
                <w:color w:val="1A1A1A"/>
                <w:szCs w:val="26"/>
              </w:rPr>
              <w:t xml:space="preserve"> in an ethical manner </w:t>
            </w:r>
            <w:r w:rsidR="0034333F">
              <w:rPr>
                <w:rFonts w:ascii="Times New Roman" w:hAnsi="Times New Roman" w:cs="Arial"/>
                <w:color w:val="1A1A1A"/>
                <w:szCs w:val="26"/>
              </w:rPr>
              <w:t>to</w:t>
            </w:r>
            <w:r w:rsidRPr="0045136A">
              <w:rPr>
                <w:rFonts w:ascii="Times New Roman" w:hAnsi="Times New Roman" w:cs="Arial"/>
                <w:color w:val="1A1A1A"/>
                <w:szCs w:val="26"/>
              </w:rPr>
              <w:t xml:space="preserve"> incorporat</w:t>
            </w:r>
            <w:r w:rsidR="0034333F">
              <w:rPr>
                <w:rFonts w:ascii="Times New Roman" w:hAnsi="Times New Roman" w:cs="Arial"/>
                <w:color w:val="1A1A1A"/>
                <w:szCs w:val="26"/>
              </w:rPr>
              <w:t>ing</w:t>
            </w:r>
            <w:r>
              <w:rPr>
                <w:rFonts w:ascii="Times New Roman" w:hAnsi="Times New Roman" w:cs="Arial"/>
                <w:color w:val="1A1A1A"/>
                <w:szCs w:val="26"/>
              </w:rPr>
              <w:t xml:space="preserve"> elements </w:t>
            </w:r>
            <w:r w:rsidR="0034333F">
              <w:rPr>
                <w:rFonts w:ascii="Times New Roman" w:hAnsi="Times New Roman" w:cs="Arial"/>
                <w:color w:val="1A1A1A"/>
                <w:szCs w:val="26"/>
              </w:rPr>
              <w:t xml:space="preserve">and paradigm </w:t>
            </w:r>
            <w:r>
              <w:rPr>
                <w:rFonts w:ascii="Times New Roman" w:hAnsi="Times New Roman" w:cs="Arial"/>
                <w:color w:val="1A1A1A"/>
                <w:szCs w:val="26"/>
              </w:rPr>
              <w:t xml:space="preserve">of </w:t>
            </w:r>
            <w:r w:rsidRPr="0045136A">
              <w:rPr>
                <w:rFonts w:ascii="Times New Roman" w:hAnsi="Times New Roman" w:cs="Arial"/>
                <w:color w:val="1A1A1A"/>
                <w:szCs w:val="26"/>
              </w:rPr>
              <w:t>the Spider web Model</w:t>
            </w:r>
            <w:r w:rsidR="000D2A9F">
              <w:rPr>
                <w:rFonts w:ascii="Times New Roman" w:hAnsi="Times New Roman" w:cs="Arial"/>
                <w:color w:val="1A1A1A"/>
                <w:szCs w:val="26"/>
              </w:rPr>
              <w:t>.</w:t>
            </w:r>
            <w:r w:rsidR="0034333F">
              <w:rPr>
                <w:rFonts w:ascii="Times New Roman" w:hAnsi="Times New Roman" w:cs="Arial"/>
                <w:color w:val="1A1A1A"/>
                <w:szCs w:val="26"/>
              </w:rPr>
              <w:t xml:space="preserve"> </w:t>
            </w:r>
          </w:p>
          <w:p w14:paraId="1467E2C1" w14:textId="77777777" w:rsidR="00F76B91" w:rsidRPr="0045136A" w:rsidRDefault="000D2A9F" w:rsidP="00A763E8">
            <w:pPr>
              <w:widowControl w:val="0"/>
              <w:autoSpaceDE w:val="0"/>
              <w:autoSpaceDN w:val="0"/>
              <w:adjustRightInd w:val="0"/>
              <w:ind w:left="72"/>
              <w:rPr>
                <w:rFonts w:ascii="Times New Roman" w:hAnsi="Times New Roman" w:cs="Arial"/>
                <w:color w:val="1A1A1A"/>
                <w:szCs w:val="26"/>
              </w:rPr>
            </w:pPr>
            <w:r>
              <w:rPr>
                <w:rFonts w:ascii="Times New Roman" w:hAnsi="Times New Roman" w:cs="Arial"/>
                <w:color w:val="1A1A1A"/>
                <w:szCs w:val="26"/>
              </w:rPr>
              <w:t>Students will develop techniques in presenting their research findings in an Indigenous way to encompass whole community understanding, from television programs, power points, posters, community meetings and newspaper articles.</w:t>
            </w:r>
          </w:p>
          <w:p w14:paraId="7072C32D" w14:textId="77777777" w:rsidR="00F76B91" w:rsidRPr="0045136A" w:rsidRDefault="00F76B91" w:rsidP="00A763E8">
            <w:pPr>
              <w:widowControl w:val="0"/>
              <w:autoSpaceDE w:val="0"/>
              <w:autoSpaceDN w:val="0"/>
              <w:adjustRightInd w:val="0"/>
              <w:rPr>
                <w:rFonts w:ascii="Times New Roman" w:hAnsi="Times New Roman" w:cs="Arial"/>
                <w:color w:val="1A1A1A"/>
                <w:szCs w:val="26"/>
              </w:rPr>
            </w:pPr>
          </w:p>
        </w:tc>
      </w:tr>
      <w:tr w:rsidR="00F76B91" w:rsidRPr="0045136A" w14:paraId="6A04F6DB" w14:textId="77777777">
        <w:trPr>
          <w:trHeight w:val="692"/>
        </w:trPr>
        <w:tc>
          <w:tcPr>
            <w:tcW w:w="4428" w:type="dxa"/>
          </w:tcPr>
          <w:p w14:paraId="60CAB196" w14:textId="14776921" w:rsidR="00F76B91" w:rsidRPr="0045136A" w:rsidRDefault="00D253CD" w:rsidP="00D73E19">
            <w:pPr>
              <w:widowControl w:val="0"/>
              <w:autoSpaceDE w:val="0"/>
              <w:autoSpaceDN w:val="0"/>
              <w:adjustRightInd w:val="0"/>
              <w:spacing w:line="360" w:lineRule="auto"/>
              <w:rPr>
                <w:rFonts w:ascii="Times New Roman" w:hAnsi="Times New Roman" w:cs="Arial"/>
                <w:color w:val="1A1A1A"/>
                <w:szCs w:val="26"/>
              </w:rPr>
            </w:pPr>
            <w:r>
              <w:rPr>
                <w:rFonts w:ascii="Times New Roman" w:hAnsi="Times New Roman" w:cs="Arial"/>
                <w:color w:val="1A1A1A"/>
                <w:szCs w:val="26"/>
              </w:rPr>
              <w:t xml:space="preserve">NASD xxx </w:t>
            </w:r>
            <w:r w:rsidR="00F76B91">
              <w:rPr>
                <w:rFonts w:ascii="Times New Roman" w:hAnsi="Times New Roman" w:cs="Arial"/>
                <w:color w:val="1A1A1A"/>
                <w:szCs w:val="26"/>
              </w:rPr>
              <w:t>The Institutional Review Board Process (2 credits)</w:t>
            </w:r>
          </w:p>
        </w:tc>
        <w:tc>
          <w:tcPr>
            <w:tcW w:w="4428" w:type="dxa"/>
          </w:tcPr>
          <w:p w14:paraId="079EA363" w14:textId="77777777" w:rsidR="00435F02" w:rsidRDefault="00435F02" w:rsidP="00435F02">
            <w:pPr>
              <w:pStyle w:val="BodyText3"/>
            </w:pPr>
            <w:r w:rsidRPr="00EA1801">
              <w:t>Protection of Human Subjects in Indigenous Research</w:t>
            </w:r>
            <w:r>
              <w:t xml:space="preserve"> provides an overview of special considerations in protection of research participants and cultural intellectual property rights within the context of indigenous research ____Students will complete formal training in human subjects protection, and prepare an Institutional Review Board protocol as well </w:t>
            </w:r>
            <w:proofErr w:type="gramStart"/>
            <w:r>
              <w:t>as  informed</w:t>
            </w:r>
            <w:proofErr w:type="gramEnd"/>
            <w:r>
              <w:t xml:space="preserve"> consent  and participant recruitment materials appropriate for their research study.</w:t>
            </w:r>
          </w:p>
          <w:p w14:paraId="5B0BAD52" w14:textId="400C1B3A" w:rsidR="00F76B91" w:rsidRPr="0045136A" w:rsidRDefault="00F76B91" w:rsidP="00CF38F1">
            <w:pPr>
              <w:widowControl w:val="0"/>
              <w:autoSpaceDE w:val="0"/>
              <w:autoSpaceDN w:val="0"/>
              <w:adjustRightInd w:val="0"/>
              <w:rPr>
                <w:rFonts w:ascii="Times New Roman" w:hAnsi="Times New Roman" w:cs="Arial"/>
                <w:color w:val="1A1A1A"/>
                <w:szCs w:val="26"/>
              </w:rPr>
            </w:pPr>
          </w:p>
        </w:tc>
      </w:tr>
    </w:tbl>
    <w:p w14:paraId="5B7F281E" w14:textId="77777777" w:rsidR="000D2A9F" w:rsidRDefault="000D2A9F" w:rsidP="00863C50">
      <w:pPr>
        <w:rPr>
          <w:rFonts w:ascii="Times New Roman" w:hAnsi="Times New Roman"/>
        </w:rPr>
      </w:pPr>
    </w:p>
    <w:p w14:paraId="3832EAB4" w14:textId="77777777" w:rsidR="000D2A9F" w:rsidRDefault="000D2A9F" w:rsidP="00863C50">
      <w:pPr>
        <w:rPr>
          <w:rFonts w:ascii="Times New Roman" w:hAnsi="Times New Roman"/>
        </w:rPr>
      </w:pPr>
    </w:p>
    <w:p w14:paraId="1462D322" w14:textId="77777777" w:rsidR="000D2A9F" w:rsidRDefault="000D2A9F" w:rsidP="00863C50">
      <w:pPr>
        <w:rPr>
          <w:rFonts w:ascii="Times New Roman" w:hAnsi="Times New Roman"/>
        </w:rPr>
      </w:pPr>
    </w:p>
    <w:p w14:paraId="2E4A8DBA" w14:textId="77777777" w:rsidR="000D2A9F" w:rsidRDefault="000D2A9F" w:rsidP="00863C50">
      <w:pPr>
        <w:rPr>
          <w:rFonts w:ascii="Times New Roman" w:hAnsi="Times New Roman"/>
        </w:rPr>
      </w:pPr>
    </w:p>
    <w:p w14:paraId="7D2BF242" w14:textId="77777777" w:rsidR="000D2A9F" w:rsidRDefault="000D2A9F" w:rsidP="00863C50">
      <w:pPr>
        <w:rPr>
          <w:rFonts w:ascii="Times New Roman" w:hAnsi="Times New Roman"/>
        </w:rPr>
      </w:pPr>
    </w:p>
    <w:p w14:paraId="19F9B814" w14:textId="77777777" w:rsidR="000D2A9F" w:rsidRDefault="000D2A9F" w:rsidP="00863C50">
      <w:pPr>
        <w:rPr>
          <w:rFonts w:ascii="Times New Roman" w:hAnsi="Times New Roman"/>
        </w:rPr>
      </w:pPr>
      <w:r>
        <w:rPr>
          <w:rFonts w:ascii="Times New Roman" w:hAnsi="Times New Roman"/>
        </w:rPr>
        <w:t>CHOOSE ONE ELECTIVE</w:t>
      </w:r>
    </w:p>
    <w:p w14:paraId="1C179289" w14:textId="77777777" w:rsidR="00355819" w:rsidRDefault="00355819" w:rsidP="00863C50">
      <w:pPr>
        <w:rPr>
          <w:rFonts w:ascii="Times New Roman" w:hAnsi="Times New Roman"/>
        </w:rPr>
      </w:pPr>
    </w:p>
    <w:tbl>
      <w:tblPr>
        <w:tblStyle w:val="TableGrid"/>
        <w:tblW w:w="0" w:type="auto"/>
        <w:tblLook w:val="00A0" w:firstRow="1" w:lastRow="0" w:firstColumn="1" w:lastColumn="0" w:noHBand="0" w:noVBand="0"/>
      </w:tblPr>
      <w:tblGrid>
        <w:gridCol w:w="4428"/>
        <w:gridCol w:w="4428"/>
      </w:tblGrid>
      <w:tr w:rsidR="00355819" w:rsidRPr="00355819" w14:paraId="40768431" w14:textId="77777777">
        <w:tc>
          <w:tcPr>
            <w:tcW w:w="4428" w:type="dxa"/>
          </w:tcPr>
          <w:p w14:paraId="4F5D5F3F" w14:textId="77777777" w:rsidR="00355819" w:rsidRDefault="00355819" w:rsidP="002D2E0E">
            <w:pPr>
              <w:widowControl w:val="0"/>
              <w:autoSpaceDE w:val="0"/>
              <w:autoSpaceDN w:val="0"/>
              <w:adjustRightInd w:val="0"/>
              <w:spacing w:line="360" w:lineRule="auto"/>
              <w:rPr>
                <w:rFonts w:ascii="Times New Roman" w:hAnsi="Times New Roman" w:cs="Arial"/>
                <w:color w:val="1A1A1A"/>
                <w:szCs w:val="26"/>
              </w:rPr>
            </w:pPr>
            <w:r>
              <w:rPr>
                <w:rFonts w:ascii="Times New Roman" w:hAnsi="Times New Roman" w:cs="Arial"/>
                <w:color w:val="1A1A1A"/>
                <w:szCs w:val="26"/>
              </w:rPr>
              <w:t xml:space="preserve">*1ELECTIVE: </w:t>
            </w:r>
            <w:r w:rsidRPr="0045136A">
              <w:rPr>
                <w:rFonts w:ascii="Times New Roman" w:hAnsi="Times New Roman" w:cs="Arial"/>
                <w:color w:val="1A1A1A"/>
                <w:szCs w:val="26"/>
              </w:rPr>
              <w:t>Art based research class: (Focus interest i.e. Performance art, visual arts, writing</w:t>
            </w:r>
            <w:r>
              <w:rPr>
                <w:rFonts w:ascii="Times New Roman" w:hAnsi="Times New Roman" w:cs="Arial"/>
                <w:color w:val="1A1A1A"/>
                <w:szCs w:val="26"/>
              </w:rPr>
              <w:t>, Science, education (3</w:t>
            </w:r>
            <w:r w:rsidRPr="0045136A">
              <w:rPr>
                <w:rFonts w:ascii="Times New Roman" w:hAnsi="Times New Roman" w:cs="Arial"/>
                <w:color w:val="1A1A1A"/>
                <w:szCs w:val="26"/>
              </w:rPr>
              <w:t xml:space="preserve"> credits</w:t>
            </w:r>
            <w:r>
              <w:rPr>
                <w:rFonts w:ascii="Times New Roman" w:hAnsi="Times New Roman" w:cs="Arial"/>
                <w:color w:val="1A1A1A"/>
                <w:szCs w:val="26"/>
              </w:rPr>
              <w:t>)</w:t>
            </w:r>
          </w:p>
          <w:p w14:paraId="4C1BC6AF" w14:textId="77777777" w:rsidR="00355819" w:rsidRPr="0045136A" w:rsidRDefault="00355819" w:rsidP="00DC2C9A">
            <w:pPr>
              <w:widowControl w:val="0"/>
              <w:autoSpaceDE w:val="0"/>
              <w:autoSpaceDN w:val="0"/>
              <w:adjustRightInd w:val="0"/>
              <w:spacing w:line="360" w:lineRule="auto"/>
              <w:rPr>
                <w:rFonts w:ascii="Times New Roman" w:hAnsi="Times New Roman" w:cs="Arial"/>
                <w:color w:val="1A1A1A"/>
                <w:szCs w:val="26"/>
              </w:rPr>
            </w:pPr>
          </w:p>
        </w:tc>
        <w:tc>
          <w:tcPr>
            <w:tcW w:w="4428" w:type="dxa"/>
          </w:tcPr>
          <w:p w14:paraId="60A1F666" w14:textId="77777777" w:rsidR="00355819" w:rsidRPr="00355819" w:rsidRDefault="00355819" w:rsidP="000C5D9B">
            <w:pPr>
              <w:widowControl w:val="0"/>
              <w:autoSpaceDE w:val="0"/>
              <w:autoSpaceDN w:val="0"/>
              <w:adjustRightInd w:val="0"/>
              <w:rPr>
                <w:rFonts w:ascii="Times New Roman" w:hAnsi="Times New Roman" w:cs="Arial"/>
                <w:color w:val="1A1A1A"/>
                <w:szCs w:val="26"/>
              </w:rPr>
            </w:pPr>
            <w:r w:rsidRPr="00355819">
              <w:rPr>
                <w:rFonts w:ascii="Times New Roman" w:hAnsi="Times New Roman" w:cs="Trebuchet MS"/>
                <w:szCs w:val="26"/>
              </w:rPr>
              <w:t xml:space="preserve">This course will enhance skills in critical reflection, including self-awareness, art based research in relation to research with Indigenous groups. </w:t>
            </w:r>
            <w:r w:rsidRPr="00355819">
              <w:rPr>
                <w:rFonts w:ascii="Times New Roman" w:hAnsi="Times New Roman"/>
              </w:rPr>
              <w:t>Define and research an area of creative exploration and engage in an intensive personal artistic expression and creative exploration</w:t>
            </w:r>
          </w:p>
        </w:tc>
      </w:tr>
      <w:tr w:rsidR="00355819" w:rsidRPr="00355819" w14:paraId="19B4B0E5" w14:textId="77777777">
        <w:tc>
          <w:tcPr>
            <w:tcW w:w="4428" w:type="dxa"/>
          </w:tcPr>
          <w:p w14:paraId="1DBA1D2D" w14:textId="77777777" w:rsidR="00355819" w:rsidRDefault="00355819" w:rsidP="002D2E0E">
            <w:pPr>
              <w:widowControl w:val="0"/>
              <w:autoSpaceDE w:val="0"/>
              <w:autoSpaceDN w:val="0"/>
              <w:adjustRightInd w:val="0"/>
              <w:spacing w:line="360" w:lineRule="auto"/>
              <w:rPr>
                <w:rFonts w:ascii="Times New Roman" w:hAnsi="Times New Roman" w:cs="Arial"/>
                <w:color w:val="1A1A1A"/>
                <w:szCs w:val="26"/>
              </w:rPr>
            </w:pPr>
            <w:r>
              <w:rPr>
                <w:rFonts w:ascii="Times New Roman" w:hAnsi="Times New Roman" w:cs="Arial"/>
                <w:color w:val="1A1A1A"/>
                <w:szCs w:val="26"/>
              </w:rPr>
              <w:t>*ELECTIVE: NASD210: Intro to Indigenous Science</w:t>
            </w:r>
          </w:p>
          <w:p w14:paraId="07FE04DE" w14:textId="77777777" w:rsidR="00355819" w:rsidRDefault="00355819" w:rsidP="002D2E0E">
            <w:pPr>
              <w:widowControl w:val="0"/>
              <w:autoSpaceDE w:val="0"/>
              <w:autoSpaceDN w:val="0"/>
              <w:adjustRightInd w:val="0"/>
              <w:spacing w:line="360" w:lineRule="auto"/>
              <w:rPr>
                <w:rFonts w:ascii="Times New Roman" w:hAnsi="Times New Roman" w:cs="Arial"/>
                <w:color w:val="1A1A1A"/>
                <w:szCs w:val="26"/>
              </w:rPr>
            </w:pPr>
            <w:r>
              <w:rPr>
                <w:rFonts w:ascii="Times New Roman" w:hAnsi="Times New Roman" w:cs="Arial"/>
                <w:color w:val="1A1A1A"/>
                <w:szCs w:val="26"/>
              </w:rPr>
              <w:t>(Focused Interest)</w:t>
            </w:r>
          </w:p>
        </w:tc>
        <w:tc>
          <w:tcPr>
            <w:tcW w:w="4428" w:type="dxa"/>
          </w:tcPr>
          <w:p w14:paraId="370D70FF" w14:textId="77777777" w:rsidR="00355819" w:rsidRPr="00355819" w:rsidRDefault="00355819" w:rsidP="00A763E8">
            <w:pPr>
              <w:widowControl w:val="0"/>
              <w:autoSpaceDE w:val="0"/>
              <w:autoSpaceDN w:val="0"/>
              <w:adjustRightInd w:val="0"/>
              <w:rPr>
                <w:rFonts w:ascii="Times New Roman" w:hAnsi="Times New Roman" w:cs="Trebuchet MS"/>
                <w:szCs w:val="26"/>
              </w:rPr>
            </w:pPr>
            <w:r w:rsidRPr="00355819">
              <w:rPr>
                <w:rFonts w:ascii="Times New Roman" w:hAnsi="Times New Roman" w:cs="Trebuchet MS"/>
                <w:szCs w:val="26"/>
              </w:rPr>
              <w:t xml:space="preserve">This course explores how knowledge is acquired and classified. They will examine the concept of Indigenous science and compare it with Western views of science. They will learn how traditional Native languages can describe the modern world. </w:t>
            </w:r>
          </w:p>
        </w:tc>
      </w:tr>
      <w:tr w:rsidR="00355819" w:rsidRPr="00355819" w14:paraId="3BA123CF" w14:textId="77777777">
        <w:tc>
          <w:tcPr>
            <w:tcW w:w="4428" w:type="dxa"/>
          </w:tcPr>
          <w:p w14:paraId="43F2F4E4" w14:textId="77777777" w:rsidR="00355819" w:rsidRDefault="00355819" w:rsidP="0037300A">
            <w:pPr>
              <w:widowControl w:val="0"/>
              <w:autoSpaceDE w:val="0"/>
              <w:autoSpaceDN w:val="0"/>
              <w:adjustRightInd w:val="0"/>
              <w:spacing w:line="360" w:lineRule="auto"/>
              <w:rPr>
                <w:rFonts w:ascii="Times New Roman" w:hAnsi="Times New Roman" w:cs="Arial"/>
                <w:color w:val="1A1A1A"/>
                <w:szCs w:val="26"/>
              </w:rPr>
            </w:pPr>
            <w:r>
              <w:rPr>
                <w:rFonts w:ascii="Times New Roman" w:hAnsi="Times New Roman" w:cs="Arial"/>
                <w:color w:val="1A1A1A"/>
                <w:szCs w:val="26"/>
              </w:rPr>
              <w:t>*ELECTIVE: Education (Focused interest)  (Sandra ?teaches this)</w:t>
            </w:r>
          </w:p>
        </w:tc>
        <w:tc>
          <w:tcPr>
            <w:tcW w:w="4428" w:type="dxa"/>
          </w:tcPr>
          <w:p w14:paraId="5AA9B567" w14:textId="77777777" w:rsidR="00355819" w:rsidRPr="00355819" w:rsidRDefault="00355819" w:rsidP="0037300A">
            <w:pPr>
              <w:widowControl w:val="0"/>
              <w:autoSpaceDE w:val="0"/>
              <w:autoSpaceDN w:val="0"/>
              <w:adjustRightInd w:val="0"/>
              <w:rPr>
                <w:rFonts w:ascii="Times New Roman" w:hAnsi="Times New Roman" w:cs="Trebuchet MS"/>
                <w:szCs w:val="26"/>
              </w:rPr>
            </w:pPr>
          </w:p>
        </w:tc>
      </w:tr>
      <w:tr w:rsidR="00355819" w:rsidRPr="00355819" w14:paraId="4162D408" w14:textId="77777777">
        <w:tc>
          <w:tcPr>
            <w:tcW w:w="4428" w:type="dxa"/>
          </w:tcPr>
          <w:p w14:paraId="2FE78B8D" w14:textId="77777777" w:rsidR="00355819" w:rsidRDefault="00355819" w:rsidP="0037300A">
            <w:pPr>
              <w:widowControl w:val="0"/>
              <w:autoSpaceDE w:val="0"/>
              <w:autoSpaceDN w:val="0"/>
              <w:adjustRightInd w:val="0"/>
              <w:spacing w:line="360" w:lineRule="auto"/>
              <w:rPr>
                <w:rFonts w:ascii="Times New Roman" w:hAnsi="Times New Roman" w:cs="Arial"/>
                <w:color w:val="1A1A1A"/>
                <w:szCs w:val="26"/>
              </w:rPr>
            </w:pPr>
            <w:r>
              <w:rPr>
                <w:rFonts w:ascii="Times New Roman" w:hAnsi="Times New Roman" w:cs="Arial"/>
                <w:color w:val="1A1A1A"/>
                <w:szCs w:val="26"/>
              </w:rPr>
              <w:t>*ELECTIVE: Wellness (focus interest) NASD270: Native American Wellness (3 credits)</w:t>
            </w:r>
          </w:p>
        </w:tc>
        <w:tc>
          <w:tcPr>
            <w:tcW w:w="4428" w:type="dxa"/>
          </w:tcPr>
          <w:p w14:paraId="60E16169" w14:textId="77777777" w:rsidR="00355819" w:rsidRPr="00355819" w:rsidRDefault="00355819" w:rsidP="0037300A">
            <w:pPr>
              <w:widowControl w:val="0"/>
              <w:autoSpaceDE w:val="0"/>
              <w:autoSpaceDN w:val="0"/>
              <w:adjustRightInd w:val="0"/>
              <w:rPr>
                <w:rFonts w:ascii="Times New Roman" w:hAnsi="Times New Roman" w:cs="Trebuchet MS"/>
                <w:szCs w:val="26"/>
              </w:rPr>
            </w:pPr>
            <w:r w:rsidRPr="00355819">
              <w:rPr>
                <w:rFonts w:ascii="Times New Roman" w:hAnsi="Times New Roman" w:cs="Lucida Grande"/>
                <w:szCs w:val="30"/>
              </w:rPr>
              <w:t>This class presents discussion on the key elements of holistic health and the implications of a personal fitness appraisal. Topics of discussion will include nutrition, weight control, exercise routines, stress management, and substance use. Fitness appraisal will include strength, flexibility, body composition, and cardiovascular efficiency. An emphasis will be placed on Native American balance in life. </w:t>
            </w:r>
          </w:p>
        </w:tc>
      </w:tr>
    </w:tbl>
    <w:p w14:paraId="076D1D69" w14:textId="77777777" w:rsidR="006A006A" w:rsidRPr="0045136A" w:rsidRDefault="006A006A" w:rsidP="00863C50">
      <w:pPr>
        <w:rPr>
          <w:rFonts w:ascii="Times New Roman" w:hAnsi="Times New Roman"/>
        </w:rPr>
      </w:pPr>
      <w:r w:rsidRPr="0045136A">
        <w:rPr>
          <w:rFonts w:ascii="Times New Roman" w:hAnsi="Times New Roman"/>
        </w:rPr>
        <w:t xml:space="preserve">Outcomes: </w:t>
      </w:r>
    </w:p>
    <w:p w14:paraId="000E0B35" w14:textId="77777777" w:rsidR="00F41891" w:rsidRPr="00F41891" w:rsidRDefault="00F41891" w:rsidP="00F41891">
      <w:pPr>
        <w:pStyle w:val="ListParagraph"/>
        <w:widowControl w:val="0"/>
        <w:numPr>
          <w:ilvl w:val="0"/>
          <w:numId w:val="2"/>
        </w:numPr>
        <w:autoSpaceDE w:val="0"/>
        <w:autoSpaceDN w:val="0"/>
        <w:adjustRightInd w:val="0"/>
        <w:spacing w:after="260"/>
        <w:rPr>
          <w:rFonts w:ascii="Times New Roman" w:hAnsi="Times New Roman" w:cs="Lucida Grande"/>
          <w:szCs w:val="28"/>
        </w:rPr>
      </w:pPr>
      <w:r w:rsidRPr="00F41891">
        <w:rPr>
          <w:rFonts w:ascii="Times New Roman" w:hAnsi="Times New Roman" w:cs="Lucida Grande"/>
          <w:szCs w:val="28"/>
        </w:rPr>
        <w:t xml:space="preserve">Application of Indigenous research ethics to reduce methodological discrimination. </w:t>
      </w:r>
    </w:p>
    <w:p w14:paraId="35D09D5D" w14:textId="77777777" w:rsidR="00F41891" w:rsidRPr="00F41891" w:rsidRDefault="00F41891" w:rsidP="00F41891">
      <w:pPr>
        <w:pStyle w:val="ListParagraph"/>
        <w:numPr>
          <w:ilvl w:val="0"/>
          <w:numId w:val="2"/>
        </w:numPr>
        <w:rPr>
          <w:rFonts w:ascii="Times New Roman" w:hAnsi="Times New Roman" w:cs="Lucida Grande"/>
          <w:szCs w:val="28"/>
        </w:rPr>
      </w:pPr>
      <w:r w:rsidRPr="00F41891">
        <w:rPr>
          <w:rFonts w:ascii="Times New Roman" w:hAnsi="Times New Roman" w:cs="Lucida Grande"/>
          <w:szCs w:val="28"/>
        </w:rPr>
        <w:t xml:space="preserve">Improve relevance in policy and practice within </w:t>
      </w:r>
      <w:r w:rsidR="00355819">
        <w:rPr>
          <w:rFonts w:ascii="Times New Roman" w:hAnsi="Times New Roman" w:cs="Lucida Grande"/>
          <w:szCs w:val="28"/>
        </w:rPr>
        <w:t>I</w:t>
      </w:r>
      <w:r w:rsidRPr="00F41891">
        <w:rPr>
          <w:rFonts w:ascii="Times New Roman" w:hAnsi="Times New Roman" w:cs="Lucida Grande"/>
          <w:szCs w:val="28"/>
        </w:rPr>
        <w:t xml:space="preserve">ndigenous contexts. </w:t>
      </w:r>
    </w:p>
    <w:p w14:paraId="1F31B99A" w14:textId="77777777" w:rsidR="00F41891" w:rsidRPr="00F41891" w:rsidRDefault="00F41891" w:rsidP="00F41891">
      <w:pPr>
        <w:pStyle w:val="ListParagraph"/>
        <w:widowControl w:val="0"/>
        <w:numPr>
          <w:ilvl w:val="0"/>
          <w:numId w:val="2"/>
        </w:numPr>
        <w:tabs>
          <w:tab w:val="left" w:pos="220"/>
          <w:tab w:val="left" w:pos="720"/>
        </w:tabs>
        <w:autoSpaceDE w:val="0"/>
        <w:autoSpaceDN w:val="0"/>
        <w:adjustRightInd w:val="0"/>
        <w:spacing w:after="180"/>
        <w:ind w:right="260"/>
        <w:rPr>
          <w:rFonts w:ascii="Times New Roman" w:hAnsi="Times New Roman" w:cs="Trebuchet MS"/>
          <w:szCs w:val="26"/>
        </w:rPr>
      </w:pPr>
      <w:r w:rsidRPr="00F41891">
        <w:rPr>
          <w:rFonts w:ascii="Times New Roman" w:hAnsi="Times New Roman" w:cs="Trebuchet MS"/>
          <w:szCs w:val="26"/>
        </w:rPr>
        <w:t>Demonstrate high-level competence in professional presentation of research, both verbally and in writing;</w:t>
      </w:r>
    </w:p>
    <w:p w14:paraId="51AA0EA1" w14:textId="77777777" w:rsidR="00F41891" w:rsidRPr="00F41891" w:rsidRDefault="00F41891" w:rsidP="00F41891">
      <w:pPr>
        <w:pStyle w:val="ListParagraph"/>
        <w:widowControl w:val="0"/>
        <w:numPr>
          <w:ilvl w:val="0"/>
          <w:numId w:val="2"/>
        </w:numPr>
        <w:tabs>
          <w:tab w:val="left" w:pos="220"/>
          <w:tab w:val="left" w:pos="720"/>
        </w:tabs>
        <w:autoSpaceDE w:val="0"/>
        <w:autoSpaceDN w:val="0"/>
        <w:adjustRightInd w:val="0"/>
        <w:spacing w:after="180"/>
        <w:ind w:right="260"/>
        <w:rPr>
          <w:rFonts w:ascii="Times New Roman" w:hAnsi="Times New Roman" w:cs="Trebuchet MS"/>
          <w:szCs w:val="26"/>
        </w:rPr>
      </w:pPr>
      <w:r>
        <w:rPr>
          <w:rFonts w:ascii="Times New Roman" w:hAnsi="Times New Roman" w:cs="Trebuchet MS"/>
          <w:szCs w:val="26"/>
        </w:rPr>
        <w:t>Write a</w:t>
      </w:r>
      <w:r w:rsidRPr="00F41891">
        <w:rPr>
          <w:rFonts w:ascii="Times New Roman" w:hAnsi="Times New Roman" w:cs="Trebuchet MS"/>
          <w:szCs w:val="26"/>
        </w:rPr>
        <w:t xml:space="preserve"> research </w:t>
      </w:r>
      <w:r>
        <w:rPr>
          <w:rFonts w:ascii="Times New Roman" w:hAnsi="Times New Roman" w:cs="Trebuchet MS"/>
          <w:szCs w:val="26"/>
        </w:rPr>
        <w:t xml:space="preserve">proposal </w:t>
      </w:r>
      <w:r w:rsidRPr="00F41891">
        <w:rPr>
          <w:rFonts w:ascii="Times New Roman" w:hAnsi="Times New Roman" w:cs="Trebuchet MS"/>
          <w:szCs w:val="26"/>
        </w:rPr>
        <w:t>directly relevant to the student’s professional or academic context;</w:t>
      </w:r>
    </w:p>
    <w:p w14:paraId="04000D7C" w14:textId="77777777" w:rsidR="00355819" w:rsidRDefault="00F41891" w:rsidP="00863C50">
      <w:pPr>
        <w:pStyle w:val="ListParagraph"/>
        <w:numPr>
          <w:ilvl w:val="0"/>
          <w:numId w:val="2"/>
        </w:numPr>
        <w:rPr>
          <w:rFonts w:ascii="Times New Roman" w:hAnsi="Times New Roman" w:cs="Trebuchet MS"/>
          <w:szCs w:val="26"/>
        </w:rPr>
      </w:pPr>
      <w:r w:rsidRPr="00F41891">
        <w:rPr>
          <w:rFonts w:ascii="Times New Roman" w:hAnsi="Times New Roman" w:cs="Trebuchet MS"/>
          <w:szCs w:val="26"/>
        </w:rPr>
        <w:t>Enhance skills in critical reflection, including self-awareness, art based research in relation to research with Indigenous groups.</w:t>
      </w:r>
      <w:r>
        <w:rPr>
          <w:rFonts w:ascii="Times New Roman" w:hAnsi="Times New Roman" w:cs="Trebuchet MS"/>
          <w:szCs w:val="26"/>
        </w:rPr>
        <w:t xml:space="preserve"> </w:t>
      </w:r>
    </w:p>
    <w:p w14:paraId="1111FD1B" w14:textId="77777777" w:rsidR="00B20D43" w:rsidRPr="00F41891" w:rsidRDefault="00863C50" w:rsidP="00863C50">
      <w:pPr>
        <w:pStyle w:val="ListParagraph"/>
        <w:numPr>
          <w:ilvl w:val="0"/>
          <w:numId w:val="2"/>
        </w:numPr>
        <w:rPr>
          <w:rFonts w:ascii="Times New Roman" w:hAnsi="Times New Roman" w:cs="Trebuchet MS"/>
          <w:szCs w:val="26"/>
        </w:rPr>
      </w:pPr>
      <w:r w:rsidRPr="00F41891">
        <w:rPr>
          <w:rFonts w:ascii="Times New Roman" w:hAnsi="Times New Roman"/>
        </w:rPr>
        <w:lastRenderedPageBreak/>
        <w:t xml:space="preserve">Define and research an area of </w:t>
      </w:r>
      <w:r w:rsidR="00355819">
        <w:rPr>
          <w:rFonts w:ascii="Times New Roman" w:hAnsi="Times New Roman"/>
        </w:rPr>
        <w:t>focus interest</w:t>
      </w:r>
      <w:r w:rsidRPr="00F41891">
        <w:rPr>
          <w:rFonts w:ascii="Times New Roman" w:hAnsi="Times New Roman"/>
        </w:rPr>
        <w:t>.</w:t>
      </w:r>
    </w:p>
    <w:sectPr w:rsidR="00B20D43" w:rsidRPr="00F41891" w:rsidSect="00B20D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D13AEB"/>
    <w:multiLevelType w:val="hybridMultilevel"/>
    <w:tmpl w:val="00FC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2B2B5F"/>
    <w:multiLevelType w:val="multilevel"/>
    <w:tmpl w:val="00FC0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6A"/>
    <w:rsid w:val="00063E74"/>
    <w:rsid w:val="0009649F"/>
    <w:rsid w:val="000C5D9B"/>
    <w:rsid w:val="000D2A9F"/>
    <w:rsid w:val="000E4A2A"/>
    <w:rsid w:val="000F36BD"/>
    <w:rsid w:val="00104DCB"/>
    <w:rsid w:val="00155224"/>
    <w:rsid w:val="001E5300"/>
    <w:rsid w:val="00213256"/>
    <w:rsid w:val="0024465F"/>
    <w:rsid w:val="002A7B87"/>
    <w:rsid w:val="002B634C"/>
    <w:rsid w:val="002D2E0E"/>
    <w:rsid w:val="002E6DA0"/>
    <w:rsid w:val="0034333F"/>
    <w:rsid w:val="00355819"/>
    <w:rsid w:val="0037300A"/>
    <w:rsid w:val="003A6C5A"/>
    <w:rsid w:val="003B748E"/>
    <w:rsid w:val="00422A65"/>
    <w:rsid w:val="00435F02"/>
    <w:rsid w:val="0045136A"/>
    <w:rsid w:val="004B2A71"/>
    <w:rsid w:val="00520B8D"/>
    <w:rsid w:val="00555401"/>
    <w:rsid w:val="005D2F68"/>
    <w:rsid w:val="005E5732"/>
    <w:rsid w:val="006845B7"/>
    <w:rsid w:val="006A006A"/>
    <w:rsid w:val="006A426E"/>
    <w:rsid w:val="00813FE3"/>
    <w:rsid w:val="00863C50"/>
    <w:rsid w:val="00863DB2"/>
    <w:rsid w:val="008E1736"/>
    <w:rsid w:val="008E78E6"/>
    <w:rsid w:val="00906229"/>
    <w:rsid w:val="00922C30"/>
    <w:rsid w:val="009B4437"/>
    <w:rsid w:val="009B4D99"/>
    <w:rsid w:val="009E155D"/>
    <w:rsid w:val="00A24F5C"/>
    <w:rsid w:val="00A763E8"/>
    <w:rsid w:val="00AC1F89"/>
    <w:rsid w:val="00AD6B2F"/>
    <w:rsid w:val="00B20D43"/>
    <w:rsid w:val="00CC7353"/>
    <w:rsid w:val="00CF38F1"/>
    <w:rsid w:val="00D253CD"/>
    <w:rsid w:val="00D53312"/>
    <w:rsid w:val="00D73E19"/>
    <w:rsid w:val="00D8431E"/>
    <w:rsid w:val="00DC2C9A"/>
    <w:rsid w:val="00F005FB"/>
    <w:rsid w:val="00F41891"/>
    <w:rsid w:val="00F76B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74589"/>
  <w15:docId w15:val="{9BCF63FF-C185-45D2-BA2D-6860A5CE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D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1891"/>
    <w:pPr>
      <w:ind w:left="720"/>
      <w:contextualSpacing/>
    </w:pPr>
  </w:style>
  <w:style w:type="paragraph" w:styleId="BodyText3">
    <w:name w:val="Body Text 3"/>
    <w:basedOn w:val="Normal"/>
    <w:link w:val="BodyText3Char"/>
    <w:rsid w:val="00435F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pPr>
    <w:rPr>
      <w:rFonts w:ascii="Times New Roman" w:eastAsia="Times New Roman" w:hAnsi="Times New Roman" w:cs="Times New Roman"/>
      <w:sz w:val="20"/>
      <w:lang w:eastAsia="en-US"/>
    </w:rPr>
  </w:style>
  <w:style w:type="character" w:customStyle="1" w:styleId="BodyText3Char">
    <w:name w:val="Body Text 3 Char"/>
    <w:basedOn w:val="DefaultParagraphFont"/>
    <w:link w:val="BodyText3"/>
    <w:rsid w:val="00435F02"/>
    <w:rPr>
      <w:rFonts w:ascii="Times New Roman" w:eastAsia="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Salish Kootenai College</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Lambert</dc:creator>
  <cp:keywords/>
  <cp:lastModifiedBy>Pardini, Chelsea Anne</cp:lastModifiedBy>
  <cp:revision>2</cp:revision>
  <cp:lastPrinted>2014-11-14T18:46:00Z</cp:lastPrinted>
  <dcterms:created xsi:type="dcterms:W3CDTF">2016-05-06T20:51:00Z</dcterms:created>
  <dcterms:modified xsi:type="dcterms:W3CDTF">2016-05-06T20:51:00Z</dcterms:modified>
</cp:coreProperties>
</file>