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21BE" w14:textId="77777777" w:rsidR="00F42C40" w:rsidRDefault="00FE391E" w:rsidP="00F42C40">
      <w:pPr>
        <w:spacing w:after="0" w:line="240" w:lineRule="auto"/>
        <w:rPr>
          <w:rFonts w:eastAsia="Times New Roman" w:cs="Arial"/>
          <w:color w:val="000000"/>
        </w:rPr>
      </w:pPr>
      <w:bookmarkStart w:id="0" w:name="_GoBack"/>
      <w:bookmarkEnd w:id="0"/>
      <w:r>
        <w:rPr>
          <w:rFonts w:eastAsia="Times New Roman" w:cs="Arial"/>
          <w:color w:val="000000"/>
        </w:rPr>
        <w:pict w14:anchorId="64365331">
          <v:rect id="_x0000_i1025" style="width:0;height:1.5pt" o:hralign="center" o:hrstd="t" o:hr="t" fillcolor="#a0a0a0" stroked="f"/>
        </w:pict>
      </w:r>
    </w:p>
    <w:p w14:paraId="1DD25110" w14:textId="77777777" w:rsidR="003503FA" w:rsidRDefault="003503FA" w:rsidP="00F42C40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287CA0E4" w14:textId="77777777" w:rsidR="00F42C40" w:rsidRPr="00F42C40" w:rsidRDefault="00F42C40" w:rsidP="00F42C40">
      <w:pPr>
        <w:spacing w:after="0" w:line="240" w:lineRule="auto"/>
        <w:rPr>
          <w:rFonts w:eastAsia="Times New Roman" w:cs="Times New Roman"/>
          <w:color w:val="538135" w:themeColor="accent6" w:themeShade="BF"/>
          <w:sz w:val="28"/>
          <w:szCs w:val="28"/>
        </w:rPr>
      </w:pPr>
      <w:r w:rsidRPr="00F42C40">
        <w:rPr>
          <w:rFonts w:eastAsia="Times New Roman" w:cs="Arial"/>
          <w:color w:val="538135" w:themeColor="accent6" w:themeShade="BF"/>
          <w:sz w:val="28"/>
          <w:szCs w:val="28"/>
        </w:rPr>
        <w:t>What is CEREO?</w:t>
      </w:r>
    </w:p>
    <w:p w14:paraId="503508A5" w14:textId="3307D8BA" w:rsidR="00F42C40" w:rsidRPr="00F42C40" w:rsidRDefault="0034726D" w:rsidP="003503FA">
      <w:pPr>
        <w:spacing w:after="0" w:line="240" w:lineRule="auto"/>
        <w:jc w:val="both"/>
        <w:rPr>
          <w:rFonts w:eastAsia="Times New Roman" w:cs="Times New Roman"/>
        </w:rPr>
      </w:pPr>
      <w:r w:rsidRPr="003503FA"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226395" wp14:editId="3FC044BD">
                <wp:simplePos x="0" y="0"/>
                <wp:positionH relativeFrom="margin">
                  <wp:posOffset>0</wp:posOffset>
                </wp:positionH>
                <wp:positionV relativeFrom="paragraph">
                  <wp:posOffset>1148080</wp:posOffset>
                </wp:positionV>
                <wp:extent cx="5924550" cy="525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57800"/>
                        </a:xfrm>
                        <a:prstGeom prst="rect">
                          <a:avLst/>
                        </a:prstGeom>
                        <a:solidFill>
                          <a:srgbClr val="D5F7CD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EA49" w14:textId="77777777" w:rsidR="003503FA" w:rsidRPr="00F42C40" w:rsidRDefault="003503FA" w:rsidP="003503F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Benefits of the CEREO network:</w:t>
                            </w:r>
                          </w:p>
                          <w:p w14:paraId="1C71D1FB" w14:textId="77777777" w:rsidR="003503FA" w:rsidRPr="0034726D" w:rsidRDefault="003503FA" w:rsidP="003503F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p w14:paraId="55914D65" w14:textId="77777777" w:rsidR="003503FA" w:rsidRPr="003503FA" w:rsidRDefault="003503FA" w:rsidP="003503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Sta</w:t>
                            </w:r>
                            <w:r w:rsidR="00071894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y up-to-date on environmental</w:t>
                            </w: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 research, news, and opportunities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4252F2E8" w14:textId="1F4E753F" w:rsidR="003503FA" w:rsidRDefault="0034726D" w:rsidP="0034726D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CEREO provides distillations of diverse channels that researchers find challenging to monitor </w:t>
                            </w:r>
                            <w:r w:rsidR="003503FA">
                              <w:rPr>
                                <w:rFonts w:eastAsia="Times New Roman" w:cs="Arial"/>
                                <w:color w:val="000000"/>
                              </w:rPr>
                              <w:t>e.g. weekly updates of environmental seminars, calls for proposals, conferences</w:t>
                            </w:r>
                          </w:p>
                          <w:p w14:paraId="033D989C" w14:textId="77777777" w:rsidR="003503FA" w:rsidRDefault="003503FA" w:rsidP="003503FA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6D14427B" w14:textId="77777777" w:rsidR="003503FA" w:rsidRDefault="003503FA" w:rsidP="003503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Learn more about on-going environmental research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through our invited speakers, or partner with CEREO to bring in or co-support visiting scholars.</w:t>
                            </w:r>
                          </w:p>
                          <w:p w14:paraId="3D47502A" w14:textId="77777777" w:rsidR="003503FA" w:rsidRPr="00F42C40" w:rsidRDefault="003503FA" w:rsidP="003503FA">
                            <w:p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73DB1FD0" w14:textId="77777777" w:rsidR="003503FA" w:rsidRDefault="003503FA" w:rsidP="003503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Host </w:t>
                            </w: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or</w:t>
                            </w: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 participate in </w:t>
                            </w: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interdisciplinary </w:t>
                            </w: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discussions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on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new research areas and RFPs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.</w:t>
                            </w:r>
                          </w:p>
                          <w:p w14:paraId="3860767C" w14:textId="77777777" w:rsidR="003503FA" w:rsidRPr="00F42C40" w:rsidRDefault="003503FA" w:rsidP="003503FA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21E8933F" w14:textId="1CA6D5F1" w:rsidR="003503FA" w:rsidRPr="0034726D" w:rsidRDefault="003503FA" w:rsidP="003472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Gain access to t</w:t>
                            </w: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raining </w:t>
                            </w: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w</w:t>
                            </w: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orkshops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that enhance re</w:t>
                            </w:r>
                            <w:r w:rsidR="0034726D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search and communication skills such as </w:t>
                            </w:r>
                            <w:r w:rsidRPr="0034726D">
                              <w:rPr>
                                <w:rFonts w:eastAsia="Times New Roman" w:cs="Arial"/>
                                <w:color w:val="000000"/>
                              </w:rPr>
                              <w:t>Software and Data Carpentry,</w:t>
                            </w:r>
                            <w:r w:rsidR="008922C9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and</w:t>
                            </w:r>
                            <w:r w:rsidRPr="0034726D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science communication</w:t>
                            </w:r>
                          </w:p>
                          <w:p w14:paraId="72659E17" w14:textId="77777777" w:rsidR="003503FA" w:rsidRPr="00F42C40" w:rsidRDefault="003503FA" w:rsidP="003503FA">
                            <w:p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3F6EE020" w14:textId="77777777" w:rsidR="003503FA" w:rsidRDefault="003503FA" w:rsidP="003503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Become eligible for seed grant opportunities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to pursue interdisciplinary projects.</w:t>
                            </w:r>
                          </w:p>
                          <w:p w14:paraId="1B990A90" w14:textId="77777777" w:rsidR="003503FA" w:rsidRPr="00F42C40" w:rsidRDefault="003503FA" w:rsidP="003503FA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2B7FD2E0" w14:textId="6B285CC2" w:rsidR="003503FA" w:rsidRPr="0034726D" w:rsidRDefault="003503FA" w:rsidP="003472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Shape WSU’s </w:t>
                            </w: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short- and long-term environmental research focus areas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.</w:t>
                            </w:r>
                            <w:r w:rsidR="0034726D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Pr="0034726D">
                              <w:rPr>
                                <w:rFonts w:eastAsia="Times New Roman" w:cs="Arial"/>
                                <w:color w:val="000000"/>
                              </w:rPr>
                              <w:t>Executive Committee</w:t>
                            </w:r>
                            <w:r w:rsidR="008922C9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and CEREO </w:t>
                            </w:r>
                            <w:r w:rsidR="0034726D">
                              <w:rPr>
                                <w:rFonts w:eastAsia="Times New Roman" w:cs="Arial"/>
                                <w:color w:val="000000"/>
                              </w:rPr>
                              <w:t>affiliate</w:t>
                            </w:r>
                            <w:r w:rsidR="008922C9">
                              <w:rPr>
                                <w:rFonts w:eastAsia="Times New Roman" w:cs="Arial"/>
                                <w:color w:val="000000"/>
                              </w:rPr>
                              <w:t>s</w:t>
                            </w:r>
                            <w:r w:rsidRPr="0034726D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 w:rsidR="0034726D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have a voice in </w:t>
                            </w:r>
                            <w:r w:rsidR="008922C9">
                              <w:rPr>
                                <w:rFonts w:eastAsia="Times New Roman" w:cs="Arial"/>
                                <w:color w:val="000000"/>
                              </w:rPr>
                              <w:t>university-</w:t>
                            </w:r>
                            <w:r w:rsidR="0034726D">
                              <w:rPr>
                                <w:rFonts w:eastAsia="Times New Roman" w:cs="Arial"/>
                                <w:color w:val="000000"/>
                              </w:rPr>
                              <w:t>level programmatic development.</w:t>
                            </w:r>
                            <w:r w:rsidRPr="0034726D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1C99CB6" w14:textId="77777777" w:rsidR="003503FA" w:rsidRPr="00F42C40" w:rsidRDefault="003503FA" w:rsidP="003503F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0E8DDAF2" w14:textId="77777777" w:rsidR="003503FA" w:rsidRDefault="003503FA" w:rsidP="003503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Provide opportunities to graduate students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through the i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nterdisciplinary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C-NSPIRE </w:t>
                            </w:r>
                          </w:p>
                          <w:p w14:paraId="73152DCF" w14:textId="77777777" w:rsidR="003503FA" w:rsidRDefault="003503FA" w:rsidP="003503FA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science-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>policy graduate certificate and associated RA support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.</w:t>
                            </w:r>
                          </w:p>
                          <w:p w14:paraId="0E8B4B60" w14:textId="77777777" w:rsidR="003503FA" w:rsidRPr="00F42C40" w:rsidRDefault="003503FA" w:rsidP="003503F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14:paraId="10D74804" w14:textId="77777777" w:rsidR="003503FA" w:rsidRPr="00F42C40" w:rsidRDefault="003503FA" w:rsidP="003503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3503FA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Take advantage of p</w:t>
                            </w:r>
                            <w:r w:rsidRPr="00F42C4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re- and post-award support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for large interdisciplinary </w:t>
                            </w:r>
                            <w:r w:rsidR="00071894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grant 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>proposals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through CEREO’s:</w:t>
                            </w:r>
                          </w:p>
                          <w:p w14:paraId="2DF28663" w14:textId="77777777" w:rsidR="003503FA" w:rsidRPr="00F42C40" w:rsidRDefault="003503FA" w:rsidP="003503F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Liaisons with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funders and external partners</w:t>
                            </w:r>
                          </w:p>
                          <w:p w14:paraId="4C1A6200" w14:textId="77777777" w:rsidR="003503FA" w:rsidRPr="00F42C40" w:rsidRDefault="003503FA" w:rsidP="003503F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Expertise </w:t>
                            </w:r>
                            <w:r w:rsidR="00071894">
                              <w:rPr>
                                <w:rFonts w:eastAsia="Times New Roman" w:cs="Arial"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d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>eveloping and coordinating teams</w:t>
                            </w:r>
                          </w:p>
                          <w:p w14:paraId="2B2E7244" w14:textId="77777777" w:rsidR="003503FA" w:rsidRPr="00F42C40" w:rsidRDefault="003503FA" w:rsidP="003503F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Use of s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>ubaccounts so departments/colleges receive credit/IDC</w:t>
                            </w:r>
                          </w:p>
                          <w:p w14:paraId="2FE2737F" w14:textId="77777777" w:rsidR="003503FA" w:rsidRPr="00F42C40" w:rsidRDefault="003503FA" w:rsidP="003503F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Intellectual and administrative s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>upport for complexity of large-scale projects</w:t>
                            </w:r>
                          </w:p>
                          <w:p w14:paraId="1D758BFB" w14:textId="77777777" w:rsidR="003503FA" w:rsidRPr="00F42C40" w:rsidRDefault="003503FA" w:rsidP="003503F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Ability to c</w:t>
                            </w:r>
                            <w:r w:rsidRPr="00F42C40">
                              <w:rPr>
                                <w:rFonts w:eastAsia="Times New Roman" w:cs="Arial"/>
                                <w:color w:val="000000"/>
                              </w:rPr>
                              <w:t>oordinate communication, publicity, and support across units</w:t>
                            </w:r>
                          </w:p>
                          <w:p w14:paraId="4187E28B" w14:textId="77777777" w:rsidR="003503FA" w:rsidRDefault="00350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6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4pt;width:466.5pt;height:4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11PgIAAG8EAAAOAAAAZHJzL2Uyb0RvYy54bWysVMtu2zAQvBfoPxC8N5IFK06EyEFqN0WB&#10;9AEk/YA1RVlESa5K0pbSr++Ssl03uRX1gSC1y+HM7K5vbkej2V46r9DWfHaRcyatwEbZbc2/P92/&#10;u+LMB7ANaLSy5s/S89vl2zc3Q1/JAjvUjXSMQKyvhr7mXQh9lWVedNKAv8BeWgq26AwEOrpt1jgY&#10;CN3orMjzy2xA1/QOhfSevq6nIF8m/LaVInxtWy8D0zUnbiGtLq2buGbLG6i2DvpOiQMN+AcWBpSl&#10;R09QawjAdk69gjJKOPTYhguBJsO2VUImDaRmlr9Q89hBL5MWMsf3J5v8/4MVX/bfHFNNzYvZgjML&#10;hor0JMfA3uPIiujP0PuK0h57SgwjfaY6J62+f0DxwzOLqw7sVt45h0MnoSF+s3gzO7s64fgIshk+&#10;Y0PPwC5gAhpbZ6J5ZAcjdKrT86k2kYqgj+V1MS9LCgmKlUW5uMpT9TKojtd758NHiYbFTc0dFT/B&#10;w/7Bh0gHqmNKfM2jVs290jod3Haz0o7tgRplXd4vVuuk4EWatmwgcdc5MXmNEZtWnlBACGnDZcrT&#10;O0OaJ/Qyp98R/HglsfuLkVGBJkMrU3OSergCVfT3g21S3wZQetqTNG0PhkePJ7fDuBkPBdxg80zW&#10;O5wmgCaWNh26X5wN1P019z934CRn+pOl8l3P5vM4LukwLxcFHdx5ZHMeASsIquaBs2m7CmnEokMW&#10;76jMrUoFiP0wMTlwpa5Oyg8TGMfm/Jyy/vxPLH8DAAD//wMAUEsDBBQABgAIAAAAIQCsVAh02wAA&#10;AAkBAAAPAAAAZHJzL2Rvd25yZXYueG1sTI/NTsMwEITvSLyDtUjcqN0WIRPiVPwIwZVQ2qsbL3FE&#10;vI5ipw1vz3KC434zmp0pN3PoxRHH1EUysFwoEEhNdB21Brbvz1caRMqWnO0joYFvTLCpzs9KW7h4&#10;ojc81rkVHEKpsAZ8zkMhZWo8BpsWcUBi7TOOwWY+x1a60Z44PPRypdSNDLYj/uDtgI8em696CgZe&#10;t3pYPj18yOxXu3w9hX3d2RdjLi/m+zsQGef8Z4bf+lwdKu50iBO5JHoDPCQz1YoHsHy7XjM5MFFK&#10;a5BVKf8vqH4AAAD//wMAUEsBAi0AFAAGAAgAAAAhALaDOJL+AAAA4QEAABMAAAAAAAAAAAAAAAAA&#10;AAAAAFtDb250ZW50X1R5cGVzXS54bWxQSwECLQAUAAYACAAAACEAOP0h/9YAAACUAQAACwAAAAAA&#10;AAAAAAAAAAAvAQAAX3JlbHMvLnJlbHNQSwECLQAUAAYACAAAACEAHxY9dT4CAABvBAAADgAAAAAA&#10;AAAAAAAAAAAuAgAAZHJzL2Uyb0RvYy54bWxQSwECLQAUAAYACAAAACEArFQIdNsAAAAJAQAADwAA&#10;AAAAAAAAAAAAAACYBAAAZHJzL2Rvd25yZXYueG1sUEsFBgAAAAAEAAQA8wAAAKAFAAAAAA==&#10;" fillcolor="#d5f7cd" strokecolor="#375623 [1609]" strokeweight="1.5pt">
                <v:textbox>
                  <w:txbxContent>
                    <w:p w14:paraId="40DDEA49" w14:textId="77777777" w:rsidR="003503FA" w:rsidRPr="00F42C40" w:rsidRDefault="003503FA" w:rsidP="003503F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Benefits of the CEREO network:</w:t>
                      </w:r>
                    </w:p>
                    <w:p w14:paraId="1C71D1FB" w14:textId="77777777" w:rsidR="003503FA" w:rsidRPr="0034726D" w:rsidRDefault="003503FA" w:rsidP="003503FA">
                      <w:pPr>
                        <w:spacing w:after="0" w:line="240" w:lineRule="auto"/>
                        <w:rPr>
                          <w:rFonts w:eastAsia="Times New Roman" w:cs="Times New Roman"/>
                          <w:sz w:val="14"/>
                          <w:szCs w:val="24"/>
                        </w:rPr>
                      </w:pPr>
                    </w:p>
                    <w:p w14:paraId="55914D65" w14:textId="77777777" w:rsidR="003503FA" w:rsidRPr="003503FA" w:rsidRDefault="003503FA" w:rsidP="003503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Sta</w:t>
                      </w:r>
                      <w:r w:rsidR="00071894">
                        <w:rPr>
                          <w:rFonts w:eastAsia="Times New Roman" w:cs="Arial"/>
                          <w:b/>
                          <w:color w:val="000000"/>
                        </w:rPr>
                        <w:t>y up-to-date on environmental</w:t>
                      </w: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 research, news, and opportunities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</w:rPr>
                        <w:t>.</w:t>
                      </w:r>
                    </w:p>
                    <w:p w14:paraId="4252F2E8" w14:textId="1F4E753F" w:rsidR="003503FA" w:rsidRDefault="0034726D" w:rsidP="0034726D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 xml:space="preserve">CEREO provides distillations of diverse channels that researchers find challenging to monitor </w:t>
                      </w:r>
                      <w:r w:rsidR="003503FA">
                        <w:rPr>
                          <w:rFonts w:eastAsia="Times New Roman" w:cs="Arial"/>
                          <w:color w:val="000000"/>
                        </w:rPr>
                        <w:t>e.g. weekly updates of environmental seminars, calls for proposals, conferences</w:t>
                      </w:r>
                    </w:p>
                    <w:p w14:paraId="033D989C" w14:textId="77777777" w:rsidR="003503FA" w:rsidRDefault="003503FA" w:rsidP="003503FA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6D14427B" w14:textId="77777777" w:rsidR="003503FA" w:rsidRDefault="003503FA" w:rsidP="003503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Learn more about on-going environmental research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through our invited speakers, or partner with CEREO to bring in or co-support visiting scholars.</w:t>
                      </w:r>
                    </w:p>
                    <w:p w14:paraId="3D47502A" w14:textId="77777777" w:rsidR="003503FA" w:rsidRPr="00F42C40" w:rsidRDefault="003503FA" w:rsidP="003503FA">
                      <w:pPr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73DB1FD0" w14:textId="77777777" w:rsidR="003503FA" w:rsidRDefault="003503FA" w:rsidP="003503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Host </w:t>
                      </w: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or</w:t>
                      </w: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 participate in </w:t>
                      </w: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interdisciplinary </w:t>
                      </w: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>discussions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on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 xml:space="preserve"> new research areas and RFPs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.</w:t>
                      </w:r>
                    </w:p>
                    <w:p w14:paraId="3860767C" w14:textId="77777777" w:rsidR="003503FA" w:rsidRPr="00F42C40" w:rsidRDefault="003503FA" w:rsidP="003503FA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21E8933F" w14:textId="1CA6D5F1" w:rsidR="003503FA" w:rsidRPr="0034726D" w:rsidRDefault="003503FA" w:rsidP="0034726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Gain access to t</w:t>
                      </w: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raining </w:t>
                      </w: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w</w:t>
                      </w: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>orkshops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that enhance re</w:t>
                      </w:r>
                      <w:r w:rsidR="0034726D">
                        <w:rPr>
                          <w:rFonts w:eastAsia="Times New Roman" w:cs="Arial"/>
                          <w:color w:val="000000"/>
                        </w:rPr>
                        <w:t xml:space="preserve">search and communication skills such as </w:t>
                      </w:r>
                      <w:r w:rsidRPr="0034726D">
                        <w:rPr>
                          <w:rFonts w:eastAsia="Times New Roman" w:cs="Arial"/>
                          <w:color w:val="000000"/>
                        </w:rPr>
                        <w:t>Software and Data Carpentry,</w:t>
                      </w:r>
                      <w:r w:rsidR="008922C9">
                        <w:rPr>
                          <w:rFonts w:eastAsia="Times New Roman" w:cs="Arial"/>
                          <w:color w:val="000000"/>
                        </w:rPr>
                        <w:t xml:space="preserve"> and</w:t>
                      </w:r>
                      <w:r w:rsidRPr="0034726D">
                        <w:rPr>
                          <w:rFonts w:eastAsia="Times New Roman" w:cs="Arial"/>
                          <w:color w:val="000000"/>
                        </w:rPr>
                        <w:t xml:space="preserve"> science communication</w:t>
                      </w:r>
                    </w:p>
                    <w:p w14:paraId="72659E17" w14:textId="77777777" w:rsidR="003503FA" w:rsidRPr="00F42C40" w:rsidRDefault="003503FA" w:rsidP="003503FA">
                      <w:pPr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3F6EE020" w14:textId="77777777" w:rsidR="003503FA" w:rsidRDefault="003503FA" w:rsidP="003503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Become eligible for seed grant opportunities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to pursue interdisciplinary projects.</w:t>
                      </w:r>
                    </w:p>
                    <w:p w14:paraId="1B990A90" w14:textId="77777777" w:rsidR="003503FA" w:rsidRPr="00F42C40" w:rsidRDefault="003503FA" w:rsidP="003503FA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2B7FD2E0" w14:textId="6B285CC2" w:rsidR="003503FA" w:rsidRPr="0034726D" w:rsidRDefault="003503FA" w:rsidP="0034726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Shape WSU’s </w:t>
                      </w: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short- and long-term environmental research focus areas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</w:rPr>
                        <w:t>.</w:t>
                      </w:r>
                      <w:r w:rsidR="0034726D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  </w:t>
                      </w:r>
                      <w:r w:rsidRPr="0034726D">
                        <w:rPr>
                          <w:rFonts w:eastAsia="Times New Roman" w:cs="Arial"/>
                          <w:color w:val="000000"/>
                        </w:rPr>
                        <w:t>Executive Committee</w:t>
                      </w:r>
                      <w:r w:rsidR="008922C9">
                        <w:rPr>
                          <w:rFonts w:eastAsia="Times New Roman" w:cs="Arial"/>
                          <w:color w:val="000000"/>
                        </w:rPr>
                        <w:t xml:space="preserve"> and CEREO </w:t>
                      </w:r>
                      <w:r w:rsidR="0034726D">
                        <w:rPr>
                          <w:rFonts w:eastAsia="Times New Roman" w:cs="Arial"/>
                          <w:color w:val="000000"/>
                        </w:rPr>
                        <w:t>affiliate</w:t>
                      </w:r>
                      <w:r w:rsidR="008922C9">
                        <w:rPr>
                          <w:rFonts w:eastAsia="Times New Roman" w:cs="Arial"/>
                          <w:color w:val="000000"/>
                        </w:rPr>
                        <w:t>s</w:t>
                      </w:r>
                      <w:r w:rsidRPr="0034726D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 w:rsidR="0034726D">
                        <w:rPr>
                          <w:rFonts w:eastAsia="Times New Roman" w:cs="Arial"/>
                          <w:color w:val="000000"/>
                        </w:rPr>
                        <w:t xml:space="preserve">have a voice in </w:t>
                      </w:r>
                      <w:r w:rsidR="008922C9">
                        <w:rPr>
                          <w:rFonts w:eastAsia="Times New Roman" w:cs="Arial"/>
                          <w:color w:val="000000"/>
                        </w:rPr>
                        <w:t>university-</w:t>
                      </w:r>
                      <w:r w:rsidR="0034726D">
                        <w:rPr>
                          <w:rFonts w:eastAsia="Times New Roman" w:cs="Arial"/>
                          <w:color w:val="000000"/>
                        </w:rPr>
                        <w:t>level programmatic development.</w:t>
                      </w:r>
                      <w:r w:rsidRPr="0034726D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</w:p>
                    <w:p w14:paraId="61C99CB6" w14:textId="77777777" w:rsidR="003503FA" w:rsidRPr="00F42C40" w:rsidRDefault="003503FA" w:rsidP="003503FA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0E8DDAF2" w14:textId="77777777" w:rsidR="003503FA" w:rsidRDefault="003503FA" w:rsidP="003503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Provide opportunities to graduate students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through the i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 xml:space="preserve">nterdisciplinary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C-NSPIRE </w:t>
                      </w:r>
                    </w:p>
                    <w:p w14:paraId="73152DCF" w14:textId="77777777" w:rsidR="003503FA" w:rsidRDefault="003503FA" w:rsidP="003503FA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science-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>policy graduate certificate and associated RA support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.</w:t>
                      </w:r>
                    </w:p>
                    <w:p w14:paraId="0E8B4B60" w14:textId="77777777" w:rsidR="003503FA" w:rsidRPr="00F42C40" w:rsidRDefault="003503FA" w:rsidP="003503FA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14:paraId="10D74804" w14:textId="77777777" w:rsidR="003503FA" w:rsidRPr="00F42C40" w:rsidRDefault="003503FA" w:rsidP="003503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3503FA">
                        <w:rPr>
                          <w:rFonts w:eastAsia="Times New Roman" w:cs="Arial"/>
                          <w:b/>
                          <w:color w:val="000000"/>
                        </w:rPr>
                        <w:t>Take advantage of p</w:t>
                      </w:r>
                      <w:r w:rsidRPr="00F42C40">
                        <w:rPr>
                          <w:rFonts w:eastAsia="Times New Roman" w:cs="Arial"/>
                          <w:b/>
                          <w:color w:val="000000"/>
                        </w:rPr>
                        <w:t>re- and post-award support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 xml:space="preserve"> for large interdisciplinary </w:t>
                      </w:r>
                      <w:r w:rsidR="00071894">
                        <w:rPr>
                          <w:rFonts w:eastAsia="Times New Roman" w:cs="Arial"/>
                          <w:color w:val="000000"/>
                        </w:rPr>
                        <w:t xml:space="preserve">grant 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>proposals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through CEREO’s:</w:t>
                      </w:r>
                    </w:p>
                    <w:p w14:paraId="2DF28663" w14:textId="77777777" w:rsidR="003503FA" w:rsidRPr="00F42C40" w:rsidRDefault="003503FA" w:rsidP="003503F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Liaisons with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 xml:space="preserve"> funders and external partners</w:t>
                      </w:r>
                    </w:p>
                    <w:p w14:paraId="4C1A6200" w14:textId="77777777" w:rsidR="003503FA" w:rsidRPr="00F42C40" w:rsidRDefault="003503FA" w:rsidP="003503F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 xml:space="preserve">Expertise </w:t>
                      </w:r>
                      <w:r w:rsidR="00071894">
                        <w:rPr>
                          <w:rFonts w:eastAsia="Times New Roman" w:cs="Arial"/>
                          <w:color w:val="000000"/>
                        </w:rPr>
                        <w:t>in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d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>eveloping and coordinating teams</w:t>
                      </w:r>
                    </w:p>
                    <w:p w14:paraId="2B2E7244" w14:textId="77777777" w:rsidR="003503FA" w:rsidRPr="00F42C40" w:rsidRDefault="003503FA" w:rsidP="003503F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Use of s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>ubaccounts so departments/colleges receive credit/IDC</w:t>
                      </w:r>
                    </w:p>
                    <w:p w14:paraId="2FE2737F" w14:textId="77777777" w:rsidR="003503FA" w:rsidRPr="00F42C40" w:rsidRDefault="003503FA" w:rsidP="003503F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Intellectual and administrative s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>upport for complexity of large-scale projects</w:t>
                      </w:r>
                    </w:p>
                    <w:p w14:paraId="1D758BFB" w14:textId="77777777" w:rsidR="003503FA" w:rsidRPr="00F42C40" w:rsidRDefault="003503FA" w:rsidP="003503F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Ability to c</w:t>
                      </w:r>
                      <w:r w:rsidRPr="00F42C40">
                        <w:rPr>
                          <w:rFonts w:eastAsia="Times New Roman" w:cs="Arial"/>
                          <w:color w:val="000000"/>
                        </w:rPr>
                        <w:t>oordinate communication, publicity, and support across units</w:t>
                      </w:r>
                    </w:p>
                    <w:p w14:paraId="4187E28B" w14:textId="77777777" w:rsidR="003503FA" w:rsidRDefault="003503FA"/>
                  </w:txbxContent>
                </v:textbox>
                <w10:wrap type="square" anchorx="margin"/>
              </v:shape>
            </w:pict>
          </mc:Fallback>
        </mc:AlternateContent>
      </w:r>
      <w:r w:rsidR="00F42C40" w:rsidRPr="00F42C40">
        <w:rPr>
          <w:rFonts w:eastAsia="Times New Roman" w:cs="Times New Roman"/>
          <w:color w:val="000000"/>
        </w:rPr>
        <w:t xml:space="preserve">The Center for Environmental Research, Education, and Outreach (CEREO) at Washington State University is a progressive network of 350+ faculty, staff, students, and industry leaders working to resolve the ever-growing challenges of environmental sustainability and climate change through collaborative partnerships. Guided by a roster of distinguished </w:t>
      </w:r>
      <w:r w:rsidR="00E2798C">
        <w:rPr>
          <w:rFonts w:eastAsia="Times New Roman" w:cs="Times New Roman"/>
          <w:color w:val="000000"/>
        </w:rPr>
        <w:t>scholars</w:t>
      </w:r>
      <w:r w:rsidR="00F42C40" w:rsidRPr="00F42C40">
        <w:rPr>
          <w:rFonts w:eastAsia="Times New Roman" w:cs="Times New Roman"/>
          <w:color w:val="000000"/>
        </w:rPr>
        <w:t xml:space="preserve"> with expertise reaching from agriculture, biology, and communication to engineering and education, CEREO seeks to apply innovative ideas and tools to a wide range of environmental projects. </w:t>
      </w:r>
    </w:p>
    <w:p w14:paraId="2356E308" w14:textId="77777777" w:rsidR="00F42C40" w:rsidRPr="003503FA" w:rsidRDefault="00F42C40" w:rsidP="00F42C40">
      <w:pPr>
        <w:spacing w:after="0" w:line="240" w:lineRule="auto"/>
        <w:rPr>
          <w:rFonts w:eastAsia="Times New Roman" w:cs="Arial"/>
          <w:color w:val="43682A"/>
          <w:sz w:val="28"/>
          <w:szCs w:val="28"/>
        </w:rPr>
      </w:pPr>
      <w:r w:rsidRPr="00F42C40">
        <w:rPr>
          <w:rFonts w:eastAsia="Times New Roman" w:cs="Arial"/>
          <w:color w:val="43682A"/>
          <w:sz w:val="28"/>
          <w:szCs w:val="28"/>
        </w:rPr>
        <w:t>Contact information</w:t>
      </w:r>
    </w:p>
    <w:p w14:paraId="57505F1B" w14:textId="77777777" w:rsidR="00134C18" w:rsidRDefault="00FE391E" w:rsidP="00F42C40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71C19DAC">
          <v:rect id="_x0000_i1026" style="width:0;height:1.5pt" o:hralign="center" o:hrstd="t" o:hr="t" fillcolor="#a0a0a0" stroked="f"/>
        </w:pict>
      </w:r>
    </w:p>
    <w:p w14:paraId="415D674D" w14:textId="77777777" w:rsidR="00134C18" w:rsidRDefault="00134C18" w:rsidP="00F42C40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Stephanie Hampton- CEREO Director  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</w:t>
      </w:r>
      <w:hyperlink r:id="rId7" w:history="1">
        <w:r w:rsidRPr="00243C7B">
          <w:rPr>
            <w:rStyle w:val="Hyperlink"/>
            <w:rFonts w:eastAsia="Times New Roman" w:cs="Arial"/>
          </w:rPr>
          <w:t>s.hampton@wsu.edu</w:t>
        </w:r>
      </w:hyperlink>
      <w:r>
        <w:rPr>
          <w:rFonts w:eastAsia="Times New Roman" w:cs="Arial"/>
          <w:color w:val="000000"/>
        </w:rPr>
        <w:t xml:space="preserve">  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509-335-</w:t>
      </w:r>
      <w:r w:rsidR="00071894" w:rsidRPr="00071894">
        <w:rPr>
          <w:rFonts w:eastAsia="Times New Roman" w:cs="Arial"/>
        </w:rPr>
        <w:t>6750</w:t>
      </w:r>
    </w:p>
    <w:p w14:paraId="3750BC4E" w14:textId="77777777" w:rsidR="00134C18" w:rsidRDefault="00134C18" w:rsidP="00F42C40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Julie Padowski- Clinical Assistant Professor </w:t>
      </w:r>
      <w:r>
        <w:rPr>
          <w:rFonts w:eastAsia="Times New Roman" w:cs="Arial"/>
          <w:color w:val="000000"/>
        </w:rPr>
        <w:tab/>
        <w:t xml:space="preserve"> </w:t>
      </w:r>
      <w:hyperlink r:id="rId8" w:history="1">
        <w:r w:rsidRPr="00243C7B">
          <w:rPr>
            <w:rStyle w:val="Hyperlink"/>
            <w:rFonts w:eastAsia="Times New Roman" w:cs="Arial"/>
          </w:rPr>
          <w:t>julie.padowski@wsu.edu</w:t>
        </w:r>
      </w:hyperlink>
      <w:r>
        <w:rPr>
          <w:rFonts w:eastAsia="Times New Roman" w:cs="Arial"/>
          <w:color w:val="000000"/>
        </w:rPr>
        <w:t xml:space="preserve">  </w:t>
      </w:r>
      <w:r>
        <w:rPr>
          <w:rFonts w:eastAsia="Times New Roman" w:cs="Arial"/>
          <w:color w:val="000000"/>
        </w:rPr>
        <w:tab/>
        <w:t xml:space="preserve"> 509-335-8539</w:t>
      </w:r>
    </w:p>
    <w:p w14:paraId="2F54D32E" w14:textId="77777777" w:rsidR="00F42C40" w:rsidRDefault="00134C18" w:rsidP="00F42C40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>For general questions: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hyperlink r:id="rId9" w:history="1">
        <w:r w:rsidRPr="00243C7B">
          <w:rPr>
            <w:rStyle w:val="Hyperlink"/>
            <w:rFonts w:eastAsia="Times New Roman" w:cs="Arial"/>
          </w:rPr>
          <w:t>cereo@wsu.edu</w:t>
        </w:r>
      </w:hyperlink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509-335-5531</w:t>
      </w:r>
    </w:p>
    <w:sectPr w:rsidR="00F42C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9C5F" w14:textId="77777777" w:rsidR="00EB2D2D" w:rsidRDefault="00EB2D2D" w:rsidP="00F42C40">
      <w:pPr>
        <w:spacing w:after="0" w:line="240" w:lineRule="auto"/>
      </w:pPr>
      <w:r>
        <w:separator/>
      </w:r>
    </w:p>
  </w:endnote>
  <w:endnote w:type="continuationSeparator" w:id="0">
    <w:p w14:paraId="70D749CE" w14:textId="77777777" w:rsidR="00EB2D2D" w:rsidRDefault="00EB2D2D" w:rsidP="00F4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E185" w14:textId="77777777" w:rsidR="00AD5707" w:rsidRDefault="00AD5707" w:rsidP="00AD5707">
    <w:pPr>
      <w:spacing w:before="120" w:after="0" w:line="240" w:lineRule="auto"/>
      <w:jc w:val="center"/>
      <w:rPr>
        <w:rFonts w:eastAsia="Times New Roman" w:cs="Arial"/>
        <w:color w:val="000000"/>
      </w:rPr>
    </w:pPr>
    <w:r w:rsidRPr="00AD5707">
      <w:rPr>
        <w:rFonts w:eastAsia="Times New Roman" w:cs="Arial"/>
        <w:color w:val="000000"/>
      </w:rPr>
      <w:t>cereo.wsu.edu</w:t>
    </w:r>
  </w:p>
  <w:p w14:paraId="34098202" w14:textId="77777777" w:rsidR="00AD5707" w:rsidRDefault="00AD5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B584" w14:textId="77777777" w:rsidR="00EB2D2D" w:rsidRDefault="00EB2D2D" w:rsidP="00F42C40">
      <w:pPr>
        <w:spacing w:after="0" w:line="240" w:lineRule="auto"/>
      </w:pPr>
      <w:r>
        <w:separator/>
      </w:r>
    </w:p>
  </w:footnote>
  <w:footnote w:type="continuationSeparator" w:id="0">
    <w:p w14:paraId="680D71E9" w14:textId="77777777" w:rsidR="00EB2D2D" w:rsidRDefault="00EB2D2D" w:rsidP="00F4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A097" w14:textId="77777777" w:rsidR="00F42C40" w:rsidRDefault="00F42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6ECF0" wp14:editId="534CA6BA">
              <wp:simplePos x="0" y="0"/>
              <wp:positionH relativeFrom="column">
                <wp:posOffset>1179830</wp:posOffset>
              </wp:positionH>
              <wp:positionV relativeFrom="paragraph">
                <wp:posOffset>0</wp:posOffset>
              </wp:positionV>
              <wp:extent cx="4073608" cy="457200"/>
              <wp:effectExtent l="0" t="0" r="0" b="0"/>
              <wp:wrapNone/>
              <wp:docPr id="4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3608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7A4500" w14:textId="77777777" w:rsidR="00AD5707" w:rsidRPr="00AD5707" w:rsidRDefault="00F42C40" w:rsidP="00F42C4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14:shadow w14:blurRad="63500" w14:dist="50800" w14:dir="81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F42C40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14:shadow w14:blurRad="63500" w14:dist="50800" w14:dir="81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Center for Environmental Research, Education and Outreach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6ECF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92.9pt;margin-top:0;width:320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gJlAEAAA0DAAAOAAAAZHJzL2Uyb0RvYy54bWysUttu2zAMfR/QfxD03tjt0guMOEW3onsZ&#10;tgHtPkCRpViAJWqkEjt/P0pO02J9G/pCSbwcHR5ydTf5QewNkoPQyotFLYUJGjoXtq38/fx4fisF&#10;JRU6NUAwrTwYknfrs0+rMTbmEnoYOoOCQQI1Y2xln1Jsqop0b7yiBUQTOGgBvUr8xG3VoRoZ3Q/V&#10;ZV1fVyNgFxG0IWLvwxyU64JvrdHpp7VkkhhaydxSsVjsJttqvVLNFlXsnT7SUP/BwisX+NMT1INK&#10;SuzQvYPyTiMQ2LTQ4Cuw1mlTeuBuLup/unnqVTSlFxaH4kkm+jhY/WP/C4XrWrmUIijPI3o2U/oC&#10;k7jK4oyRGs55ipyVJnbzkF/8xM7c82TR55O7ERxnmQ8naRlLaHYu65vP1zUvg+bY8uqGZ5dhqtfq&#10;iJS+GfAiX1qJPLqiqNp/pzSnvqTkzwI8umHI/kxxppJvadpMR94b6A5Me+TptpL+7BQaKTANX6Es&#10;w4xyv0tgXfkgl881R1TWvFA87kce6tt3yXrd4vVfAAAA//8DAFBLAwQUAAYACAAAACEALWEm1dsA&#10;AAAHAQAADwAAAGRycy9kb3ducmV2LnhtbEyPzU7DMBCE70i8g7VI3KhNoDSEOBUCcQW1/EjctvE2&#10;iYjXUew24e1ZTnAczWjmm3I9+14daYxdYAuXCwOKuA6u48bC2+vTRQ4qJmSHfWCy8E0R1tXpSYmF&#10;CxNv6LhNjZISjgVaaFMaCq1j3ZLHuAgDsXj7MHpMIsdGuxEnKfe9zoy50R47loUWB3poqf7aHryF&#10;9+f958e1eWke/XKYwmw0+1tt7fnZfH8HKtGc/sLwiy/oUAnTLhzYRdWLzpeCnizII7HzbHUFamdh&#10;lRnQVan/81c/AAAA//8DAFBLAQItABQABgAIAAAAIQC2gziS/gAAAOEBAAATAAAAAAAAAAAAAAAA&#10;AAAAAABbQ29udGVudF9UeXBlc10ueG1sUEsBAi0AFAAGAAgAAAAhADj9If/WAAAAlAEAAAsAAAAA&#10;AAAAAAAAAAAALwEAAF9yZWxzLy5yZWxzUEsBAi0AFAAGAAgAAAAhACcx2AmUAQAADQMAAA4AAAAA&#10;AAAAAAAAAAAALgIAAGRycy9lMm9Eb2MueG1sUEsBAi0AFAAGAAgAAAAhAC1hJtXbAAAABwEAAA8A&#10;AAAAAAAAAAAAAAAA7gMAAGRycy9kb3ducmV2LnhtbFBLBQYAAAAABAAEAPMAAAD2BAAAAAA=&#10;" filled="f" stroked="f">
              <v:textbox>
                <w:txbxContent>
                  <w:p w14:paraId="0B7A4500" w14:textId="77777777" w:rsidR="00AD5707" w:rsidRPr="00AD5707" w:rsidRDefault="00F42C40" w:rsidP="00F42C40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14:shadow w14:blurRad="63500" w14:dist="50800" w14:dir="81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F42C40">
                      <w:rPr>
                        <w:rFonts w:asciiTheme="minorHAnsi" w:hAnsi="Calibri" w:cstheme="minorBidi"/>
                        <w:color w:val="000000" w:themeColor="text1"/>
                        <w:kern w:val="24"/>
                        <w14:shadow w14:blurRad="63500" w14:dist="50800" w14:dir="81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Center for Environmental Research, Education and Outreach</w:t>
                    </w:r>
                  </w:p>
                </w:txbxContent>
              </v:textbox>
            </v:shape>
          </w:pict>
        </mc:Fallback>
      </mc:AlternateContent>
    </w:r>
    <w:r w:rsidRPr="00F42C40">
      <w:rPr>
        <w:noProof/>
      </w:rPr>
      <w:drawing>
        <wp:inline distT="0" distB="0" distL="0" distR="0" wp14:anchorId="3EA50ADB" wp14:editId="5C9E52DE">
          <wp:extent cx="1155544" cy="32555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44" cy="32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4B84"/>
    <w:multiLevelType w:val="multilevel"/>
    <w:tmpl w:val="8CA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40"/>
    <w:rsid w:val="00071894"/>
    <w:rsid w:val="000A49F2"/>
    <w:rsid w:val="000B1D63"/>
    <w:rsid w:val="00134C18"/>
    <w:rsid w:val="002976C3"/>
    <w:rsid w:val="0034726D"/>
    <w:rsid w:val="003503FA"/>
    <w:rsid w:val="004825DC"/>
    <w:rsid w:val="008922C9"/>
    <w:rsid w:val="00AD5707"/>
    <w:rsid w:val="00E2798C"/>
    <w:rsid w:val="00EB2D2D"/>
    <w:rsid w:val="00EE587D"/>
    <w:rsid w:val="00F42C40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1D55A1"/>
  <w15:docId w15:val="{4822484B-ABB2-4398-B037-D0F7D8E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40"/>
  </w:style>
  <w:style w:type="paragraph" w:styleId="Footer">
    <w:name w:val="footer"/>
    <w:basedOn w:val="Normal"/>
    <w:link w:val="FooterChar"/>
    <w:uiPriority w:val="99"/>
    <w:unhideWhenUsed/>
    <w:rsid w:val="00F4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40"/>
  </w:style>
  <w:style w:type="paragraph" w:styleId="ListParagraph">
    <w:name w:val="List Paragraph"/>
    <w:basedOn w:val="Normal"/>
    <w:uiPriority w:val="34"/>
    <w:qFormat/>
    <w:rsid w:val="00F42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C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padowski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hampton@w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reo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Padowski, Julie</dc:creator>
  <cp:keywords/>
  <dc:description/>
  <cp:lastModifiedBy>McCabe, Jacqueline Richey</cp:lastModifiedBy>
  <cp:revision>2</cp:revision>
  <dcterms:created xsi:type="dcterms:W3CDTF">2016-10-13T13:33:00Z</dcterms:created>
  <dcterms:modified xsi:type="dcterms:W3CDTF">2016-10-13T13:33:00Z</dcterms:modified>
</cp:coreProperties>
</file>