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0EC" w:rsidRPr="00A330EC" w:rsidRDefault="00A330EC" w:rsidP="00A330EC">
      <w:pPr>
        <w:tabs>
          <w:tab w:val="left" w:pos="720"/>
          <w:tab w:val="left" w:pos="1440"/>
          <w:tab w:val="left" w:pos="2160"/>
          <w:tab w:val="left" w:pos="2880"/>
        </w:tabs>
        <w:spacing w:after="0" w:line="240" w:lineRule="auto"/>
        <w:jc w:val="right"/>
        <w:rPr>
          <w:rFonts w:ascii="Times New Roman" w:eastAsia="Times New Roman" w:hAnsi="Times New Roman" w:cs="Times New Roman"/>
          <w:b/>
          <w:sz w:val="24"/>
          <w:szCs w:val="24"/>
        </w:rPr>
      </w:pPr>
      <w:r w:rsidRPr="00A330EC">
        <w:rPr>
          <w:rFonts w:ascii="Times New Roman" w:eastAsia="Times New Roman" w:hAnsi="Times New Roman" w:cs="Times New Roman"/>
          <w:b/>
          <w:sz w:val="24"/>
          <w:szCs w:val="24"/>
        </w:rPr>
        <w:t>WSU CONTRACT #_____</w:t>
      </w:r>
    </w:p>
    <w:p w:rsidR="00A330EC" w:rsidRPr="00A330EC"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b/>
          <w:sz w:val="24"/>
          <w:szCs w:val="24"/>
        </w:rPr>
      </w:pPr>
    </w:p>
    <w:p w:rsidR="00A330EC" w:rsidRPr="00A330EC"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b/>
          <w:sz w:val="24"/>
          <w:szCs w:val="24"/>
        </w:rPr>
      </w:pPr>
      <w:r w:rsidRPr="00A330EC">
        <w:rPr>
          <w:rFonts w:ascii="Times New Roman" w:eastAsia="Times New Roman" w:hAnsi="Times New Roman" w:cs="Times New Roman"/>
          <w:b/>
          <w:sz w:val="24"/>
          <w:szCs w:val="24"/>
        </w:rPr>
        <w:t>MEMORANDUM OF AGREEMENT</w:t>
      </w:r>
    </w:p>
    <w:p w:rsidR="00A330EC" w:rsidRPr="00A330EC"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between</w:t>
      </w:r>
    </w:p>
    <w:p w:rsidR="00A330EC" w:rsidRPr="00A330EC"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Washington State University _________ County Extension</w:t>
      </w:r>
    </w:p>
    <w:p w:rsidR="00A330EC" w:rsidRPr="00A330EC"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and</w:t>
      </w:r>
    </w:p>
    <w:p w:rsidR="00A330EC" w:rsidRPr="00A330EC"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Master Gardener Foundation of ________ County</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PARTIES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This Memorandum of Agreement (Agreement) is entered into by and between Washington State University, an institution of higher education and agency of the state of Washington (WSU), by and through its Extension offices in ___________ County, a department of WSU, and the Master Gardener Foundation of __________ County (CMGF), a Washington nonprofit corporation. In this Agreement, all the above entities are jointly referred to as the Parties or individually as a Party.</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II.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PURPOSE</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WSU has historically entered in to collaborative efforts to advance the purposes of Extension and wishes to continue to do so as part of its outreach mission.</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WSU also intends this Agreement to further its vision to empower individuals, organizations and communities to find solutions for local issues and to improve their quality of life.</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WSU recognizes CMGF as a collaborator in the delivery of research based horticulture information to individuals, communities and horticulture professionals with the purpose of promoting human wellbeing, enhancing our environment and encouraging community stewardship.</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To enable both Parties to advance those goals, and to enable CMGF to accomplish the purposes outlined in this Agreement, WSU and CMGF agree as follows: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III.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DUTIES OF THE PARTIES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p>
    <w:p w:rsidR="00A330EC" w:rsidRPr="00A330EC" w:rsidRDefault="00A330EC" w:rsidP="00A330EC">
      <w:pPr>
        <w:numPr>
          <w:ilvl w:val="0"/>
          <w:numId w:val="3"/>
        </w:numPr>
        <w:tabs>
          <w:tab w:val="left" w:pos="720"/>
          <w:tab w:val="left" w:pos="1440"/>
          <w:tab w:val="left" w:pos="2160"/>
          <w:tab w:val="left" w:pos="2880"/>
        </w:tabs>
        <w:spacing w:after="0" w:line="240" w:lineRule="auto"/>
        <w:ind w:left="144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Each Party, individually agrees: </w:t>
      </w:r>
    </w:p>
    <w:p w:rsidR="00A330EC" w:rsidRPr="00A330EC" w:rsidRDefault="00A330EC" w:rsidP="00A330EC">
      <w:pPr>
        <w:tabs>
          <w:tab w:val="left" w:pos="720"/>
          <w:tab w:val="left" w:pos="1440"/>
          <w:tab w:val="left" w:pos="2160"/>
          <w:tab w:val="left" w:pos="2880"/>
        </w:tabs>
        <w:spacing w:after="0" w:line="240" w:lineRule="auto"/>
        <w:ind w:left="1080"/>
        <w:jc w:val="both"/>
        <w:rPr>
          <w:rFonts w:ascii="Times New Roman" w:eastAsia="Times New Roman" w:hAnsi="Times New Roman" w:cs="Times New Roman"/>
          <w:sz w:val="24"/>
          <w:szCs w:val="24"/>
        </w:rPr>
      </w:pPr>
    </w:p>
    <w:p w:rsidR="00A330EC" w:rsidRPr="00A330EC" w:rsidRDefault="00A330EC" w:rsidP="00A330EC">
      <w:pPr>
        <w:numPr>
          <w:ilvl w:val="0"/>
          <w:numId w:val="4"/>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To comply with all federal, state and local laws applicable to its actions in performance of this Agreement.</w:t>
      </w:r>
    </w:p>
    <w:p w:rsidR="00A330EC" w:rsidRPr="00A330EC" w:rsidRDefault="00A330EC" w:rsidP="00A330EC">
      <w:pPr>
        <w:numPr>
          <w:ilvl w:val="0"/>
          <w:numId w:val="4"/>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That there will be no discrimination in the performance of this Agreement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w:t>
      </w:r>
      <w:r w:rsidRPr="00A330EC">
        <w:rPr>
          <w:rFonts w:ascii="Times New Roman" w:eastAsia="Times New Roman" w:hAnsi="Times New Roman" w:cs="Times New Roman"/>
          <w:sz w:val="24"/>
          <w:szCs w:val="24"/>
        </w:rPr>
        <w:lastRenderedPageBreak/>
        <w:t>Veterans Readjustment Act of 1974, as amended, and the Affirmative Action Clauses contained therein; (c) the Americans with Disabilities Act of 1990, as amended; and (d) applicable non-discrimination laws of the state of Washington.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A330EC" w:rsidRPr="00A330EC" w:rsidRDefault="00A330EC" w:rsidP="00A330EC">
      <w:pPr>
        <w:numPr>
          <w:ilvl w:val="0"/>
          <w:numId w:val="4"/>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To cooperatively ensure that WSU and CMGF volunteers comply with all applicable WSU policies, including the WSU Master Gardener Program Code of Conduct and Program Policies, as stated in WSU’s current Master Gardener Program Handbook.</w:t>
      </w:r>
    </w:p>
    <w:p w:rsidR="00A330EC" w:rsidRPr="00A330EC" w:rsidRDefault="00A330EC" w:rsidP="00A330EC">
      <w:pPr>
        <w:tabs>
          <w:tab w:val="left" w:pos="720"/>
          <w:tab w:val="left" w:pos="1440"/>
          <w:tab w:val="left" w:pos="2160"/>
          <w:tab w:val="left" w:pos="2880"/>
        </w:tabs>
        <w:spacing w:after="0" w:line="240" w:lineRule="auto"/>
        <w:ind w:left="1080"/>
        <w:rPr>
          <w:rFonts w:ascii="Times New Roman" w:eastAsia="Times New Roman" w:hAnsi="Times New Roman" w:cs="Times New Roman"/>
          <w:sz w:val="24"/>
          <w:szCs w:val="24"/>
        </w:rPr>
      </w:pPr>
    </w:p>
    <w:p w:rsidR="00A330EC" w:rsidRPr="00A330EC" w:rsidRDefault="00A330EC" w:rsidP="00A330EC">
      <w:pPr>
        <w:numPr>
          <w:ilvl w:val="0"/>
          <w:numId w:val="3"/>
        </w:numPr>
        <w:tabs>
          <w:tab w:val="left" w:pos="720"/>
          <w:tab w:val="left" w:pos="1440"/>
          <w:tab w:val="left" w:pos="2160"/>
          <w:tab w:val="left" w:pos="2880"/>
        </w:tabs>
        <w:spacing w:after="0" w:line="240" w:lineRule="auto"/>
        <w:ind w:left="144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In consideration for CMGF’s furtherance of WSU’s educational mission and support of WSU’s activities and program delivery, WSU shall provide </w:t>
      </w:r>
      <w:r w:rsidRPr="00A330EC">
        <w:rPr>
          <w:rFonts w:ascii="Times New Roman" w:eastAsia="Times New Roman" w:hAnsi="Times New Roman" w:cs="Times New Roman"/>
          <w:i/>
          <w:sz w:val="24"/>
          <w:szCs w:val="24"/>
        </w:rPr>
        <w:t>[some may not apply to local situations]</w:t>
      </w:r>
      <w:r w:rsidRPr="00A330EC">
        <w:rPr>
          <w:rFonts w:ascii="Times New Roman" w:eastAsia="Times New Roman" w:hAnsi="Times New Roman" w:cs="Times New Roman"/>
          <w:sz w:val="24"/>
          <w:szCs w:val="24"/>
        </w:rPr>
        <w:t>:</w:t>
      </w:r>
    </w:p>
    <w:p w:rsidR="00A330EC" w:rsidRPr="00A330EC" w:rsidRDefault="00A330EC" w:rsidP="00A330EC">
      <w:pPr>
        <w:tabs>
          <w:tab w:val="left" w:pos="720"/>
          <w:tab w:val="left" w:pos="1440"/>
          <w:tab w:val="left" w:pos="2160"/>
          <w:tab w:val="left" w:pos="2880"/>
        </w:tabs>
        <w:spacing w:after="0" w:line="240" w:lineRule="auto"/>
        <w:ind w:left="360"/>
        <w:jc w:val="both"/>
        <w:rPr>
          <w:rFonts w:ascii="Times New Roman" w:eastAsia="Times New Roman" w:hAnsi="Times New Roman" w:cs="Times New Roman"/>
          <w:sz w:val="24"/>
          <w:szCs w:val="24"/>
        </w:rPr>
      </w:pPr>
    </w:p>
    <w:p w:rsidR="00A330EC" w:rsidRPr="00A330EC"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Reasonable space for CMGF educational resources and activities when possible, including use of ______ County Extension office meeting room(s) when available.</w:t>
      </w:r>
    </w:p>
    <w:p w:rsidR="00A330EC" w:rsidRPr="00A330EC"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Storage space for Foundation records, including access to such during regular office hours.</w:t>
      </w:r>
    </w:p>
    <w:p w:rsidR="00A330EC" w:rsidRPr="00A330EC"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Access to computer equipment, Internet connection, and copy machine, and use of WSU MG books and office supplies. </w:t>
      </w:r>
    </w:p>
    <w:p w:rsidR="00A330EC" w:rsidRPr="00A330EC"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WSU Master Gardener training, advanced training and continued support to volunteers in furtherance of the WSU Master Gardener program goals and objectives. </w:t>
      </w:r>
    </w:p>
    <w:p w:rsidR="00A330EC" w:rsidRPr="00A330EC"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Assignment of the WSU Master Gardener Program Coordinator as the primary liaison between WSU and CMGF.</w:t>
      </w:r>
    </w:p>
    <w:p w:rsidR="00A330EC" w:rsidRPr="00A330EC"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Access to WSU Master Gardener Programs, newsletters, public relations and WSU Extension expertise, and recognition for volunteers.</w:t>
      </w:r>
    </w:p>
    <w:p w:rsidR="00A330EC" w:rsidRPr="00A330EC"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Cooperative ventures with other Extension programs, and other community-oriented organizations, and participation in various fairs and shows.</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ind w:left="144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WSU shall have the authority for the final approval of events or activities that represent, or are co-sponsored by</w:t>
      </w:r>
      <w:r>
        <w:rPr>
          <w:rFonts w:ascii="Times New Roman" w:eastAsia="Times New Roman" w:hAnsi="Times New Roman" w:cs="Times New Roman"/>
          <w:sz w:val="24"/>
          <w:szCs w:val="24"/>
        </w:rPr>
        <w:t>,</w:t>
      </w:r>
      <w:r w:rsidRPr="00A330EC">
        <w:rPr>
          <w:rFonts w:ascii="Times New Roman" w:eastAsia="Times New Roman" w:hAnsi="Times New Roman" w:cs="Times New Roman"/>
          <w:sz w:val="24"/>
          <w:szCs w:val="24"/>
        </w:rPr>
        <w:t xml:space="preserve"> WSU.</w:t>
      </w:r>
    </w:p>
    <w:p w:rsidR="00A330EC" w:rsidRPr="00A330EC" w:rsidRDefault="00A330EC" w:rsidP="00A330EC">
      <w:pPr>
        <w:tabs>
          <w:tab w:val="left" w:pos="720"/>
          <w:tab w:val="left" w:pos="1440"/>
          <w:tab w:val="left" w:pos="2160"/>
          <w:tab w:val="left" w:pos="2880"/>
        </w:tabs>
        <w:spacing w:after="0" w:line="240" w:lineRule="auto"/>
        <w:ind w:left="1440"/>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ind w:left="144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Support for other services will be evaluated and considered on a case-by-case basis, with due regard for the benefits those services will provide to WSU. </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numPr>
          <w:ilvl w:val="0"/>
          <w:numId w:val="3"/>
        </w:numPr>
        <w:tabs>
          <w:tab w:val="left" w:pos="720"/>
          <w:tab w:val="left" w:pos="1440"/>
          <w:tab w:val="left" w:pos="2160"/>
          <w:tab w:val="left" w:pos="2880"/>
        </w:tabs>
        <w:spacing w:after="0" w:line="240" w:lineRule="auto"/>
        <w:ind w:left="144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In consideration for CMGF’s furtherance of WSU’s educational mission and support of WSU’s activities and program delivery, CMGF shall provide:</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Financial contributions in support of the WSU Master Gardener programs in _________ County in accordance with local, state and federal laws and </w:t>
      </w:r>
      <w:r w:rsidRPr="00A330EC">
        <w:rPr>
          <w:rFonts w:ascii="Times New Roman" w:eastAsia="Times New Roman" w:hAnsi="Times New Roman" w:cs="Times New Roman"/>
          <w:sz w:val="24"/>
          <w:szCs w:val="24"/>
        </w:rPr>
        <w:lastRenderedPageBreak/>
        <w:t>ordinances.  This shall be accomplished through fundraising activities which may include, but are not limited to:</w:t>
      </w:r>
    </w:p>
    <w:p w:rsidR="00A330EC" w:rsidRPr="00A330EC" w:rsidRDefault="00A330EC" w:rsidP="00A330EC">
      <w:pPr>
        <w:numPr>
          <w:ilvl w:val="1"/>
          <w:numId w:val="1"/>
        </w:numPr>
        <w:tabs>
          <w:tab w:val="left" w:pos="720"/>
          <w:tab w:val="left" w:pos="1440"/>
          <w:tab w:val="left" w:pos="2160"/>
          <w:tab w:val="left" w:pos="2880"/>
        </w:tabs>
        <w:spacing w:after="0" w:line="240" w:lineRule="auto"/>
        <w:ind w:left="2880" w:hanging="72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Conducting plant sales, book sales, raffles and garden tours;</w:t>
      </w:r>
    </w:p>
    <w:p w:rsidR="00A330EC" w:rsidRPr="00A330EC" w:rsidRDefault="00A330EC" w:rsidP="00A330EC">
      <w:pPr>
        <w:numPr>
          <w:ilvl w:val="1"/>
          <w:numId w:val="1"/>
        </w:numPr>
        <w:tabs>
          <w:tab w:val="left" w:pos="720"/>
          <w:tab w:val="left" w:pos="1440"/>
          <w:tab w:val="left" w:pos="2160"/>
          <w:tab w:val="left" w:pos="2880"/>
        </w:tabs>
        <w:spacing w:after="0" w:line="240" w:lineRule="auto"/>
        <w:ind w:left="2880" w:hanging="72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Sale of garden-related items such as t-shirts, hats, and garden tools (list of foregoing provided as examples only);</w:t>
      </w:r>
    </w:p>
    <w:p w:rsidR="00A330EC" w:rsidRPr="00A330EC" w:rsidRDefault="00A330EC" w:rsidP="00A330EC">
      <w:pPr>
        <w:numPr>
          <w:ilvl w:val="1"/>
          <w:numId w:val="1"/>
        </w:numPr>
        <w:tabs>
          <w:tab w:val="left" w:pos="720"/>
          <w:tab w:val="left" w:pos="1440"/>
          <w:tab w:val="left" w:pos="2160"/>
          <w:tab w:val="left" w:pos="2880"/>
        </w:tabs>
        <w:spacing w:after="0" w:line="240" w:lineRule="auto"/>
        <w:ind w:left="2880" w:hanging="72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Applying for grants from private corporations and non-profit entities, governmental entities, and other potential grantors acceptable to both Parties; and</w:t>
      </w:r>
    </w:p>
    <w:p w:rsidR="00A330EC" w:rsidRPr="00A330EC" w:rsidRDefault="00A330EC" w:rsidP="00A330EC">
      <w:pPr>
        <w:numPr>
          <w:ilvl w:val="1"/>
          <w:numId w:val="1"/>
        </w:numPr>
        <w:tabs>
          <w:tab w:val="left" w:pos="720"/>
          <w:tab w:val="left" w:pos="1440"/>
          <w:tab w:val="left" w:pos="2160"/>
          <w:tab w:val="left" w:pos="2880"/>
        </w:tabs>
        <w:spacing w:after="0" w:line="240" w:lineRule="auto"/>
        <w:ind w:left="2880" w:hanging="72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Solicitation of donations and/or endowments from individuals, nonprofit organizations, business entities, and other potential donors acceptable to both Parties.</w:t>
      </w:r>
    </w:p>
    <w:p w:rsidR="00A330EC" w:rsidRPr="00A330EC"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Preparation of an annual budget, maintenance of bank accounts, preparation of periodic financial statements, preparation of reports for governmental agencies, and pay necessary fees and taxes related to the Foundation, including payment of any farmers market or plant clinic fees. </w:t>
      </w:r>
    </w:p>
    <w:p w:rsidR="00A330EC" w:rsidRPr="00A330EC"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Promotion of the WSU Master Gardener programs in __________ County through distribution of literature and/or speaking about the programs before various groups or at public events, or in some other fashion in order to increase awareness of the programs in ___________ County, such as _________ County Fair [</w:t>
      </w:r>
      <w:r w:rsidRPr="00A330EC">
        <w:rPr>
          <w:rFonts w:ascii="Times New Roman" w:eastAsia="Times New Roman" w:hAnsi="Times New Roman" w:cs="Times New Roman"/>
          <w:i/>
          <w:sz w:val="24"/>
          <w:szCs w:val="24"/>
        </w:rPr>
        <w:t>insert others as applicable</w:t>
      </w:r>
      <w:r w:rsidRPr="00A330EC">
        <w:rPr>
          <w:rFonts w:ascii="Times New Roman" w:eastAsia="Times New Roman" w:hAnsi="Times New Roman" w:cs="Times New Roman"/>
          <w:sz w:val="24"/>
          <w:szCs w:val="24"/>
        </w:rPr>
        <w:t>].</w:t>
      </w:r>
    </w:p>
    <w:p w:rsidR="00A330EC" w:rsidRPr="00A330EC"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Participation in cooperative ventures with other Extension programs, nonprofit organizations and/or governmental agencies to promote the WSU Master Gardener programs in ___________ County. This would include participation in the Master Gardener Foundation of Washington State.</w:t>
      </w:r>
    </w:p>
    <w:p w:rsidR="00A330EC" w:rsidRPr="00A330EC"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Funding for hospitality functions for WSU Master Gardener related activities, such as volunteer recognition, potlucks, business meetings, workshops, clinics, educational classes, and replacing and/or adding resources for plant clinics and similar events. This could include scheduling, set-up, take-down, and decorations.</w:t>
      </w:r>
    </w:p>
    <w:p w:rsidR="00A330EC" w:rsidRPr="00A330EC"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Funding to maintain diagnostic clinic resources, and demonstration garden areas in a professional manner, and consistent with WSU Policies. </w:t>
      </w:r>
    </w:p>
    <w:p w:rsidR="00A330EC" w:rsidRPr="00A330EC"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In coordination with WSU, communications, public relations and advertising as necessary to support the goals and objectives of the WSU Master Gardener Program and CMGF.</w:t>
      </w:r>
    </w:p>
    <w:p w:rsidR="00A330EC" w:rsidRPr="00A330EC"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CMGF recognizes itself as a collaborator in and supporter of WSU’s specific action to reach out in positive ways to persons who are underrepresented in Extension programs and activities, and to increase diversity in volunteer programs. This policy will be demonstrated to persons through all reasonable effort.</w:t>
      </w:r>
    </w:p>
    <w:p w:rsidR="00A330EC" w:rsidRPr="00A330EC"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Advice and support to the WSU Master Gardener Program Coordinator with regard to educational activities in furtherance of the WSU Master Gardener Program goals and objectives. </w:t>
      </w:r>
    </w:p>
    <w:p w:rsidR="00A330EC" w:rsidRPr="00A330EC"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Opportunities at each CMGF Board Meeting for the WSU Master Gardener Program Coordinator to participate in an advisory and/or requesting capacity.</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ind w:left="144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lastRenderedPageBreak/>
        <w:t>Support for other services will be evaluated and considered on a case-by-case basis, with due regard for the benefits those services will provide to CMGF.</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IV.</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USE OF MARKS</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CMGF may not use WSU’s marks without the prior written approval of WSU’s Office of Trademarks and the Office of the Attorney General. </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Notwithstanding the foregoing, this Agreement establishes the right of CMGF to use the WSU marks that specifically pertain to the WSU Master Gardener Program, e.g. the WSU Master Gardener logo, in support of its activities under this Agreement.  If this Agreement is terminated, CMGF agrees to immediately cease using any WSU marks, including those associated with the WSU Master Gardener Program, and to cease using the term “Master Gardener” in the CMGF name or literature.</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V.</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PERIOD OF PERFORMANCE</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Subject to its other provisions, this Agreement shall take effect when all Parties have signed this agreement, and shall continue for a period of 5 years thereafter.  The Agreement is renewable upon the written consent of the Parties.</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VI.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TERMINATION</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Either party may terminate this Agreement upon not less than 30 days prior written notification to the other party. If this Agreement is so terminated, the Parties shall be liable only for performance rendered or costs incurred in accordance with the terms of this Agreement prior to the effective date of termination. At the time of such termination, if CMGF holds any monies for the benefit of the WSU Master Gardener Program from fundraising, donations, or any other source, such funds shall be immediately transferred to the Washington State Master Gardener Program.</w:t>
      </w:r>
      <w:r w:rsidRPr="00A330EC">
        <w:rPr>
          <w:rFonts w:ascii="Times New Roman" w:eastAsia="Times New Roman" w:hAnsi="Times New Roman" w:cs="Times New Roman"/>
          <w:strike/>
          <w:sz w:val="24"/>
          <w:szCs w:val="24"/>
        </w:rPr>
        <w:t xml:space="preserve"> </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VII.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RECORDS MAINTENANCE</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720"/>
          <w:tab w:val="left" w:pos="1440"/>
          <w:tab w:val="left" w:pos="2160"/>
          <w:tab w:val="left" w:pos="2880"/>
        </w:tabs>
        <w:suppressAutoHyphens/>
        <w:spacing w:after="0" w:line="240" w:lineRule="auto"/>
        <w:jc w:val="both"/>
        <w:rPr>
          <w:rFonts w:ascii="Times New Roman" w:eastAsia="Times New Roman" w:hAnsi="Times New Roman" w:cs="Times New Roman"/>
          <w:spacing w:val="-3"/>
          <w:sz w:val="24"/>
          <w:szCs w:val="24"/>
        </w:rPr>
      </w:pPr>
      <w:r w:rsidRPr="00A330EC">
        <w:rPr>
          <w:rFonts w:ascii="Times New Roman" w:eastAsia="Times New Roman" w:hAnsi="Times New Roman" w:cs="Times New Roman"/>
          <w:spacing w:val="-3"/>
          <w:sz w:val="24"/>
          <w:szCs w:val="24"/>
        </w:rPr>
        <w:t xml:space="preserve">The Parties shall each maintain books, records, and other evidence which sufficiently and properly reflect all direct and indirect costs expended by either Party in the performance of the services described herein, and shall each maintain records of any funds donated to the Party using the term Master Gardener in any event to raise the funds, or solicitation for such funds.  These records shall be subject to inspection, review or audit by personnel of either Party, other personnel duly authorized by either Party, the Office of the State Auditor, and federal officials so authorized by law.  All books, records, documents, and other material relevant to this Agreement will be retained and subject to such access and review by the other Party for 6 years after creation of the record.  </w:t>
      </w:r>
    </w:p>
    <w:p w:rsidR="00A330EC" w:rsidRPr="00A330EC" w:rsidRDefault="00A330EC" w:rsidP="00A330EC">
      <w:pPr>
        <w:tabs>
          <w:tab w:val="left" w:pos="-720"/>
          <w:tab w:val="left" w:pos="720"/>
          <w:tab w:val="left" w:pos="1440"/>
          <w:tab w:val="left" w:pos="2160"/>
          <w:tab w:val="left" w:pos="2880"/>
        </w:tabs>
        <w:suppressAutoHyphens/>
        <w:spacing w:after="0" w:line="240" w:lineRule="auto"/>
        <w:jc w:val="both"/>
        <w:rPr>
          <w:rFonts w:ascii="Times New Roman" w:eastAsia="Times New Roman" w:hAnsi="Times New Roman" w:cs="Times New Roman"/>
          <w:spacing w:val="-3"/>
          <w:sz w:val="24"/>
          <w:szCs w:val="24"/>
        </w:rPr>
      </w:pPr>
    </w:p>
    <w:p w:rsidR="00A330EC" w:rsidRPr="00A330EC" w:rsidRDefault="00A330EC" w:rsidP="00A330EC">
      <w:pPr>
        <w:tabs>
          <w:tab w:val="left" w:pos="-720"/>
          <w:tab w:val="left" w:pos="720"/>
          <w:tab w:val="left" w:pos="1440"/>
          <w:tab w:val="left" w:pos="2160"/>
          <w:tab w:val="left" w:pos="2880"/>
        </w:tabs>
        <w:suppressAutoHyphens/>
        <w:spacing w:after="0" w:line="240" w:lineRule="auto"/>
        <w:jc w:val="both"/>
        <w:rPr>
          <w:rFonts w:ascii="Times New Roman" w:eastAsia="Times New Roman" w:hAnsi="Times New Roman" w:cs="Times New Roman"/>
          <w:spacing w:val="-3"/>
          <w:sz w:val="24"/>
          <w:szCs w:val="24"/>
        </w:rPr>
      </w:pPr>
      <w:r w:rsidRPr="00A330EC">
        <w:rPr>
          <w:rFonts w:ascii="Times New Roman" w:eastAsia="Times New Roman" w:hAnsi="Times New Roman" w:cs="Times New Roman"/>
          <w:spacing w:val="-3"/>
          <w:sz w:val="24"/>
          <w:szCs w:val="24"/>
        </w:rPr>
        <w:t xml:space="preserve">Records and other documents, in any medium, furnished by one Party to this Agreement to the other Party, will remain the property of the furnishing Party, unless otherwise agreed.  To the extent consistent with the law, including the Washington State Public Disclosure Act, the receiving Party will not disclose or make available such records to any third parties without first giving notice to the furnishing Party and giving that Party a reasonable opportunity to respond.  Each Party will use </w:t>
      </w:r>
      <w:r w:rsidRPr="00A330EC">
        <w:rPr>
          <w:rFonts w:ascii="Times New Roman" w:eastAsia="Times New Roman" w:hAnsi="Times New Roman" w:cs="Times New Roman"/>
          <w:spacing w:val="-3"/>
          <w:sz w:val="24"/>
          <w:szCs w:val="24"/>
        </w:rPr>
        <w:lastRenderedPageBreak/>
        <w:t>reasonable security procedures and protections to ensure that records and documents provided by the other Party are not erroneously disclosed to third parties.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VIII.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HOLD HARMLESS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Each party to this Agreement shall be responsible only for its own acts and omissions and those of its own officers, employees and agents in the performance of this Agreement. The parties to this Agreement shall not be responsible for the acts and omissions of entities or persons not a party to this Agreement.</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b/>
          <w:sz w:val="24"/>
          <w:szCs w:val="24"/>
          <w:u w:val="single"/>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b/>
          <w:sz w:val="24"/>
          <w:szCs w:val="24"/>
          <w:u w:val="single"/>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A330EC">
        <w:rPr>
          <w:rFonts w:ascii="Times New Roman" w:eastAsia="Times New Roman" w:hAnsi="Times New Roman" w:cs="Times New Roman"/>
          <w:b/>
          <w:sz w:val="24"/>
          <w:szCs w:val="24"/>
        </w:rPr>
        <w:t>IX.</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INDEPENDENT CAPACITY</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Each party to this Agreement shall be considered independent contractors, and the employees and agents of each party shall continue to be employees and agents of that party and shall not be considered for any purposes to be employees or agents of the other party.</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720"/>
          <w:tab w:val="left" w:pos="1440"/>
          <w:tab w:val="left" w:pos="2160"/>
          <w:tab w:val="left" w:pos="2880"/>
        </w:tabs>
        <w:suppressAutoHyphens/>
        <w:spacing w:after="0" w:line="240" w:lineRule="auto"/>
        <w:jc w:val="both"/>
        <w:rPr>
          <w:rFonts w:ascii="Times New Roman" w:eastAsia="Times New Roman" w:hAnsi="Times New Roman" w:cs="Times New Roman"/>
          <w:spacing w:val="-3"/>
          <w:sz w:val="24"/>
          <w:szCs w:val="24"/>
        </w:rPr>
      </w:pPr>
      <w:r w:rsidRPr="00A330EC">
        <w:rPr>
          <w:rFonts w:ascii="Times New Roman" w:eastAsia="Times New Roman" w:hAnsi="Times New Roman" w:cs="Times New Roman"/>
          <w:spacing w:val="-3"/>
          <w:sz w:val="24"/>
          <w:szCs w:val="24"/>
        </w:rPr>
        <w:t>The Parties recognize that many CMGF members may also serve as WSU Master Gardener volunteers.  WSU shall be considered the employer of such individuals only when WSU has sponsored or co-sponsored the event at which the individual is working and WSU has reasonable control and supervision of the individual volunteer.</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X.</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DISPUTES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In the event that a dispute arises under this Agreement, a Dispute Panel shall determine the matter in the following manner: each party to this Agreement shall appointment one member to the Dispute Panel, and the members so appointed shall jointly appoint an additional member to the Dispute Panel. The Dispute Panel shall review the facts, contract terms and applicable statutes and rules and make a determination of the dispute. The determination of the Dispute Panel shall be final and binding on the parties. The parties shall share equally the costs, if any, for these services.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XI.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GOVERNANCE</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The laws of the State of Washington shall govern this Agreement.</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XII.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ASSIGNMENT</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The work and services to be provided under this Agreement are not assignable or delegable by either party in whole or in part, without the express prior written consent of the other party.</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XIII.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WAIVER</w:t>
      </w:r>
    </w:p>
    <w:p w:rsidR="00A330EC" w:rsidRPr="00A330EC" w:rsidRDefault="00A330EC" w:rsidP="00A330EC">
      <w:pPr>
        <w:widowControl w:val="0"/>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widowControl w:val="0"/>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parties and attached to the original document.</w:t>
      </w: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XIV.</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SEVERABILITY</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If any provision of this Agreement or any provision of any document incorporated by reference shall be held invalid,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XV.</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COMPLETE AGREEMENT</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This Agreement contains all the terms and conditions agreed upon by the parties. No other understandings, oral or otherwise, regarding the subject matter of this Agreement shall be deemed to exist or to bind any of the parties.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XVI.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AGREEMENT ALTERATIONS AND AMENDMENTS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This Agreement may be amended by mutual agreement of the Parties. Such amendments shall not be binding unless they are in writing and signed by personnel authorized to bind each of the Parties.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XVII.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NOTICES</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All notices, requests, demands, and other communications required or permitted under this agreement shall be in writing and shall be deemed to have been duly given, made and received when delivered and acknowledged by receipt or 5 days after deposit in the United States mails registered or certified mail, postage prepaid, addressed as set forth below:</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numPr>
          <w:ilvl w:val="0"/>
          <w:numId w:val="2"/>
        </w:num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If to WSU _________ County Extension:</w:t>
      </w:r>
    </w:p>
    <w:p w:rsidR="00A330EC" w:rsidRPr="00A330EC"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Current County Chair</w:t>
      </w:r>
    </w:p>
    <w:p w:rsidR="00A330EC" w:rsidRPr="00A330EC"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WSU Extension, __________ County</w:t>
      </w:r>
    </w:p>
    <w:p w:rsidR="00A330EC" w:rsidRPr="00A330EC"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[address]</w:t>
      </w:r>
    </w:p>
    <w:p w:rsidR="00A330EC" w:rsidRPr="00A330EC"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[city, state, zip]</w:t>
      </w:r>
    </w:p>
    <w:p w:rsidR="00A330EC" w:rsidRPr="00A330EC"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p>
    <w:p w:rsidR="00A330EC" w:rsidRPr="00A330EC" w:rsidRDefault="00A330EC" w:rsidP="00A330EC">
      <w:pPr>
        <w:numPr>
          <w:ilvl w:val="0"/>
          <w:numId w:val="2"/>
        </w:num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If to _______ County Master Gardener Foundation: </w:t>
      </w:r>
    </w:p>
    <w:p w:rsidR="00A330EC" w:rsidRPr="00A330EC"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Current President</w:t>
      </w:r>
    </w:p>
    <w:p w:rsidR="00A330EC" w:rsidRPr="00A330EC"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 xml:space="preserve">_______ County Master Gardener Foundation </w:t>
      </w:r>
    </w:p>
    <w:p w:rsidR="00A330EC" w:rsidRPr="00A330EC"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[address]</w:t>
      </w:r>
    </w:p>
    <w:p w:rsidR="00A330EC" w:rsidRPr="00A330EC"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[city, state, zip]</w:t>
      </w:r>
    </w:p>
    <w:p w:rsidR="00A330EC" w:rsidRPr="00A330EC"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t>Either party may alter the address to which communications or copies are to be sent by giving notice of such change of address in conformity with this Agreement.</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330EC">
        <w:rPr>
          <w:rFonts w:ascii="Times New Roman" w:eastAsia="Times New Roman" w:hAnsi="Times New Roman" w:cs="Times New Roman"/>
          <w:b/>
          <w:sz w:val="24"/>
          <w:szCs w:val="24"/>
        </w:rPr>
        <w:t>XVIII.</w:t>
      </w:r>
      <w:r w:rsidRPr="00A330EC">
        <w:rPr>
          <w:rFonts w:ascii="Times New Roman" w:eastAsia="Times New Roman" w:hAnsi="Times New Roman" w:cs="Times New Roman"/>
          <w:b/>
          <w:sz w:val="24"/>
          <w:szCs w:val="24"/>
        </w:rPr>
        <w:tab/>
      </w:r>
      <w:r w:rsidRPr="00A330EC">
        <w:rPr>
          <w:rFonts w:ascii="Times New Roman" w:eastAsia="Times New Roman" w:hAnsi="Times New Roman" w:cs="Times New Roman"/>
          <w:b/>
          <w:sz w:val="24"/>
          <w:szCs w:val="24"/>
          <w:u w:val="single"/>
        </w:rPr>
        <w:t>AGREEMENT APPROVAL</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330EC">
        <w:rPr>
          <w:rFonts w:ascii="Times New Roman" w:eastAsia="Times New Roman" w:hAnsi="Times New Roman" w:cs="Times New Roman"/>
          <w:sz w:val="24"/>
          <w:szCs w:val="24"/>
        </w:rPr>
        <w:lastRenderedPageBreak/>
        <w:t>Each party represents and warrants that all necessary approvals for this agreement have been obtained, and the persons whose signatures appear below have the authority necessary to execute this Agreement on behalf of the parties indicated.</w:t>
      </w: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rsidR="00A330EC" w:rsidRPr="00A330EC" w:rsidRDefault="00A330EC" w:rsidP="00A330EC">
      <w:pPr>
        <w:spacing w:after="0" w:line="240" w:lineRule="auto"/>
        <w:jc w:val="center"/>
        <w:rPr>
          <w:rFonts w:ascii="Times New Roman" w:eastAsia="Times New Roman" w:hAnsi="Times New Roman" w:cs="Times New Roman"/>
          <w:b/>
          <w:sz w:val="23"/>
          <w:szCs w:val="23"/>
          <w:u w:val="single"/>
        </w:rPr>
      </w:pPr>
      <w:r w:rsidRPr="00A330EC">
        <w:rPr>
          <w:rFonts w:ascii="Times New Roman" w:eastAsia="Times New Roman" w:hAnsi="Times New Roman" w:cs="Times New Roman"/>
          <w:b/>
          <w:sz w:val="23"/>
          <w:szCs w:val="23"/>
          <w:u w:val="single"/>
        </w:rPr>
        <w:t>RECOMMENDATION FOR APPROVAL</w:t>
      </w:r>
    </w:p>
    <w:p w:rsidR="00A330EC" w:rsidRPr="00A330EC" w:rsidRDefault="00A330EC" w:rsidP="00A330EC">
      <w:pPr>
        <w:spacing w:after="0" w:line="240" w:lineRule="auto"/>
        <w:jc w:val="center"/>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The following, by signing, recommend approval for this AGREEMENT.</w:t>
      </w: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For WSU __________ County Extension</w:t>
      </w:r>
      <w:r w:rsidRPr="00A330EC">
        <w:rPr>
          <w:rFonts w:ascii="Times New Roman" w:eastAsia="Times New Roman" w:hAnsi="Times New Roman" w:cs="Times New Roman"/>
          <w:sz w:val="23"/>
          <w:szCs w:val="23"/>
        </w:rPr>
        <w:tab/>
      </w:r>
      <w:r w:rsidRPr="00A330EC">
        <w:rPr>
          <w:rFonts w:ascii="Times New Roman" w:eastAsia="Times New Roman" w:hAnsi="Times New Roman" w:cs="Times New Roman"/>
          <w:sz w:val="23"/>
          <w:szCs w:val="23"/>
        </w:rPr>
        <w:tab/>
      </w:r>
      <w:r w:rsidR="00CA70C4">
        <w:rPr>
          <w:rFonts w:ascii="Times New Roman" w:eastAsia="Times New Roman" w:hAnsi="Times New Roman" w:cs="Times New Roman"/>
          <w:sz w:val="23"/>
          <w:szCs w:val="23"/>
        </w:rPr>
        <w:t>Master Gardener Program Leader</w:t>
      </w: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________________________________           </w:t>
      </w:r>
      <w:r w:rsidRPr="00A330EC">
        <w:rPr>
          <w:rFonts w:ascii="Times New Roman" w:eastAsia="Times New Roman" w:hAnsi="Times New Roman" w:cs="Times New Roman"/>
          <w:sz w:val="23"/>
          <w:szCs w:val="23"/>
        </w:rPr>
        <w:tab/>
      </w:r>
      <w:r w:rsidRPr="00A330EC">
        <w:rPr>
          <w:rFonts w:ascii="Times New Roman" w:eastAsia="Times New Roman" w:hAnsi="Times New Roman" w:cs="Times New Roman"/>
          <w:sz w:val="23"/>
          <w:szCs w:val="23"/>
        </w:rPr>
        <w:tab/>
        <w:t>________________________________</w:t>
      </w:r>
    </w:p>
    <w:p w:rsidR="00A330EC" w:rsidRPr="00A330EC" w:rsidRDefault="00A330EC" w:rsidP="00A330EC">
      <w:pPr>
        <w:spacing w:after="0" w:line="240" w:lineRule="auto"/>
        <w:rPr>
          <w:rFonts w:ascii="Times New Roman" w:eastAsia="Times New Roman" w:hAnsi="Times New Roman" w:cs="Times New Roman"/>
          <w:sz w:val="23"/>
          <w:szCs w:val="23"/>
          <w:u w:val="single"/>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Name: </w:t>
      </w:r>
      <w:r w:rsidRPr="00A330EC">
        <w:rPr>
          <w:rFonts w:ascii="Times New Roman" w:eastAsia="Times New Roman" w:hAnsi="Times New Roman" w:cs="Times New Roman"/>
          <w:sz w:val="23"/>
          <w:szCs w:val="23"/>
          <w:u w:val="single"/>
        </w:rPr>
        <w:t>__________________________</w:t>
      </w:r>
      <w:r w:rsidRPr="00A330EC">
        <w:rPr>
          <w:rFonts w:ascii="Times New Roman" w:eastAsia="Times New Roman" w:hAnsi="Times New Roman" w:cs="Times New Roman"/>
          <w:sz w:val="23"/>
          <w:szCs w:val="23"/>
        </w:rPr>
        <w:tab/>
      </w:r>
      <w:r w:rsidRPr="00A330EC">
        <w:rPr>
          <w:rFonts w:ascii="Times New Roman" w:eastAsia="Times New Roman" w:hAnsi="Times New Roman" w:cs="Times New Roman"/>
          <w:sz w:val="23"/>
          <w:szCs w:val="23"/>
        </w:rPr>
        <w:tab/>
        <w:t xml:space="preserve">Name: </w:t>
      </w:r>
      <w:r w:rsidRPr="00A330EC">
        <w:rPr>
          <w:rFonts w:ascii="Times New Roman" w:eastAsia="Times New Roman" w:hAnsi="Times New Roman" w:cs="Times New Roman"/>
          <w:sz w:val="23"/>
          <w:szCs w:val="23"/>
          <w:u w:val="single"/>
        </w:rPr>
        <w:t>__________________________</w:t>
      </w:r>
    </w:p>
    <w:p w:rsidR="00A330EC" w:rsidRPr="00A330EC" w:rsidRDefault="00A330EC" w:rsidP="00A330EC">
      <w:pPr>
        <w:spacing w:after="0" w:line="240" w:lineRule="auto"/>
        <w:rPr>
          <w:rFonts w:ascii="Times New Roman" w:eastAsia="Times New Roman" w:hAnsi="Times New Roman" w:cs="Times New Roman"/>
          <w:sz w:val="23"/>
          <w:szCs w:val="23"/>
          <w:u w:val="single"/>
        </w:rPr>
      </w:pPr>
      <w:bookmarkStart w:id="0" w:name="_GoBack"/>
      <w:bookmarkEnd w:id="0"/>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Title: </w:t>
      </w:r>
      <w:r w:rsidRPr="00A330EC">
        <w:rPr>
          <w:rFonts w:ascii="Times New Roman" w:eastAsia="Times New Roman" w:hAnsi="Times New Roman" w:cs="Times New Roman"/>
          <w:sz w:val="23"/>
          <w:szCs w:val="23"/>
          <w:u w:val="single"/>
        </w:rPr>
        <w:t xml:space="preserve"> ___________________________</w:t>
      </w:r>
      <w:r w:rsidRPr="00A330EC">
        <w:rPr>
          <w:rFonts w:ascii="Times New Roman" w:eastAsia="Times New Roman" w:hAnsi="Times New Roman" w:cs="Times New Roman"/>
          <w:sz w:val="23"/>
          <w:szCs w:val="23"/>
        </w:rPr>
        <w:tab/>
      </w:r>
      <w:r w:rsidRPr="00A330EC">
        <w:rPr>
          <w:rFonts w:ascii="Times New Roman" w:eastAsia="Times New Roman" w:hAnsi="Times New Roman" w:cs="Times New Roman"/>
          <w:sz w:val="23"/>
          <w:szCs w:val="23"/>
        </w:rPr>
        <w:tab/>
        <w:t xml:space="preserve">Title: </w:t>
      </w:r>
      <w:r w:rsidRPr="00A330EC">
        <w:rPr>
          <w:rFonts w:ascii="Times New Roman" w:eastAsia="Times New Roman" w:hAnsi="Times New Roman" w:cs="Times New Roman"/>
          <w:sz w:val="23"/>
          <w:szCs w:val="23"/>
          <w:u w:val="single"/>
        </w:rPr>
        <w:t xml:space="preserve"> ___________________________</w:t>
      </w:r>
    </w:p>
    <w:p w:rsidR="00A330EC" w:rsidRPr="00A330EC" w:rsidRDefault="00A330EC" w:rsidP="00A330EC">
      <w:pPr>
        <w:spacing w:after="0" w:line="240" w:lineRule="auto"/>
        <w:rPr>
          <w:rFonts w:ascii="Times New Roman" w:eastAsia="Times New Roman" w:hAnsi="Times New Roman" w:cs="Times New Roman"/>
          <w:sz w:val="23"/>
          <w:szCs w:val="23"/>
          <w:u w:val="single"/>
        </w:rPr>
      </w:pPr>
    </w:p>
    <w:p w:rsidR="00A330EC" w:rsidRPr="00A330EC" w:rsidRDefault="00A330EC" w:rsidP="00A330EC">
      <w:pPr>
        <w:spacing w:after="0" w:line="240" w:lineRule="auto"/>
        <w:rPr>
          <w:rFonts w:ascii="Times New Roman" w:eastAsia="Times New Roman" w:hAnsi="Times New Roman" w:cs="Times New Roman"/>
          <w:sz w:val="23"/>
          <w:szCs w:val="23"/>
          <w:u w:val="single"/>
        </w:rPr>
      </w:pPr>
      <w:r w:rsidRPr="00A330EC">
        <w:rPr>
          <w:rFonts w:ascii="Times New Roman" w:eastAsia="Times New Roman" w:hAnsi="Times New Roman" w:cs="Times New Roman"/>
          <w:sz w:val="23"/>
          <w:szCs w:val="23"/>
        </w:rPr>
        <w:t xml:space="preserve">Date: </w:t>
      </w:r>
      <w:r w:rsidRPr="00A330EC">
        <w:rPr>
          <w:rFonts w:ascii="Times New Roman" w:eastAsia="Times New Roman" w:hAnsi="Times New Roman" w:cs="Times New Roman"/>
          <w:sz w:val="23"/>
          <w:szCs w:val="23"/>
          <w:u w:val="single"/>
        </w:rPr>
        <w:t xml:space="preserve"> ___________________________</w:t>
      </w:r>
      <w:r w:rsidRPr="00A330EC">
        <w:rPr>
          <w:rFonts w:ascii="Times New Roman" w:eastAsia="Times New Roman" w:hAnsi="Times New Roman" w:cs="Times New Roman"/>
          <w:sz w:val="23"/>
          <w:szCs w:val="23"/>
        </w:rPr>
        <w:tab/>
      </w:r>
      <w:r w:rsidRPr="00A330EC">
        <w:rPr>
          <w:rFonts w:ascii="Times New Roman" w:eastAsia="Times New Roman" w:hAnsi="Times New Roman" w:cs="Times New Roman"/>
          <w:sz w:val="23"/>
          <w:szCs w:val="23"/>
        </w:rPr>
        <w:tab/>
        <w:t xml:space="preserve">Date: </w:t>
      </w:r>
      <w:r w:rsidRPr="00A330EC">
        <w:rPr>
          <w:rFonts w:ascii="Times New Roman" w:eastAsia="Times New Roman" w:hAnsi="Times New Roman" w:cs="Times New Roman"/>
          <w:sz w:val="23"/>
          <w:szCs w:val="23"/>
          <w:u w:val="single"/>
        </w:rPr>
        <w:t xml:space="preserve"> ___________________________</w:t>
      </w:r>
    </w:p>
    <w:p w:rsidR="00A330EC" w:rsidRPr="00A330EC" w:rsidRDefault="00A330EC" w:rsidP="00A330EC">
      <w:pPr>
        <w:spacing w:after="0" w:line="240" w:lineRule="auto"/>
        <w:rPr>
          <w:rFonts w:ascii="Times New Roman" w:eastAsia="Times New Roman" w:hAnsi="Times New Roman" w:cs="Times New Roman"/>
          <w:sz w:val="23"/>
          <w:szCs w:val="23"/>
          <w:u w:val="single"/>
        </w:rPr>
      </w:pPr>
    </w:p>
    <w:p w:rsidR="00A330EC" w:rsidRPr="00A330EC" w:rsidRDefault="00A330EC" w:rsidP="00A330EC">
      <w:pPr>
        <w:spacing w:after="0" w:line="240" w:lineRule="auto"/>
        <w:jc w:val="both"/>
        <w:rPr>
          <w:rFonts w:ascii="Times New Roman" w:eastAsia="Times New Roman" w:hAnsi="Times New Roman" w:cs="Times New Roman"/>
          <w:sz w:val="24"/>
          <w:szCs w:val="24"/>
        </w:rPr>
      </w:pPr>
    </w:p>
    <w:p w:rsidR="00A330EC" w:rsidRPr="00A330EC" w:rsidRDefault="00A330EC" w:rsidP="00A330EC">
      <w:pPr>
        <w:spacing w:after="0" w:line="240" w:lineRule="auto"/>
        <w:jc w:val="center"/>
        <w:rPr>
          <w:rFonts w:ascii="Times New Roman" w:eastAsia="Times New Roman" w:hAnsi="Times New Roman" w:cs="Times New Roman"/>
          <w:b/>
          <w:sz w:val="23"/>
          <w:szCs w:val="23"/>
          <w:u w:val="single"/>
        </w:rPr>
      </w:pPr>
      <w:r w:rsidRPr="00A330EC">
        <w:rPr>
          <w:rFonts w:ascii="Times New Roman" w:eastAsia="Times New Roman" w:hAnsi="Times New Roman" w:cs="Times New Roman"/>
          <w:b/>
          <w:sz w:val="23"/>
          <w:szCs w:val="23"/>
          <w:u w:val="single"/>
        </w:rPr>
        <w:t>APPROVED:</w:t>
      </w: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WASHINGTON STATE UNIVERSITY </w:t>
      </w: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ab/>
      </w:r>
      <w:r w:rsidRPr="00A330EC">
        <w:rPr>
          <w:rFonts w:ascii="Times New Roman" w:eastAsia="Times New Roman" w:hAnsi="Times New Roman" w:cs="Times New Roman"/>
          <w:sz w:val="23"/>
          <w:szCs w:val="23"/>
        </w:rPr>
        <w:tab/>
      </w:r>
      <w:r w:rsidRPr="00A330EC">
        <w:rPr>
          <w:rFonts w:ascii="Times New Roman" w:eastAsia="Times New Roman" w:hAnsi="Times New Roman" w:cs="Times New Roman"/>
          <w:sz w:val="23"/>
          <w:szCs w:val="23"/>
        </w:rPr>
        <w:tab/>
      </w: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______________________________________           </w:t>
      </w: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Name: </w:t>
      </w:r>
      <w:r w:rsidRPr="00A330EC">
        <w:rPr>
          <w:rFonts w:ascii="Times New Roman" w:eastAsia="Times New Roman" w:hAnsi="Times New Roman" w:cs="Times New Roman"/>
          <w:sz w:val="23"/>
          <w:szCs w:val="23"/>
          <w:u w:val="single"/>
        </w:rPr>
        <w:t>__________________________________________</w:t>
      </w:r>
      <w:r w:rsidRPr="00A330EC">
        <w:rPr>
          <w:rFonts w:ascii="Times New Roman" w:eastAsia="Times New Roman" w:hAnsi="Times New Roman" w:cs="Times New Roman"/>
          <w:sz w:val="23"/>
          <w:szCs w:val="23"/>
        </w:rPr>
        <w:tab/>
      </w:r>
    </w:p>
    <w:p w:rsidR="00A330EC" w:rsidRPr="00A330EC" w:rsidRDefault="00A330EC" w:rsidP="00A330EC">
      <w:pPr>
        <w:spacing w:after="0" w:line="240" w:lineRule="auto"/>
        <w:rPr>
          <w:rFonts w:ascii="Times New Roman" w:eastAsia="Times New Roman" w:hAnsi="Times New Roman" w:cs="Times New Roman"/>
          <w:sz w:val="23"/>
          <w:szCs w:val="23"/>
          <w:u w:val="single"/>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Title: </w:t>
      </w:r>
      <w:r w:rsidRPr="00A330EC">
        <w:rPr>
          <w:rFonts w:ascii="Times New Roman" w:eastAsia="Times New Roman" w:hAnsi="Times New Roman" w:cs="Times New Roman"/>
          <w:sz w:val="23"/>
          <w:szCs w:val="23"/>
          <w:u w:val="single"/>
        </w:rPr>
        <w:t xml:space="preserve"> __________________________________________</w:t>
      </w:r>
    </w:p>
    <w:p w:rsidR="00A330EC" w:rsidRPr="00A330EC" w:rsidRDefault="00A330EC" w:rsidP="00A330EC">
      <w:pPr>
        <w:spacing w:after="0" w:line="240" w:lineRule="auto"/>
        <w:rPr>
          <w:rFonts w:ascii="Times New Roman" w:eastAsia="Times New Roman" w:hAnsi="Times New Roman" w:cs="Times New Roman"/>
          <w:sz w:val="23"/>
          <w:szCs w:val="23"/>
          <w:u w:val="single"/>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Date: </w:t>
      </w:r>
      <w:r w:rsidRPr="00A330EC">
        <w:rPr>
          <w:rFonts w:ascii="Times New Roman" w:eastAsia="Times New Roman" w:hAnsi="Times New Roman" w:cs="Times New Roman"/>
          <w:sz w:val="23"/>
          <w:szCs w:val="23"/>
          <w:u w:val="single"/>
        </w:rPr>
        <w:t xml:space="preserve"> __________________________________________</w:t>
      </w: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ab/>
      </w: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MASTER GARDENER FOUNDATION </w:t>
      </w: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OF _____________________ COUNTY</w:t>
      </w: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______________________________________           </w:t>
      </w: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ab/>
      </w: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Name: </w:t>
      </w:r>
      <w:r w:rsidRPr="00A330EC">
        <w:rPr>
          <w:rFonts w:ascii="Times New Roman" w:eastAsia="Times New Roman" w:hAnsi="Times New Roman" w:cs="Times New Roman"/>
          <w:sz w:val="23"/>
          <w:szCs w:val="23"/>
          <w:u w:val="single"/>
        </w:rPr>
        <w:t>__________________________________________</w:t>
      </w:r>
      <w:r w:rsidRPr="00A330EC">
        <w:rPr>
          <w:rFonts w:ascii="Times New Roman" w:eastAsia="Times New Roman" w:hAnsi="Times New Roman" w:cs="Times New Roman"/>
          <w:sz w:val="23"/>
          <w:szCs w:val="23"/>
        </w:rPr>
        <w:tab/>
      </w:r>
    </w:p>
    <w:p w:rsidR="00A330EC" w:rsidRPr="00A330EC" w:rsidRDefault="00A330EC" w:rsidP="00A330EC">
      <w:pPr>
        <w:spacing w:after="0" w:line="240" w:lineRule="auto"/>
        <w:rPr>
          <w:rFonts w:ascii="Times New Roman" w:eastAsia="Times New Roman" w:hAnsi="Times New Roman" w:cs="Times New Roman"/>
          <w:sz w:val="23"/>
          <w:szCs w:val="23"/>
          <w:u w:val="single"/>
        </w:rPr>
      </w:pPr>
    </w:p>
    <w:p w:rsidR="00A330EC" w:rsidRPr="00A330EC" w:rsidRDefault="00A330EC" w:rsidP="00A330EC">
      <w:pPr>
        <w:spacing w:after="0" w:line="240" w:lineRule="auto"/>
        <w:rPr>
          <w:rFonts w:ascii="Times New Roman" w:eastAsia="Times New Roman" w:hAnsi="Times New Roman" w:cs="Times New Roman"/>
          <w:sz w:val="23"/>
          <w:szCs w:val="23"/>
        </w:rPr>
      </w:pPr>
      <w:r w:rsidRPr="00A330EC">
        <w:rPr>
          <w:rFonts w:ascii="Times New Roman" w:eastAsia="Times New Roman" w:hAnsi="Times New Roman" w:cs="Times New Roman"/>
          <w:sz w:val="23"/>
          <w:szCs w:val="23"/>
        </w:rPr>
        <w:t xml:space="preserve">Title: </w:t>
      </w:r>
      <w:r w:rsidRPr="00A330EC">
        <w:rPr>
          <w:rFonts w:ascii="Times New Roman" w:eastAsia="Times New Roman" w:hAnsi="Times New Roman" w:cs="Times New Roman"/>
          <w:sz w:val="23"/>
          <w:szCs w:val="23"/>
          <w:u w:val="single"/>
        </w:rPr>
        <w:t xml:space="preserve"> __________________________________________</w:t>
      </w:r>
    </w:p>
    <w:p w:rsidR="00A330EC" w:rsidRPr="00A330EC" w:rsidRDefault="00A330EC" w:rsidP="00A330EC">
      <w:pPr>
        <w:spacing w:after="0" w:line="240" w:lineRule="auto"/>
        <w:rPr>
          <w:rFonts w:ascii="Times New Roman" w:eastAsia="Times New Roman" w:hAnsi="Times New Roman" w:cs="Times New Roman"/>
          <w:sz w:val="23"/>
          <w:szCs w:val="23"/>
          <w:u w:val="single"/>
        </w:rPr>
      </w:pPr>
    </w:p>
    <w:p w:rsidR="00EA5C71" w:rsidRDefault="00A330EC" w:rsidP="00A330EC">
      <w:pPr>
        <w:spacing w:after="0" w:line="240" w:lineRule="auto"/>
      </w:pPr>
      <w:r w:rsidRPr="00A330EC">
        <w:rPr>
          <w:rFonts w:ascii="Times New Roman" w:eastAsia="Times New Roman" w:hAnsi="Times New Roman" w:cs="Times New Roman"/>
          <w:sz w:val="23"/>
          <w:szCs w:val="23"/>
        </w:rPr>
        <w:t xml:space="preserve">Date: </w:t>
      </w:r>
      <w:r w:rsidRPr="00A330EC">
        <w:rPr>
          <w:rFonts w:ascii="Times New Roman" w:eastAsia="Times New Roman" w:hAnsi="Times New Roman" w:cs="Times New Roman"/>
          <w:sz w:val="23"/>
          <w:szCs w:val="23"/>
          <w:u w:val="single"/>
        </w:rPr>
        <w:t xml:space="preserve"> __________________________________________</w:t>
      </w:r>
    </w:p>
    <w:sectPr w:rsidR="00EA5C71" w:rsidSect="003874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49F" w:rsidRDefault="00E4249F">
      <w:pPr>
        <w:spacing w:after="0" w:line="240" w:lineRule="auto"/>
      </w:pPr>
      <w:r>
        <w:separator/>
      </w:r>
    </w:p>
  </w:endnote>
  <w:endnote w:type="continuationSeparator" w:id="0">
    <w:p w:rsidR="00E4249F" w:rsidRDefault="00E4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AD" w:rsidRDefault="00E42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D65" w:rsidRDefault="00A330EC">
    <w:pPr>
      <w:pStyle w:val="Footer"/>
    </w:pPr>
    <w:r>
      <w:t xml:space="preserve">Memorandum of Agreement between </w:t>
    </w:r>
    <w:r w:rsidRPr="00D44FED">
      <w:t>WSU</w:t>
    </w:r>
    <w:r>
      <w:t xml:space="preserve"> and CMGF - Page </w:t>
    </w:r>
    <w:r>
      <w:fldChar w:fldCharType="begin"/>
    </w:r>
    <w:r>
      <w:instrText xml:space="preserve"> PAGE </w:instrText>
    </w:r>
    <w:r>
      <w:fldChar w:fldCharType="separate"/>
    </w:r>
    <w:r w:rsidR="00CA70C4">
      <w:rPr>
        <w:noProof/>
      </w:rPr>
      <w:t>7</w:t>
    </w:r>
    <w:r>
      <w:fldChar w:fldCharType="end"/>
    </w:r>
    <w:r>
      <w:t xml:space="preserve"> of </w:t>
    </w:r>
    <w:fldSimple w:instr=" NUMPAGES ">
      <w:r w:rsidR="00CA70C4">
        <w:rPr>
          <w:noProof/>
        </w:rPr>
        <w:t>7</w:t>
      </w:r>
    </w:fldSimple>
  </w:p>
  <w:p w:rsidR="009D1D65" w:rsidRPr="003F2E65" w:rsidRDefault="00A330EC">
    <w:pPr>
      <w:pStyle w:val="Footer"/>
    </w:pPr>
    <w:r>
      <w:t>AGO approved March 26,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AD" w:rsidRDefault="00E42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49F" w:rsidRDefault="00E4249F">
      <w:pPr>
        <w:spacing w:after="0" w:line="240" w:lineRule="auto"/>
      </w:pPr>
      <w:r>
        <w:separator/>
      </w:r>
    </w:p>
  </w:footnote>
  <w:footnote w:type="continuationSeparator" w:id="0">
    <w:p w:rsidR="00E4249F" w:rsidRDefault="00E42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AD" w:rsidRDefault="00E42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AD" w:rsidRDefault="00E42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AD" w:rsidRDefault="00E42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24EC"/>
    <w:multiLevelType w:val="hybridMultilevel"/>
    <w:tmpl w:val="0304EDFE"/>
    <w:lvl w:ilvl="0" w:tplc="38CAF344">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77ED9"/>
    <w:multiLevelType w:val="hybridMultilevel"/>
    <w:tmpl w:val="4EA2FCA4"/>
    <w:lvl w:ilvl="0" w:tplc="9A588FD6">
      <w:start w:val="1"/>
      <w:numFmt w:val="decimal"/>
      <w:lvlText w:val="%1."/>
      <w:lvlJc w:val="left"/>
      <w:pPr>
        <w:tabs>
          <w:tab w:val="num" w:pos="720"/>
        </w:tabs>
        <w:ind w:left="720" w:hanging="360"/>
      </w:pPr>
      <w:rPr>
        <w:rFonts w:ascii="Times New Roman" w:eastAsia="Times New Roman" w:hAnsi="Times New Roman" w:cs="Times New Roman"/>
      </w:rPr>
    </w:lvl>
    <w:lvl w:ilvl="1" w:tplc="C332FD6C">
      <w:start w:val="1"/>
      <w:numFmt w:val="lowerLetter"/>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730F1"/>
    <w:multiLevelType w:val="hybridMultilevel"/>
    <w:tmpl w:val="65CEF8B4"/>
    <w:lvl w:ilvl="0" w:tplc="4DD443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B4110"/>
    <w:multiLevelType w:val="hybridMultilevel"/>
    <w:tmpl w:val="1016746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676897"/>
    <w:multiLevelType w:val="hybridMultilevel"/>
    <w:tmpl w:val="65CEF8B4"/>
    <w:lvl w:ilvl="0" w:tplc="4DD443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1760F"/>
    <w:multiLevelType w:val="hybridMultilevel"/>
    <w:tmpl w:val="65CEF8B4"/>
    <w:lvl w:ilvl="0" w:tplc="4DD443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EC"/>
    <w:rsid w:val="000E6F64"/>
    <w:rsid w:val="00435333"/>
    <w:rsid w:val="00A330EC"/>
    <w:rsid w:val="00CA70C4"/>
    <w:rsid w:val="00E4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2166"/>
  <w15:chartTrackingRefBased/>
  <w15:docId w15:val="{670A44D2-E099-49CE-B6E7-CAA9FD5B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330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30EC"/>
  </w:style>
  <w:style w:type="paragraph" w:styleId="Header">
    <w:name w:val="header"/>
    <w:basedOn w:val="Normal"/>
    <w:link w:val="HeaderChar"/>
    <w:uiPriority w:val="99"/>
    <w:unhideWhenUsed/>
    <w:rsid w:val="00A330E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330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Schirer, Samuel</dc:creator>
  <cp:keywords/>
  <dc:description/>
  <cp:lastModifiedBy>Schirer, Samuel</cp:lastModifiedBy>
  <cp:revision>2</cp:revision>
  <dcterms:created xsi:type="dcterms:W3CDTF">2020-10-30T12:44:00Z</dcterms:created>
  <dcterms:modified xsi:type="dcterms:W3CDTF">2020-10-30T12:44:00Z</dcterms:modified>
</cp:coreProperties>
</file>