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BF95" w14:textId="1A383902" w:rsidR="00632E05" w:rsidRPr="00111D46" w:rsidRDefault="00632E05" w:rsidP="006C6CF2">
      <w:pPr>
        <w:outlineLvl w:val="0"/>
        <w:rPr>
          <w:b/>
          <w:iCs/>
          <w:color w:val="000000"/>
          <w:sz w:val="22"/>
          <w:szCs w:val="22"/>
        </w:rPr>
      </w:pPr>
      <w:bookmarkStart w:id="0" w:name="_GoBack"/>
      <w:bookmarkEnd w:id="0"/>
      <w:r w:rsidRPr="00111D46">
        <w:rPr>
          <w:b/>
          <w:iCs/>
          <w:color w:val="000000"/>
          <w:sz w:val="22"/>
          <w:szCs w:val="22"/>
        </w:rPr>
        <w:t xml:space="preserve">ENGLISH 101: </w:t>
      </w:r>
      <w:r w:rsidR="00523BDC" w:rsidRPr="00111D46">
        <w:rPr>
          <w:b/>
          <w:iCs/>
          <w:color w:val="000000"/>
          <w:sz w:val="22"/>
          <w:szCs w:val="22"/>
        </w:rPr>
        <w:t>College Composition</w:t>
      </w:r>
    </w:p>
    <w:p w14:paraId="5B6A7432" w14:textId="080BC2FE" w:rsidR="00632E05" w:rsidRDefault="00781B87" w:rsidP="006C6CF2">
      <w:pPr>
        <w:outlineLvl w:val="0"/>
        <w:rPr>
          <w:b/>
          <w:iCs/>
          <w:color w:val="000000"/>
          <w:sz w:val="22"/>
          <w:szCs w:val="22"/>
        </w:rPr>
      </w:pPr>
      <w:r w:rsidRPr="00111D46">
        <w:rPr>
          <w:b/>
          <w:iCs/>
          <w:color w:val="000000"/>
          <w:sz w:val="22"/>
          <w:szCs w:val="22"/>
        </w:rPr>
        <w:t>Overview of Policies (</w:t>
      </w:r>
      <w:r w:rsidR="00942245" w:rsidRPr="00111D46">
        <w:rPr>
          <w:b/>
          <w:iCs/>
          <w:color w:val="000000"/>
          <w:sz w:val="22"/>
          <w:szCs w:val="22"/>
        </w:rPr>
        <w:t>Revised Fall 2017</w:t>
      </w:r>
      <w:r w:rsidR="00E66031" w:rsidRPr="00111D46">
        <w:rPr>
          <w:b/>
          <w:iCs/>
          <w:color w:val="000000"/>
          <w:sz w:val="22"/>
          <w:szCs w:val="22"/>
        </w:rPr>
        <w:t>)</w:t>
      </w:r>
    </w:p>
    <w:p w14:paraId="46444398" w14:textId="47CE8761" w:rsidR="0011109E" w:rsidRPr="00111D46" w:rsidRDefault="0011109E" w:rsidP="006C6CF2">
      <w:pPr>
        <w:outlineLvl w:val="0"/>
        <w:rPr>
          <w:b/>
          <w:iCs/>
          <w:color w:val="000000"/>
          <w:sz w:val="22"/>
          <w:szCs w:val="22"/>
        </w:rPr>
      </w:pPr>
      <w:r>
        <w:rPr>
          <w:b/>
          <w:iCs/>
          <w:color w:val="000000"/>
          <w:sz w:val="22"/>
          <w:szCs w:val="22"/>
        </w:rPr>
        <w:t>WSU-Pullman</w:t>
      </w:r>
    </w:p>
    <w:p w14:paraId="0C65637A" w14:textId="77777777" w:rsidR="00632E05" w:rsidRPr="00111D46" w:rsidRDefault="00632E05" w:rsidP="00036D33">
      <w:pPr>
        <w:rPr>
          <w:sz w:val="22"/>
          <w:szCs w:val="22"/>
        </w:rPr>
      </w:pPr>
    </w:p>
    <w:p w14:paraId="28A5EE87" w14:textId="7A685E83" w:rsidR="00036D33" w:rsidRDefault="00036D33" w:rsidP="00036D33">
      <w:pPr>
        <w:rPr>
          <w:color w:val="000000"/>
          <w:sz w:val="22"/>
          <w:szCs w:val="22"/>
        </w:rPr>
      </w:pPr>
      <w:r w:rsidRPr="00111D46">
        <w:rPr>
          <w:color w:val="000000"/>
          <w:sz w:val="22"/>
          <w:szCs w:val="22"/>
        </w:rPr>
        <w:t>This document provides an overview of the English Department’s expectations, policies,</w:t>
      </w:r>
      <w:r w:rsidR="003E7DB4" w:rsidRPr="00111D46">
        <w:rPr>
          <w:color w:val="000000"/>
          <w:sz w:val="22"/>
          <w:szCs w:val="22"/>
        </w:rPr>
        <w:t xml:space="preserve"> and procedures for your ENGLISH</w:t>
      </w:r>
      <w:r w:rsidRPr="00111D46">
        <w:rPr>
          <w:color w:val="000000"/>
          <w:sz w:val="22"/>
          <w:szCs w:val="22"/>
        </w:rPr>
        <w:t xml:space="preserve"> </w:t>
      </w:r>
      <w:r w:rsidR="003E7DB4" w:rsidRPr="00111D46">
        <w:rPr>
          <w:color w:val="000000"/>
          <w:sz w:val="22"/>
          <w:szCs w:val="22"/>
        </w:rPr>
        <w:t>101 course.</w:t>
      </w:r>
      <w:r w:rsidR="00723FB8" w:rsidRPr="00111D46">
        <w:rPr>
          <w:color w:val="000000"/>
          <w:sz w:val="22"/>
          <w:szCs w:val="22"/>
        </w:rPr>
        <w:t xml:space="preserve"> </w:t>
      </w:r>
      <w:r w:rsidR="003E7DB4" w:rsidRPr="00111D46">
        <w:rPr>
          <w:color w:val="000000"/>
          <w:sz w:val="22"/>
          <w:szCs w:val="22"/>
        </w:rPr>
        <w:t>As an ENGLISH 101 I</w:t>
      </w:r>
      <w:r w:rsidRPr="00111D46">
        <w:rPr>
          <w:color w:val="000000"/>
          <w:sz w:val="22"/>
          <w:szCs w:val="22"/>
        </w:rPr>
        <w:t>nstructor, it is your responsibility to be aware of this information and to inform your students appropriately.</w:t>
      </w:r>
      <w:r w:rsidR="00723FB8" w:rsidRPr="00111D46">
        <w:rPr>
          <w:color w:val="000000"/>
          <w:sz w:val="22"/>
          <w:szCs w:val="22"/>
        </w:rPr>
        <w:t xml:space="preserve"> </w:t>
      </w:r>
      <w:r w:rsidRPr="00111D46">
        <w:rPr>
          <w:color w:val="000000"/>
          <w:sz w:val="22"/>
          <w:szCs w:val="22"/>
        </w:rPr>
        <w:t>Adherence to these policies is necessary to assure consistency in ENGL</w:t>
      </w:r>
      <w:r w:rsidR="003E7DB4" w:rsidRPr="00111D46">
        <w:rPr>
          <w:color w:val="000000"/>
          <w:sz w:val="22"/>
          <w:szCs w:val="22"/>
        </w:rPr>
        <w:t>ISH</w:t>
      </w:r>
      <w:r w:rsidRPr="00111D46">
        <w:rPr>
          <w:color w:val="000000"/>
          <w:sz w:val="22"/>
          <w:szCs w:val="22"/>
        </w:rPr>
        <w:t xml:space="preserve"> 101 sections.</w:t>
      </w:r>
    </w:p>
    <w:p w14:paraId="00BC7528" w14:textId="2239CEFB" w:rsidR="00632E05" w:rsidRDefault="00632E05" w:rsidP="00036D33">
      <w:pPr>
        <w:rPr>
          <w:color w:val="000000"/>
          <w:sz w:val="22"/>
          <w:szCs w:val="22"/>
        </w:rPr>
      </w:pPr>
    </w:p>
    <w:p w14:paraId="1EC629F5" w14:textId="77777777" w:rsidR="00DE146B" w:rsidRPr="00111D46" w:rsidRDefault="00DE146B" w:rsidP="00036D33">
      <w:pPr>
        <w:rPr>
          <w:sz w:val="22"/>
          <w:szCs w:val="22"/>
        </w:rPr>
      </w:pPr>
    </w:p>
    <w:p w14:paraId="58E73747" w14:textId="77777777" w:rsidR="00036D33" w:rsidRPr="00111D46" w:rsidRDefault="00036D33" w:rsidP="006C6CF2">
      <w:pPr>
        <w:outlineLvl w:val="0"/>
        <w:rPr>
          <w:sz w:val="22"/>
          <w:szCs w:val="22"/>
        </w:rPr>
      </w:pPr>
      <w:r w:rsidRPr="00111D46">
        <w:rPr>
          <w:b/>
          <w:bCs/>
          <w:i/>
          <w:iCs/>
          <w:color w:val="000000"/>
          <w:sz w:val="22"/>
          <w:szCs w:val="22"/>
        </w:rPr>
        <w:t>Syllabus</w:t>
      </w:r>
    </w:p>
    <w:p w14:paraId="39407E07" w14:textId="53187FFB" w:rsidR="00036D33" w:rsidRPr="00111D46" w:rsidRDefault="00036D33" w:rsidP="00036D33">
      <w:pPr>
        <w:rPr>
          <w:color w:val="000000"/>
          <w:sz w:val="22"/>
          <w:szCs w:val="22"/>
        </w:rPr>
      </w:pPr>
      <w:r w:rsidRPr="00111D46">
        <w:rPr>
          <w:color w:val="000000"/>
          <w:sz w:val="22"/>
          <w:szCs w:val="22"/>
        </w:rPr>
        <w:t>Many of the policies for ENGL</w:t>
      </w:r>
      <w:r w:rsidR="003E7DB4" w:rsidRPr="00111D46">
        <w:rPr>
          <w:color w:val="000000"/>
          <w:sz w:val="22"/>
          <w:szCs w:val="22"/>
        </w:rPr>
        <w:t>ISH</w:t>
      </w:r>
      <w:r w:rsidRPr="00111D46">
        <w:rPr>
          <w:color w:val="000000"/>
          <w:sz w:val="22"/>
          <w:szCs w:val="22"/>
        </w:rPr>
        <w:t xml:space="preserve"> 101 are built into the Syllabus Template provided online.</w:t>
      </w:r>
      <w:r w:rsidR="00723FB8" w:rsidRPr="00111D46">
        <w:rPr>
          <w:color w:val="000000"/>
          <w:sz w:val="22"/>
          <w:szCs w:val="22"/>
        </w:rPr>
        <w:t xml:space="preserve"> </w:t>
      </w:r>
      <w:r w:rsidRPr="00111D46">
        <w:rPr>
          <w:color w:val="000000"/>
          <w:sz w:val="22"/>
          <w:szCs w:val="22"/>
        </w:rPr>
        <w:t>That template indicates sections that are required, strongly suggested, and optional.</w:t>
      </w:r>
      <w:r w:rsidR="00723FB8" w:rsidRPr="00111D46">
        <w:rPr>
          <w:color w:val="000000"/>
          <w:sz w:val="22"/>
          <w:szCs w:val="22"/>
        </w:rPr>
        <w:t xml:space="preserve"> </w:t>
      </w:r>
      <w:r w:rsidRPr="00111D46">
        <w:rPr>
          <w:color w:val="000000"/>
          <w:sz w:val="22"/>
          <w:szCs w:val="22"/>
        </w:rPr>
        <w:t>Please read through the template carefully so that you know what to include in your syllabus. Feel free to use the template, redesign it, and personalize it—but you must include all the required sections.</w:t>
      </w:r>
    </w:p>
    <w:p w14:paraId="7A2FB2AC" w14:textId="77777777" w:rsidR="00632E05" w:rsidRPr="00111D46" w:rsidRDefault="00632E05" w:rsidP="00036D33">
      <w:pPr>
        <w:rPr>
          <w:sz w:val="22"/>
          <w:szCs w:val="22"/>
        </w:rPr>
      </w:pPr>
    </w:p>
    <w:p w14:paraId="12E6726A" w14:textId="7239AE0E" w:rsidR="00036D33" w:rsidRPr="00111D46" w:rsidRDefault="000030DF" w:rsidP="00036D33">
      <w:pPr>
        <w:rPr>
          <w:color w:val="000000"/>
          <w:sz w:val="22"/>
          <w:szCs w:val="22"/>
        </w:rPr>
      </w:pPr>
      <w:r w:rsidRPr="00111D46">
        <w:rPr>
          <w:color w:val="000000"/>
          <w:sz w:val="22"/>
          <w:szCs w:val="22"/>
        </w:rPr>
        <w:t>All teachers are required to provide an</w:t>
      </w:r>
      <w:r w:rsidR="00036D33" w:rsidRPr="00111D46">
        <w:rPr>
          <w:color w:val="000000"/>
          <w:sz w:val="22"/>
          <w:szCs w:val="22"/>
        </w:rPr>
        <w:t xml:space="preserve"> electronic copy of each syllab</w:t>
      </w:r>
      <w:r w:rsidRPr="00111D46">
        <w:rPr>
          <w:color w:val="000000"/>
          <w:sz w:val="22"/>
          <w:szCs w:val="22"/>
        </w:rPr>
        <w:t>us to the Department by the first week of classes</w:t>
      </w:r>
      <w:r w:rsidR="00036D33" w:rsidRPr="00111D46">
        <w:rPr>
          <w:color w:val="000000"/>
          <w:sz w:val="22"/>
          <w:szCs w:val="22"/>
        </w:rPr>
        <w:t xml:space="preserve">. </w:t>
      </w:r>
    </w:p>
    <w:p w14:paraId="3E5DCFCE" w14:textId="77777777" w:rsidR="00A30202" w:rsidRPr="00111D46" w:rsidRDefault="00A30202" w:rsidP="00036D33">
      <w:pPr>
        <w:rPr>
          <w:color w:val="000000"/>
          <w:sz w:val="22"/>
          <w:szCs w:val="22"/>
        </w:rPr>
      </w:pPr>
    </w:p>
    <w:p w14:paraId="2FF9E0D0" w14:textId="33711521" w:rsidR="00A30202" w:rsidRPr="00111D46" w:rsidRDefault="00A30202" w:rsidP="00036D33">
      <w:pPr>
        <w:rPr>
          <w:color w:val="000000"/>
          <w:sz w:val="22"/>
          <w:szCs w:val="22"/>
        </w:rPr>
      </w:pPr>
      <w:r w:rsidRPr="00111D46">
        <w:rPr>
          <w:color w:val="000000"/>
          <w:sz w:val="22"/>
          <w:szCs w:val="22"/>
        </w:rPr>
        <w:t>Any changes in</w:t>
      </w:r>
      <w:r w:rsidR="00396C62" w:rsidRPr="00111D46">
        <w:rPr>
          <w:color w:val="000000"/>
          <w:sz w:val="22"/>
          <w:szCs w:val="22"/>
        </w:rPr>
        <w:t xml:space="preserve"> your syllabus that may impact </w:t>
      </w:r>
      <w:r w:rsidR="007C0D97" w:rsidRPr="00111D46">
        <w:rPr>
          <w:color w:val="000000"/>
          <w:sz w:val="22"/>
          <w:szCs w:val="22"/>
        </w:rPr>
        <w:t>student</w:t>
      </w:r>
      <w:r w:rsidRPr="00111D46">
        <w:rPr>
          <w:color w:val="000000"/>
          <w:sz w:val="22"/>
          <w:szCs w:val="22"/>
        </w:rPr>
        <w:t xml:space="preserve"> grade</w:t>
      </w:r>
      <w:r w:rsidR="007C0D97" w:rsidRPr="00111D46">
        <w:rPr>
          <w:color w:val="000000"/>
          <w:sz w:val="22"/>
          <w:szCs w:val="22"/>
        </w:rPr>
        <w:t>s</w:t>
      </w:r>
      <w:r w:rsidRPr="00111D46">
        <w:rPr>
          <w:color w:val="000000"/>
          <w:sz w:val="22"/>
          <w:szCs w:val="22"/>
        </w:rPr>
        <w:t xml:space="preserve"> must be made </w:t>
      </w:r>
      <w:r w:rsidR="00595379" w:rsidRPr="00111D46">
        <w:rPr>
          <w:color w:val="000000"/>
          <w:sz w:val="22"/>
          <w:szCs w:val="22"/>
        </w:rPr>
        <w:t>in writing either by updating your online syllabus or handing out an updated hard copy.</w:t>
      </w:r>
      <w:r w:rsidR="00723FB8" w:rsidRPr="00111D46">
        <w:rPr>
          <w:color w:val="000000"/>
          <w:sz w:val="22"/>
          <w:szCs w:val="22"/>
        </w:rPr>
        <w:t xml:space="preserve"> </w:t>
      </w:r>
      <w:r w:rsidR="00595379" w:rsidRPr="00111D46">
        <w:rPr>
          <w:color w:val="000000"/>
          <w:sz w:val="22"/>
          <w:szCs w:val="22"/>
        </w:rPr>
        <w:t>Ch</w:t>
      </w:r>
      <w:r w:rsidR="00552A2C" w:rsidRPr="00111D46">
        <w:rPr>
          <w:color w:val="000000"/>
          <w:sz w:val="22"/>
          <w:szCs w:val="22"/>
        </w:rPr>
        <w:t>anges must also be announced in class</w:t>
      </w:r>
      <w:r w:rsidR="00595379" w:rsidRPr="00111D46">
        <w:rPr>
          <w:color w:val="000000"/>
          <w:sz w:val="22"/>
          <w:szCs w:val="22"/>
        </w:rPr>
        <w:t>.</w:t>
      </w:r>
      <w:r w:rsidR="00723FB8" w:rsidRPr="00111D46">
        <w:rPr>
          <w:color w:val="000000"/>
          <w:sz w:val="22"/>
          <w:szCs w:val="22"/>
        </w:rPr>
        <w:t xml:space="preserve"> </w:t>
      </w:r>
    </w:p>
    <w:p w14:paraId="2DBFFEC9" w14:textId="77777777" w:rsidR="00632E05" w:rsidRPr="00111D46" w:rsidRDefault="00632E05" w:rsidP="00036D33">
      <w:pPr>
        <w:rPr>
          <w:sz w:val="22"/>
          <w:szCs w:val="22"/>
        </w:rPr>
      </w:pPr>
    </w:p>
    <w:p w14:paraId="399E3A4A" w14:textId="77777777" w:rsidR="00036D33" w:rsidRPr="00111D46" w:rsidRDefault="00036D33" w:rsidP="006C6CF2">
      <w:pPr>
        <w:outlineLvl w:val="0"/>
        <w:rPr>
          <w:sz w:val="22"/>
          <w:szCs w:val="22"/>
        </w:rPr>
      </w:pPr>
      <w:r w:rsidRPr="00111D46">
        <w:rPr>
          <w:b/>
          <w:bCs/>
          <w:i/>
          <w:iCs/>
          <w:color w:val="000000"/>
          <w:sz w:val="22"/>
          <w:szCs w:val="22"/>
        </w:rPr>
        <w:t>Schedule</w:t>
      </w:r>
    </w:p>
    <w:p w14:paraId="259E5FE3" w14:textId="30C9B374" w:rsidR="000030DF" w:rsidRPr="00111D46" w:rsidRDefault="00036D33" w:rsidP="00036D33">
      <w:pPr>
        <w:rPr>
          <w:color w:val="000000"/>
          <w:sz w:val="22"/>
          <w:szCs w:val="22"/>
        </w:rPr>
      </w:pPr>
      <w:r w:rsidRPr="00111D46">
        <w:rPr>
          <w:color w:val="000000"/>
          <w:sz w:val="22"/>
          <w:szCs w:val="22"/>
        </w:rPr>
        <w:t>Your Syllabus must include a week-by-week schedule of readings, writing assignments</w:t>
      </w:r>
      <w:r w:rsidR="0034742B">
        <w:rPr>
          <w:color w:val="000000"/>
          <w:sz w:val="22"/>
          <w:szCs w:val="22"/>
        </w:rPr>
        <w:t xml:space="preserve"> and due dates</w:t>
      </w:r>
      <w:r w:rsidRPr="00111D46">
        <w:rPr>
          <w:color w:val="000000"/>
          <w:sz w:val="22"/>
          <w:szCs w:val="22"/>
        </w:rPr>
        <w:t>, and other course activities.</w:t>
      </w:r>
      <w:r w:rsidR="00723FB8" w:rsidRPr="00111D46">
        <w:rPr>
          <w:color w:val="000000"/>
          <w:sz w:val="22"/>
          <w:szCs w:val="22"/>
        </w:rPr>
        <w:t xml:space="preserve"> </w:t>
      </w:r>
      <w:r w:rsidR="000030DF" w:rsidRPr="00111D46">
        <w:rPr>
          <w:color w:val="000000"/>
          <w:sz w:val="22"/>
          <w:szCs w:val="22"/>
        </w:rPr>
        <w:t>Any changes to this schedule, particularly changes that affect due dates, should be communicated to students, both via WSU email (or a FERPA-</w:t>
      </w:r>
      <w:r w:rsidR="0034742B">
        <w:rPr>
          <w:color w:val="000000"/>
          <w:sz w:val="22"/>
          <w:szCs w:val="22"/>
        </w:rPr>
        <w:t>compliant</w:t>
      </w:r>
      <w:r w:rsidR="000030DF" w:rsidRPr="00111D46">
        <w:rPr>
          <w:color w:val="000000"/>
          <w:sz w:val="22"/>
          <w:szCs w:val="22"/>
        </w:rPr>
        <w:t xml:space="preserve"> classroom management system, such as Blackboard) and announced in class.  </w:t>
      </w:r>
    </w:p>
    <w:p w14:paraId="42F128A7" w14:textId="77777777" w:rsidR="000030DF" w:rsidRPr="00111D46" w:rsidRDefault="000030DF" w:rsidP="00036D33">
      <w:pPr>
        <w:rPr>
          <w:color w:val="000000"/>
          <w:sz w:val="22"/>
          <w:szCs w:val="22"/>
        </w:rPr>
      </w:pPr>
    </w:p>
    <w:p w14:paraId="062EF77D" w14:textId="47D1492D" w:rsidR="00036D33" w:rsidRPr="00111D46" w:rsidRDefault="00036D33" w:rsidP="00036D33">
      <w:pPr>
        <w:rPr>
          <w:color w:val="000000"/>
          <w:sz w:val="22"/>
          <w:szCs w:val="22"/>
        </w:rPr>
      </w:pPr>
      <w:r w:rsidRPr="00111D46">
        <w:rPr>
          <w:color w:val="000000"/>
          <w:sz w:val="22"/>
          <w:szCs w:val="22"/>
        </w:rPr>
        <w:t xml:space="preserve">Please note the WSU policy on Closed Week when designing your schedule: “No examinations or quizzes (other than laboratory examinations, make-up examinations and make-up quizzes) may be given during the last week of instruction.” As you plan, </w:t>
      </w:r>
      <w:r w:rsidRPr="00111D46">
        <w:rPr>
          <w:sz w:val="22"/>
          <w:szCs w:val="22"/>
        </w:rPr>
        <w:t>the</w:t>
      </w:r>
      <w:r w:rsidR="00396C62" w:rsidRPr="00111D46">
        <w:rPr>
          <w:sz w:val="22"/>
          <w:szCs w:val="22"/>
        </w:rPr>
        <w:t xml:space="preserve"> </w:t>
      </w:r>
      <w:r w:rsidRPr="00111D46">
        <w:rPr>
          <w:sz w:val="22"/>
          <w:szCs w:val="22"/>
        </w:rPr>
        <w:t>WSU Academic Calendar</w:t>
      </w:r>
      <w:r w:rsidR="00396C62" w:rsidRPr="00111D46">
        <w:rPr>
          <w:color w:val="1155CC"/>
          <w:sz w:val="22"/>
          <w:szCs w:val="22"/>
        </w:rPr>
        <w:t xml:space="preserve"> </w:t>
      </w:r>
      <w:r w:rsidRPr="00111D46">
        <w:rPr>
          <w:color w:val="000000"/>
          <w:sz w:val="22"/>
          <w:szCs w:val="22"/>
        </w:rPr>
        <w:t>is a helpful guide to holidays and other important scheduling information.</w:t>
      </w:r>
    </w:p>
    <w:p w14:paraId="52D91847" w14:textId="77777777" w:rsidR="00632E05" w:rsidRPr="00111D46" w:rsidRDefault="00632E05" w:rsidP="00036D33">
      <w:pPr>
        <w:rPr>
          <w:sz w:val="22"/>
          <w:szCs w:val="22"/>
        </w:rPr>
      </w:pPr>
    </w:p>
    <w:p w14:paraId="6D853987" w14:textId="77777777" w:rsidR="00036D33" w:rsidRPr="00111D46" w:rsidRDefault="00036D33" w:rsidP="006C6CF2">
      <w:pPr>
        <w:outlineLvl w:val="0"/>
        <w:rPr>
          <w:sz w:val="22"/>
          <w:szCs w:val="22"/>
        </w:rPr>
      </w:pPr>
      <w:r w:rsidRPr="00111D46">
        <w:rPr>
          <w:b/>
          <w:bCs/>
          <w:i/>
          <w:iCs/>
          <w:color w:val="000000"/>
          <w:sz w:val="22"/>
          <w:szCs w:val="22"/>
        </w:rPr>
        <w:t>Textbooks</w:t>
      </w:r>
    </w:p>
    <w:p w14:paraId="2AFCD2CD" w14:textId="6169B122" w:rsidR="00036D33" w:rsidRPr="00111D46" w:rsidRDefault="00036D33" w:rsidP="00036D33">
      <w:pPr>
        <w:rPr>
          <w:sz w:val="22"/>
          <w:szCs w:val="22"/>
        </w:rPr>
      </w:pPr>
      <w:r w:rsidRPr="00111D46">
        <w:rPr>
          <w:color w:val="000000"/>
          <w:sz w:val="22"/>
          <w:szCs w:val="22"/>
        </w:rPr>
        <w:t>The required text is included in the Syllabus Template.</w:t>
      </w:r>
      <w:r w:rsidR="00723FB8" w:rsidRPr="00111D46">
        <w:rPr>
          <w:color w:val="000000"/>
          <w:sz w:val="22"/>
          <w:szCs w:val="22"/>
        </w:rPr>
        <w:t xml:space="preserve"> </w:t>
      </w:r>
      <w:r w:rsidR="000030DF" w:rsidRPr="00111D46">
        <w:rPr>
          <w:color w:val="000000"/>
          <w:sz w:val="22"/>
          <w:szCs w:val="22"/>
        </w:rPr>
        <w:t xml:space="preserve"> </w:t>
      </w:r>
      <w:r w:rsidR="0034742B">
        <w:rPr>
          <w:color w:val="000000"/>
          <w:sz w:val="22"/>
          <w:szCs w:val="22"/>
        </w:rPr>
        <w:t>Instructors may assign additional articles and readings that support course goals.  However, Instructors may not require students to purchase additional texts.</w:t>
      </w:r>
    </w:p>
    <w:p w14:paraId="402FC589" w14:textId="77777777" w:rsidR="00036D33" w:rsidRPr="00111D46" w:rsidRDefault="00036D33" w:rsidP="00036D33">
      <w:pPr>
        <w:rPr>
          <w:rFonts w:eastAsia="Times New Roman"/>
          <w:sz w:val="22"/>
          <w:szCs w:val="22"/>
        </w:rPr>
      </w:pPr>
    </w:p>
    <w:p w14:paraId="03B9E20E" w14:textId="77777777" w:rsidR="00036D33" w:rsidRPr="00111D46" w:rsidRDefault="00036D33" w:rsidP="006C6CF2">
      <w:pPr>
        <w:outlineLvl w:val="0"/>
        <w:rPr>
          <w:sz w:val="22"/>
          <w:szCs w:val="22"/>
        </w:rPr>
      </w:pPr>
      <w:r w:rsidRPr="00111D46">
        <w:rPr>
          <w:b/>
          <w:bCs/>
          <w:i/>
          <w:iCs/>
          <w:color w:val="000000"/>
          <w:sz w:val="22"/>
          <w:szCs w:val="22"/>
        </w:rPr>
        <w:t>Course Requirements</w:t>
      </w:r>
    </w:p>
    <w:p w14:paraId="0D21D8EE" w14:textId="6818AD09" w:rsidR="00036D33" w:rsidRPr="00111D46" w:rsidRDefault="00036D33" w:rsidP="006C6CF2">
      <w:pPr>
        <w:outlineLvl w:val="0"/>
        <w:rPr>
          <w:sz w:val="22"/>
          <w:szCs w:val="22"/>
          <w:u w:val="single"/>
        </w:rPr>
      </w:pPr>
      <w:r w:rsidRPr="00111D46">
        <w:rPr>
          <w:iCs/>
          <w:color w:val="000000"/>
          <w:sz w:val="22"/>
          <w:szCs w:val="22"/>
          <w:u w:val="single"/>
        </w:rPr>
        <w:t>Pre-Requisite: Writing Placement Exam</w:t>
      </w:r>
    </w:p>
    <w:p w14:paraId="668BCB85" w14:textId="0A89DD6F" w:rsidR="00036D33" w:rsidRPr="00111D46" w:rsidRDefault="000030DF" w:rsidP="00036D33">
      <w:pPr>
        <w:rPr>
          <w:sz w:val="22"/>
          <w:szCs w:val="22"/>
        </w:rPr>
      </w:pPr>
      <w:r w:rsidRPr="00111D46">
        <w:rPr>
          <w:color w:val="000000"/>
          <w:sz w:val="22"/>
          <w:szCs w:val="22"/>
        </w:rPr>
        <w:t>A</w:t>
      </w:r>
      <w:r w:rsidR="003E7DB4" w:rsidRPr="00111D46">
        <w:rPr>
          <w:color w:val="000000"/>
          <w:sz w:val="22"/>
          <w:szCs w:val="22"/>
        </w:rPr>
        <w:t>ll students enrolling in ENGLISH</w:t>
      </w:r>
      <w:r w:rsidR="00036D33" w:rsidRPr="00111D46">
        <w:rPr>
          <w:color w:val="000000"/>
          <w:sz w:val="22"/>
          <w:szCs w:val="22"/>
        </w:rPr>
        <w:t xml:space="preserve"> 101 must take the </w:t>
      </w:r>
      <w:r w:rsidRPr="00111D46">
        <w:rPr>
          <w:color w:val="000000"/>
          <w:sz w:val="22"/>
          <w:szCs w:val="22"/>
        </w:rPr>
        <w:t>Writing Placement Exam</w:t>
      </w:r>
      <w:r w:rsidR="00036D33" w:rsidRPr="00111D46">
        <w:rPr>
          <w:color w:val="000000"/>
          <w:sz w:val="22"/>
          <w:szCs w:val="22"/>
        </w:rPr>
        <w:t xml:space="preserve"> conducted by the Writing Assessment Office. Students must have taken the exam prior to enrollment in E</w:t>
      </w:r>
      <w:r w:rsidR="003E7DB4" w:rsidRPr="00111D46">
        <w:rPr>
          <w:color w:val="000000"/>
          <w:sz w:val="22"/>
          <w:szCs w:val="22"/>
        </w:rPr>
        <w:t>NGLISH</w:t>
      </w:r>
      <w:r w:rsidRPr="00111D46">
        <w:rPr>
          <w:color w:val="000000"/>
          <w:sz w:val="22"/>
          <w:szCs w:val="22"/>
        </w:rPr>
        <w:t xml:space="preserve"> 101.  </w:t>
      </w:r>
      <w:r w:rsidR="00036D33" w:rsidRPr="00111D46">
        <w:rPr>
          <w:color w:val="000000"/>
          <w:sz w:val="22"/>
          <w:szCs w:val="22"/>
        </w:rPr>
        <w:t>Questions may be directed to the Writing Assessment Office (CUE 305 or 335-7959).</w:t>
      </w:r>
    </w:p>
    <w:p w14:paraId="1C0B9BD7" w14:textId="77777777" w:rsidR="00036D33" w:rsidRPr="00111D46" w:rsidRDefault="00036D33" w:rsidP="00036D33">
      <w:pPr>
        <w:rPr>
          <w:rFonts w:eastAsia="Times New Roman"/>
          <w:sz w:val="22"/>
          <w:szCs w:val="22"/>
        </w:rPr>
      </w:pPr>
    </w:p>
    <w:p w14:paraId="11B7B821" w14:textId="0703A0BA" w:rsidR="00396C62" w:rsidRPr="00111D46" w:rsidRDefault="00396C62" w:rsidP="006C6CF2">
      <w:pPr>
        <w:widowControl w:val="0"/>
        <w:autoSpaceDE w:val="0"/>
        <w:autoSpaceDN w:val="0"/>
        <w:adjustRightInd w:val="0"/>
        <w:outlineLvl w:val="0"/>
        <w:rPr>
          <w:sz w:val="22"/>
          <w:szCs w:val="22"/>
          <w:u w:val="single"/>
          <w:lang w:eastAsia="ja-JP"/>
        </w:rPr>
      </w:pPr>
      <w:r w:rsidRPr="00111D46">
        <w:rPr>
          <w:sz w:val="22"/>
          <w:szCs w:val="22"/>
          <w:u w:val="single"/>
          <w:lang w:eastAsia="ja-JP"/>
        </w:rPr>
        <w:t xml:space="preserve">Portfolio Requirements </w:t>
      </w:r>
    </w:p>
    <w:p w14:paraId="4874580F" w14:textId="2D451544"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T</w:t>
      </w:r>
      <w:r w:rsidR="00702206" w:rsidRPr="00111D46">
        <w:rPr>
          <w:sz w:val="22"/>
          <w:szCs w:val="22"/>
          <w:lang w:eastAsia="ja-JP"/>
        </w:rPr>
        <w:t>he t</w:t>
      </w:r>
      <w:r w:rsidRPr="00111D46">
        <w:rPr>
          <w:sz w:val="22"/>
          <w:szCs w:val="22"/>
          <w:lang w:eastAsia="ja-JP"/>
        </w:rPr>
        <w:t>eacher must assign a composing sequence of at least four major projects. Teacher feedback of each project is required. Peer review of each project is strongly suggested. Goals of each project must be tied to appropriate sections of the ENGLISH 101 Portfolio Outcomes. These projects should allow students to practice and demonstrate composing processes.</w:t>
      </w:r>
      <w:r w:rsidR="00702206" w:rsidRPr="00111D46">
        <w:rPr>
          <w:sz w:val="22"/>
          <w:szCs w:val="22"/>
          <w:lang w:eastAsia="ja-JP"/>
        </w:rPr>
        <w:t xml:space="preserve"> The sequence must include at least four projects that are suitable for revision </w:t>
      </w:r>
      <w:r w:rsidR="00702206" w:rsidRPr="00111D46">
        <w:rPr>
          <w:sz w:val="22"/>
          <w:szCs w:val="22"/>
          <w:lang w:eastAsia="ja-JP"/>
        </w:rPr>
        <w:lastRenderedPageBreak/>
        <w:t>and inclusion in the portfolio. Student</w:t>
      </w:r>
      <w:r w:rsidR="00E66031" w:rsidRPr="00111D46">
        <w:rPr>
          <w:sz w:val="22"/>
          <w:szCs w:val="22"/>
          <w:lang w:eastAsia="ja-JP"/>
        </w:rPr>
        <w:t>s</w:t>
      </w:r>
      <w:r w:rsidR="00702206" w:rsidRPr="00111D46">
        <w:rPr>
          <w:sz w:val="22"/>
          <w:szCs w:val="22"/>
          <w:lang w:eastAsia="ja-JP"/>
        </w:rPr>
        <w:t xml:space="preserve"> must have choice </w:t>
      </w:r>
      <w:r w:rsidR="00E66031" w:rsidRPr="00111D46">
        <w:rPr>
          <w:sz w:val="22"/>
          <w:szCs w:val="22"/>
          <w:lang w:eastAsia="ja-JP"/>
        </w:rPr>
        <w:t>in which</w:t>
      </w:r>
      <w:r w:rsidR="00702206" w:rsidRPr="00111D46">
        <w:rPr>
          <w:sz w:val="22"/>
          <w:szCs w:val="22"/>
          <w:lang w:eastAsia="ja-JP"/>
        </w:rPr>
        <w:t xml:space="preserve"> texts to include in the portfolio.</w:t>
      </w:r>
    </w:p>
    <w:p w14:paraId="03F7824D" w14:textId="66779C1C"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Each of the major projects must include a reflective component to prepare students for the final portfolio reflective cover letter. The reflective component(s) may come at the appropriate time(s) in the project’s progression. These reflective components may be included in or remediated for the final portfolio.</w:t>
      </w:r>
    </w:p>
    <w:p w14:paraId="7979C0C1" w14:textId="14E42A38"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Three projects from the sequence must be in the portfolio; two of these projects must illustrate source-based writing.</w:t>
      </w:r>
      <w:r w:rsidR="00702206" w:rsidRPr="00111D46">
        <w:rPr>
          <w:sz w:val="22"/>
          <w:szCs w:val="22"/>
          <w:lang w:eastAsia="ja-JP"/>
        </w:rPr>
        <w:t xml:space="preserve"> </w:t>
      </w:r>
    </w:p>
    <w:p w14:paraId="4EE49EFA" w14:textId="2E75CCF3"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Drafts with teacher feedback as well as the final revised project must be included for any</w:t>
      </w:r>
      <w:r w:rsidR="00723FB8" w:rsidRPr="00111D46">
        <w:rPr>
          <w:sz w:val="22"/>
          <w:szCs w:val="22"/>
          <w:lang w:eastAsia="ja-JP"/>
        </w:rPr>
        <w:t xml:space="preserve"> </w:t>
      </w:r>
      <w:r w:rsidRPr="00111D46">
        <w:rPr>
          <w:sz w:val="22"/>
          <w:szCs w:val="22"/>
          <w:lang w:eastAsia="ja-JP"/>
        </w:rPr>
        <w:t>project included in the portfolio. Inclusion of other drafts, peer review, and more are teacher and/or student choice.</w:t>
      </w:r>
    </w:p>
    <w:p w14:paraId="05B1A416" w14:textId="7744AC54" w:rsidR="00396C62" w:rsidRPr="00111D46" w:rsidRDefault="00396C62" w:rsidP="00702206">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Teachers must convey the expected level of complexity for each project through page ranges, word count, scaffolding, previous examples, number of required sources, or other details.</w:t>
      </w:r>
    </w:p>
    <w:p w14:paraId="6B89772C" w14:textId="2E426A85"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One of the four major projects in the composing sequence may be a primarily multimodal project. This project must include a goals and objectives statement composed by the student. Evaluation of this project must be based on the ENGLISH 101 Portfolio Outcomes.</w:t>
      </w:r>
    </w:p>
    <w:p w14:paraId="7371DBA9" w14:textId="2F5A8EFA" w:rsidR="00396C62" w:rsidRPr="00111D46" w:rsidRDefault="00396C62" w:rsidP="00396C62">
      <w:pPr>
        <w:pStyle w:val="ListParagraph"/>
        <w:widowControl w:val="0"/>
        <w:numPr>
          <w:ilvl w:val="0"/>
          <w:numId w:val="3"/>
        </w:numPr>
        <w:autoSpaceDE w:val="0"/>
        <w:autoSpaceDN w:val="0"/>
        <w:adjustRightInd w:val="0"/>
        <w:rPr>
          <w:sz w:val="22"/>
          <w:szCs w:val="22"/>
          <w:lang w:eastAsia="ja-JP"/>
        </w:rPr>
      </w:pPr>
      <w:r w:rsidRPr="00111D46">
        <w:rPr>
          <w:sz w:val="22"/>
          <w:szCs w:val="22"/>
          <w:lang w:eastAsia="ja-JP"/>
        </w:rPr>
        <w:t>The portfolio must include a reflective cover letter, which may be multimodal, in which the student considers progress throughout the semester and links that progress to the ENGLISH 101 Portfolio Outcomes.</w:t>
      </w:r>
    </w:p>
    <w:p w14:paraId="402BCB03" w14:textId="77777777" w:rsidR="00B159E7" w:rsidRPr="00111D46" w:rsidRDefault="00B159E7" w:rsidP="00B159E7">
      <w:pPr>
        <w:pStyle w:val="ListParagraph"/>
        <w:widowControl w:val="0"/>
        <w:autoSpaceDE w:val="0"/>
        <w:autoSpaceDN w:val="0"/>
        <w:adjustRightInd w:val="0"/>
        <w:rPr>
          <w:sz w:val="22"/>
          <w:szCs w:val="22"/>
          <w:lang w:eastAsia="ja-JP"/>
        </w:rPr>
      </w:pPr>
    </w:p>
    <w:p w14:paraId="02175289" w14:textId="2B882A15" w:rsidR="00396C62" w:rsidRPr="00111D46" w:rsidRDefault="00396C62" w:rsidP="00B159E7">
      <w:pPr>
        <w:widowControl w:val="0"/>
        <w:autoSpaceDE w:val="0"/>
        <w:autoSpaceDN w:val="0"/>
        <w:adjustRightInd w:val="0"/>
        <w:ind w:left="720"/>
        <w:rPr>
          <w:sz w:val="22"/>
          <w:szCs w:val="22"/>
          <w:lang w:eastAsia="ja-JP"/>
        </w:rPr>
      </w:pPr>
      <w:r w:rsidRPr="00111D46">
        <w:rPr>
          <w:sz w:val="22"/>
          <w:szCs w:val="22"/>
          <w:lang w:eastAsia="ja-JP"/>
        </w:rPr>
        <w:t>[Note: A portfolio could include both a multimodal reflective cover letter</w:t>
      </w:r>
      <w:r w:rsidR="00B159E7" w:rsidRPr="00111D46">
        <w:rPr>
          <w:sz w:val="22"/>
          <w:szCs w:val="22"/>
          <w:lang w:eastAsia="ja-JP"/>
        </w:rPr>
        <w:t xml:space="preserve"> </w:t>
      </w:r>
      <w:r w:rsidRPr="00111D46">
        <w:rPr>
          <w:sz w:val="22"/>
          <w:szCs w:val="22"/>
          <w:lang w:eastAsia="ja-JP"/>
        </w:rPr>
        <w:t>and a project that is primarily multimodal.]</w:t>
      </w:r>
    </w:p>
    <w:p w14:paraId="74D5880B" w14:textId="77777777" w:rsidR="00396C62" w:rsidRPr="00111D46" w:rsidRDefault="00396C62" w:rsidP="00396C62">
      <w:pPr>
        <w:rPr>
          <w:rFonts w:eastAsia="Times New Roman"/>
          <w:sz w:val="22"/>
          <w:szCs w:val="22"/>
        </w:rPr>
      </w:pPr>
    </w:p>
    <w:p w14:paraId="04663783" w14:textId="77777777" w:rsidR="00036D33" w:rsidRPr="00111D46" w:rsidRDefault="00036D33" w:rsidP="006C6CF2">
      <w:pPr>
        <w:outlineLvl w:val="0"/>
        <w:rPr>
          <w:sz w:val="22"/>
          <w:szCs w:val="22"/>
          <w:u w:val="single"/>
        </w:rPr>
      </w:pPr>
      <w:r w:rsidRPr="00111D46">
        <w:rPr>
          <w:iCs/>
          <w:color w:val="000000"/>
          <w:sz w:val="22"/>
          <w:szCs w:val="22"/>
          <w:u w:val="single"/>
        </w:rPr>
        <w:t>Assignments</w:t>
      </w:r>
    </w:p>
    <w:p w14:paraId="606C5D1A" w14:textId="25AAAEB5" w:rsidR="00036D33" w:rsidRPr="00111D46" w:rsidRDefault="00036D33" w:rsidP="00036D33">
      <w:pPr>
        <w:rPr>
          <w:color w:val="000000"/>
          <w:sz w:val="22"/>
          <w:szCs w:val="22"/>
        </w:rPr>
      </w:pPr>
      <w:r w:rsidRPr="00111D46">
        <w:rPr>
          <w:color w:val="000000"/>
          <w:sz w:val="22"/>
          <w:szCs w:val="22"/>
        </w:rPr>
        <w:t xml:space="preserve">You can refuse to accept a </w:t>
      </w:r>
      <w:r w:rsidR="00B159E7" w:rsidRPr="00111D46">
        <w:rPr>
          <w:color w:val="000000"/>
          <w:sz w:val="22"/>
          <w:szCs w:val="22"/>
        </w:rPr>
        <w:t>project</w:t>
      </w:r>
      <w:r w:rsidRPr="00111D46">
        <w:rPr>
          <w:color w:val="000000"/>
          <w:sz w:val="22"/>
          <w:szCs w:val="22"/>
        </w:rPr>
        <w:t xml:space="preserve"> in the final portfolio for which you have received no preliminary drafts. </w:t>
      </w:r>
      <w:r w:rsidR="00632E05" w:rsidRPr="00111D46">
        <w:rPr>
          <w:color w:val="000000"/>
          <w:sz w:val="22"/>
          <w:szCs w:val="22"/>
        </w:rPr>
        <w:t>You</w:t>
      </w:r>
      <w:r w:rsidRPr="00111D46">
        <w:rPr>
          <w:color w:val="000000"/>
          <w:sz w:val="22"/>
          <w:szCs w:val="22"/>
        </w:rPr>
        <w:t xml:space="preserve"> may penalize students for turning in a paper or assignment after the due date.</w:t>
      </w:r>
      <w:r w:rsidR="00723FB8" w:rsidRPr="00111D46">
        <w:rPr>
          <w:color w:val="000000"/>
          <w:sz w:val="22"/>
          <w:szCs w:val="22"/>
        </w:rPr>
        <w:t xml:space="preserve"> </w:t>
      </w:r>
      <w:r w:rsidRPr="00111D46">
        <w:rPr>
          <w:color w:val="000000"/>
          <w:sz w:val="22"/>
          <w:szCs w:val="22"/>
        </w:rPr>
        <w:t xml:space="preserve">All syllabi should include a late paper policy. </w:t>
      </w:r>
    </w:p>
    <w:p w14:paraId="0F11A3C0" w14:textId="77777777" w:rsidR="00036D33" w:rsidRPr="00111D46" w:rsidRDefault="00036D33" w:rsidP="00036D33">
      <w:pPr>
        <w:rPr>
          <w:rFonts w:eastAsia="Times New Roman"/>
          <w:sz w:val="22"/>
          <w:szCs w:val="22"/>
        </w:rPr>
      </w:pPr>
    </w:p>
    <w:p w14:paraId="32C3C7E7" w14:textId="77777777" w:rsidR="00036D33" w:rsidRPr="00111D46" w:rsidRDefault="00036D33" w:rsidP="006C6CF2">
      <w:pPr>
        <w:outlineLvl w:val="0"/>
        <w:rPr>
          <w:sz w:val="22"/>
          <w:szCs w:val="22"/>
          <w:u w:val="single"/>
        </w:rPr>
      </w:pPr>
      <w:r w:rsidRPr="00111D46">
        <w:rPr>
          <w:iCs/>
          <w:color w:val="000000"/>
          <w:sz w:val="22"/>
          <w:szCs w:val="22"/>
          <w:u w:val="single"/>
        </w:rPr>
        <w:t>Assessment Expectations</w:t>
      </w:r>
    </w:p>
    <w:p w14:paraId="66C571DC" w14:textId="46F889DD" w:rsidR="00036D33" w:rsidRPr="00111D46" w:rsidRDefault="00036D33" w:rsidP="00B9459D">
      <w:pPr>
        <w:rPr>
          <w:color w:val="000000"/>
          <w:sz w:val="22"/>
          <w:szCs w:val="22"/>
        </w:rPr>
      </w:pPr>
      <w:r w:rsidRPr="00111D46">
        <w:rPr>
          <w:color w:val="000000"/>
          <w:sz w:val="22"/>
          <w:szCs w:val="22"/>
        </w:rPr>
        <w:t xml:space="preserve">You are expected to respond to each draft </w:t>
      </w:r>
      <w:r w:rsidR="00B159E7" w:rsidRPr="00111D46">
        <w:rPr>
          <w:color w:val="000000"/>
          <w:sz w:val="22"/>
          <w:szCs w:val="22"/>
        </w:rPr>
        <w:t xml:space="preserve">of a major assignment </w:t>
      </w:r>
      <w:r w:rsidRPr="00111D46">
        <w:rPr>
          <w:color w:val="000000"/>
          <w:sz w:val="22"/>
          <w:szCs w:val="22"/>
        </w:rPr>
        <w:t>that a student submits (at least those that would fall within your late work policy)</w:t>
      </w:r>
      <w:r w:rsidR="00B159E7" w:rsidRPr="00111D46">
        <w:rPr>
          <w:color w:val="000000"/>
          <w:sz w:val="22"/>
          <w:szCs w:val="22"/>
        </w:rPr>
        <w:t xml:space="preserve"> </w:t>
      </w:r>
      <w:r w:rsidR="00B159E7" w:rsidRPr="00111D46">
        <w:rPr>
          <w:i/>
          <w:color w:val="000000"/>
          <w:sz w:val="22"/>
          <w:szCs w:val="22"/>
        </w:rPr>
        <w:t>within two weeks</w:t>
      </w:r>
      <w:r w:rsidRPr="00111D46">
        <w:rPr>
          <w:color w:val="000000"/>
          <w:sz w:val="22"/>
          <w:szCs w:val="22"/>
        </w:rPr>
        <w:t>.</w:t>
      </w:r>
      <w:r w:rsidR="00B159E7" w:rsidRPr="00111D46">
        <w:rPr>
          <w:color w:val="000000"/>
          <w:sz w:val="22"/>
          <w:szCs w:val="22"/>
        </w:rPr>
        <w:t xml:space="preserve">  Timely feedback is essential to the portfolio process, as well as to help ensure programmatic integrity.  The feedback should be specific to the student’s writing and help them revise for the</w:t>
      </w:r>
      <w:r w:rsidR="0034742B">
        <w:rPr>
          <w:color w:val="000000"/>
          <w:sz w:val="22"/>
          <w:szCs w:val="22"/>
        </w:rPr>
        <w:t>ir</w:t>
      </w:r>
      <w:r w:rsidR="00B159E7" w:rsidRPr="00111D46">
        <w:rPr>
          <w:color w:val="000000"/>
          <w:sz w:val="22"/>
          <w:szCs w:val="22"/>
        </w:rPr>
        <w:t xml:space="preserve"> final portfolio.  </w:t>
      </w:r>
      <w:r w:rsidRPr="00111D46">
        <w:rPr>
          <w:color w:val="000000"/>
          <w:sz w:val="22"/>
          <w:szCs w:val="22"/>
        </w:rPr>
        <w:t>If a student turns in a draft in an incorrect format or with</w:t>
      </w:r>
      <w:r w:rsidR="00632E05" w:rsidRPr="00111D46">
        <w:rPr>
          <w:color w:val="000000"/>
          <w:sz w:val="22"/>
          <w:szCs w:val="22"/>
        </w:rPr>
        <w:t xml:space="preserve"> a Works Cited page missing,</w:t>
      </w:r>
      <w:r w:rsidRPr="00111D46">
        <w:rPr>
          <w:color w:val="000000"/>
          <w:sz w:val="22"/>
          <w:szCs w:val="22"/>
        </w:rPr>
        <w:t xml:space="preserve"> the stude</w:t>
      </w:r>
      <w:r w:rsidR="00632E05" w:rsidRPr="00111D46">
        <w:rPr>
          <w:color w:val="000000"/>
          <w:sz w:val="22"/>
          <w:szCs w:val="22"/>
        </w:rPr>
        <w:t>nt should be asked to quickly edit and resubmit.</w:t>
      </w:r>
      <w:r w:rsidR="00723FB8" w:rsidRPr="00111D46">
        <w:rPr>
          <w:color w:val="000000"/>
          <w:sz w:val="22"/>
          <w:szCs w:val="22"/>
        </w:rPr>
        <w:t xml:space="preserve"> </w:t>
      </w:r>
      <w:r w:rsidR="00632E05" w:rsidRPr="00111D46">
        <w:rPr>
          <w:color w:val="000000"/>
          <w:sz w:val="22"/>
          <w:szCs w:val="22"/>
        </w:rPr>
        <w:t>You should ensure that you</w:t>
      </w:r>
      <w:r w:rsidRPr="00111D46">
        <w:rPr>
          <w:color w:val="000000"/>
          <w:sz w:val="22"/>
          <w:szCs w:val="22"/>
        </w:rPr>
        <w:t xml:space="preserve"> have responded to all assignments prior to the final portfolio submission.</w:t>
      </w:r>
      <w:r w:rsidR="00723FB8" w:rsidRPr="00111D46">
        <w:rPr>
          <w:color w:val="000000"/>
          <w:sz w:val="22"/>
          <w:szCs w:val="22"/>
        </w:rPr>
        <w:t xml:space="preserve"> </w:t>
      </w:r>
      <w:r w:rsidRPr="00111D46">
        <w:rPr>
          <w:color w:val="000000"/>
          <w:sz w:val="22"/>
          <w:szCs w:val="22"/>
        </w:rPr>
        <w:t xml:space="preserve">Peer feedback is not a substitute for </w:t>
      </w:r>
      <w:r w:rsidR="003E7DB4" w:rsidRPr="00111D46">
        <w:rPr>
          <w:color w:val="000000"/>
          <w:sz w:val="22"/>
          <w:szCs w:val="22"/>
        </w:rPr>
        <w:t>Instructor</w:t>
      </w:r>
      <w:r w:rsidRPr="00111D46">
        <w:rPr>
          <w:color w:val="000000"/>
          <w:sz w:val="22"/>
          <w:szCs w:val="22"/>
        </w:rPr>
        <w:t xml:space="preserve"> feedback.</w:t>
      </w:r>
    </w:p>
    <w:p w14:paraId="29B9EBCB" w14:textId="77777777" w:rsidR="00B9459D" w:rsidRPr="00111D46" w:rsidRDefault="00B9459D" w:rsidP="00B9459D">
      <w:pPr>
        <w:rPr>
          <w:sz w:val="22"/>
          <w:szCs w:val="22"/>
        </w:rPr>
      </w:pPr>
    </w:p>
    <w:p w14:paraId="3FADFCCF" w14:textId="77777777" w:rsidR="00036D33" w:rsidRPr="00111D46" w:rsidRDefault="00036D33" w:rsidP="006C6CF2">
      <w:pPr>
        <w:outlineLvl w:val="0"/>
        <w:rPr>
          <w:b/>
          <w:i/>
          <w:sz w:val="22"/>
          <w:szCs w:val="22"/>
        </w:rPr>
      </w:pPr>
      <w:r w:rsidRPr="00111D46">
        <w:rPr>
          <w:b/>
          <w:bCs/>
          <w:i/>
          <w:iCs/>
          <w:color w:val="000000"/>
          <w:sz w:val="22"/>
          <w:szCs w:val="22"/>
        </w:rPr>
        <w:t>Portfolio Review Sessions</w:t>
      </w:r>
    </w:p>
    <w:p w14:paraId="10C85CA8" w14:textId="71EEEF6E" w:rsidR="00036D33" w:rsidRPr="00111D46" w:rsidRDefault="00036D33" w:rsidP="00632E05">
      <w:pPr>
        <w:rPr>
          <w:color w:val="000000"/>
          <w:sz w:val="22"/>
          <w:szCs w:val="22"/>
        </w:rPr>
      </w:pPr>
      <w:r w:rsidRPr="00111D46">
        <w:rPr>
          <w:color w:val="000000"/>
          <w:sz w:val="22"/>
          <w:szCs w:val="22"/>
        </w:rPr>
        <w:t>In order to ensure consistent grading across all sections of E</w:t>
      </w:r>
      <w:r w:rsidR="003E7DB4" w:rsidRPr="00111D46">
        <w:rPr>
          <w:color w:val="000000"/>
          <w:sz w:val="22"/>
          <w:szCs w:val="22"/>
        </w:rPr>
        <w:t xml:space="preserve">NGLISH </w:t>
      </w:r>
      <w:r w:rsidRPr="00111D46">
        <w:rPr>
          <w:color w:val="000000"/>
          <w:sz w:val="22"/>
          <w:szCs w:val="22"/>
        </w:rPr>
        <w:t xml:space="preserve">101, all </w:t>
      </w:r>
      <w:r w:rsidR="003E7DB4" w:rsidRPr="0034742B">
        <w:rPr>
          <w:color w:val="000000"/>
          <w:sz w:val="22"/>
          <w:szCs w:val="22"/>
        </w:rPr>
        <w:t>Instructor</w:t>
      </w:r>
      <w:r w:rsidRPr="0034742B">
        <w:rPr>
          <w:color w:val="000000"/>
          <w:sz w:val="22"/>
          <w:szCs w:val="22"/>
        </w:rPr>
        <w:t>s are required to attend one Portfolio Review Session during Finals Week</w:t>
      </w:r>
      <w:r w:rsidRPr="00111D46">
        <w:rPr>
          <w:color w:val="000000"/>
          <w:sz w:val="22"/>
          <w:szCs w:val="22"/>
        </w:rPr>
        <w:t>.</w:t>
      </w:r>
      <w:r w:rsidR="00723FB8" w:rsidRPr="00111D46">
        <w:rPr>
          <w:color w:val="000000"/>
          <w:sz w:val="22"/>
          <w:szCs w:val="22"/>
        </w:rPr>
        <w:t xml:space="preserve"> </w:t>
      </w:r>
      <w:r w:rsidR="00B159E7" w:rsidRPr="00111D46">
        <w:rPr>
          <w:color w:val="000000"/>
          <w:sz w:val="22"/>
          <w:szCs w:val="22"/>
        </w:rPr>
        <w:t xml:space="preserve">This includes graduate students in English 501 who are preparing to teach ENGLISH 101.  </w:t>
      </w:r>
      <w:r w:rsidRPr="00111D46">
        <w:rPr>
          <w:color w:val="000000"/>
          <w:sz w:val="22"/>
          <w:szCs w:val="22"/>
        </w:rPr>
        <w:t xml:space="preserve">For these sessions, </w:t>
      </w:r>
      <w:r w:rsidR="003E7DB4" w:rsidRPr="00111D46">
        <w:rPr>
          <w:color w:val="000000"/>
          <w:sz w:val="22"/>
          <w:szCs w:val="22"/>
        </w:rPr>
        <w:t>Instructor</w:t>
      </w:r>
      <w:r w:rsidRPr="00111D46">
        <w:rPr>
          <w:color w:val="000000"/>
          <w:sz w:val="22"/>
          <w:szCs w:val="22"/>
        </w:rPr>
        <w:t xml:space="preserve">s bring a range of current student portfolios for other </w:t>
      </w:r>
      <w:r w:rsidR="003E7DB4" w:rsidRPr="00111D46">
        <w:rPr>
          <w:color w:val="000000"/>
          <w:sz w:val="22"/>
          <w:szCs w:val="22"/>
        </w:rPr>
        <w:t>Instructor</w:t>
      </w:r>
      <w:r w:rsidRPr="00111D46">
        <w:rPr>
          <w:color w:val="000000"/>
          <w:sz w:val="22"/>
          <w:szCs w:val="22"/>
        </w:rPr>
        <w:t>s to review and discuss; final grades</w:t>
      </w:r>
      <w:r w:rsidR="00632E05" w:rsidRPr="00111D46">
        <w:rPr>
          <w:color w:val="000000"/>
          <w:sz w:val="22"/>
          <w:szCs w:val="22"/>
        </w:rPr>
        <w:t xml:space="preserve"> remain in control of the individual </w:t>
      </w:r>
      <w:r w:rsidR="003E7DB4" w:rsidRPr="00111D46">
        <w:rPr>
          <w:color w:val="000000"/>
          <w:sz w:val="22"/>
          <w:szCs w:val="22"/>
        </w:rPr>
        <w:t>Instructor</w:t>
      </w:r>
      <w:r w:rsidRPr="00111D46">
        <w:rPr>
          <w:color w:val="000000"/>
          <w:sz w:val="22"/>
          <w:szCs w:val="22"/>
        </w:rPr>
        <w:t>.</w:t>
      </w:r>
      <w:r w:rsidR="00723FB8" w:rsidRPr="00111D46">
        <w:rPr>
          <w:color w:val="000000"/>
          <w:sz w:val="22"/>
          <w:szCs w:val="22"/>
        </w:rPr>
        <w:t xml:space="preserve"> </w:t>
      </w:r>
      <w:r w:rsidRPr="00111D46">
        <w:rPr>
          <w:color w:val="000000"/>
          <w:sz w:val="22"/>
          <w:szCs w:val="22"/>
        </w:rPr>
        <w:t>Two sessions are typically offered</w:t>
      </w:r>
      <w:r w:rsidR="0034742B">
        <w:rPr>
          <w:color w:val="000000"/>
          <w:sz w:val="22"/>
          <w:szCs w:val="22"/>
        </w:rPr>
        <w:t xml:space="preserve"> on the </w:t>
      </w:r>
      <w:r w:rsidRPr="00111D46">
        <w:rPr>
          <w:color w:val="000000"/>
          <w:sz w:val="22"/>
          <w:szCs w:val="22"/>
        </w:rPr>
        <w:t>Tuesday of Finals Week</w:t>
      </w:r>
      <w:r w:rsidR="0034742B">
        <w:rPr>
          <w:color w:val="000000"/>
          <w:sz w:val="22"/>
          <w:szCs w:val="22"/>
        </w:rPr>
        <w:t>, a morning session</w:t>
      </w:r>
      <w:r w:rsidRPr="00111D46">
        <w:rPr>
          <w:color w:val="000000"/>
          <w:sz w:val="22"/>
          <w:szCs w:val="22"/>
        </w:rPr>
        <w:t xml:space="preserve"> from </w:t>
      </w:r>
      <w:r w:rsidR="00B159E7" w:rsidRPr="00111D46">
        <w:rPr>
          <w:color w:val="000000"/>
          <w:sz w:val="22"/>
          <w:szCs w:val="22"/>
        </w:rPr>
        <w:t xml:space="preserve">10-12 and </w:t>
      </w:r>
      <w:r w:rsidR="0034742B">
        <w:rPr>
          <w:color w:val="000000"/>
          <w:sz w:val="22"/>
          <w:szCs w:val="22"/>
        </w:rPr>
        <w:t xml:space="preserve">an afternoon session </w:t>
      </w:r>
      <w:r w:rsidR="00B159E7" w:rsidRPr="00111D46">
        <w:rPr>
          <w:color w:val="000000"/>
          <w:sz w:val="22"/>
          <w:szCs w:val="22"/>
        </w:rPr>
        <w:t>from 1-3</w:t>
      </w:r>
      <w:r w:rsidRPr="00111D46">
        <w:rPr>
          <w:color w:val="000000"/>
          <w:sz w:val="22"/>
          <w:szCs w:val="22"/>
        </w:rPr>
        <w:t>.</w:t>
      </w:r>
      <w:r w:rsidR="00723FB8" w:rsidRPr="00111D46">
        <w:rPr>
          <w:color w:val="000000"/>
          <w:sz w:val="22"/>
          <w:szCs w:val="22"/>
        </w:rPr>
        <w:t xml:space="preserve"> </w:t>
      </w:r>
      <w:r w:rsidR="0034742B">
        <w:rPr>
          <w:color w:val="000000"/>
          <w:sz w:val="22"/>
          <w:szCs w:val="22"/>
        </w:rPr>
        <w:t xml:space="preserve">  P</w:t>
      </w:r>
      <w:r w:rsidRPr="00111D46">
        <w:rPr>
          <w:color w:val="000000"/>
          <w:sz w:val="22"/>
          <w:szCs w:val="22"/>
        </w:rPr>
        <w:t>lease plan your Portfolio due date (and holiday vacation) accordingly.</w:t>
      </w:r>
      <w:r w:rsidR="00723FB8" w:rsidRPr="00111D46">
        <w:rPr>
          <w:color w:val="000000"/>
          <w:sz w:val="22"/>
          <w:szCs w:val="22"/>
        </w:rPr>
        <w:t xml:space="preserve"> </w:t>
      </w:r>
    </w:p>
    <w:p w14:paraId="0CCEE2D4" w14:textId="77777777" w:rsidR="00100795" w:rsidRPr="00111D46" w:rsidRDefault="00100795" w:rsidP="00632E05">
      <w:pPr>
        <w:rPr>
          <w:color w:val="000000"/>
          <w:sz w:val="22"/>
          <w:szCs w:val="22"/>
        </w:rPr>
      </w:pPr>
    </w:p>
    <w:p w14:paraId="77E0A9B7" w14:textId="0C94D1EA" w:rsidR="00100795" w:rsidRPr="00111D46" w:rsidRDefault="00100795" w:rsidP="006C6CF2">
      <w:pPr>
        <w:keepNext/>
        <w:outlineLvl w:val="0"/>
        <w:rPr>
          <w:b/>
          <w:i/>
          <w:color w:val="000000"/>
          <w:sz w:val="22"/>
          <w:szCs w:val="22"/>
        </w:rPr>
      </w:pPr>
      <w:r w:rsidRPr="00111D46">
        <w:rPr>
          <w:b/>
          <w:i/>
          <w:color w:val="000000"/>
          <w:sz w:val="22"/>
          <w:szCs w:val="22"/>
        </w:rPr>
        <w:lastRenderedPageBreak/>
        <w:t>Student Permissions</w:t>
      </w:r>
    </w:p>
    <w:p w14:paraId="00DBD55C" w14:textId="4EEDB3DC" w:rsidR="00100795" w:rsidRPr="00111D46" w:rsidRDefault="00100795" w:rsidP="00632E05">
      <w:pPr>
        <w:rPr>
          <w:color w:val="000000"/>
          <w:sz w:val="22"/>
          <w:szCs w:val="22"/>
        </w:rPr>
      </w:pPr>
      <w:r w:rsidRPr="00111D46">
        <w:rPr>
          <w:color w:val="000000"/>
          <w:sz w:val="22"/>
          <w:szCs w:val="22"/>
        </w:rPr>
        <w:t>If you are doing any research based on your ENGLISH 101 course (or any other teacher’s 101 course), you must have that research approved via the Institutional Research Board processes.</w:t>
      </w:r>
      <w:r w:rsidR="00723FB8" w:rsidRPr="00111D46">
        <w:rPr>
          <w:color w:val="000000"/>
          <w:sz w:val="22"/>
          <w:szCs w:val="22"/>
        </w:rPr>
        <w:t xml:space="preserve"> </w:t>
      </w:r>
      <w:r w:rsidRPr="00111D46">
        <w:rPr>
          <w:color w:val="000000"/>
          <w:sz w:val="22"/>
          <w:szCs w:val="22"/>
        </w:rPr>
        <w:t>Failure to obtain IRB permission</w:t>
      </w:r>
      <w:r w:rsidR="00821C46" w:rsidRPr="00111D46">
        <w:rPr>
          <w:color w:val="000000"/>
          <w:sz w:val="22"/>
          <w:szCs w:val="22"/>
        </w:rPr>
        <w:t xml:space="preserve"> previous to the collection of data</w:t>
      </w:r>
      <w:r w:rsidRPr="00111D46">
        <w:rPr>
          <w:color w:val="000000"/>
          <w:sz w:val="22"/>
          <w:szCs w:val="22"/>
        </w:rPr>
        <w:t xml:space="preserve"> will prevent use of any </w:t>
      </w:r>
      <w:r w:rsidR="0044202E" w:rsidRPr="00111D46">
        <w:rPr>
          <w:color w:val="000000"/>
          <w:sz w:val="22"/>
          <w:szCs w:val="22"/>
        </w:rPr>
        <w:t>materials from the course in your research.</w:t>
      </w:r>
      <w:r w:rsidR="00B159E7" w:rsidRPr="00111D46">
        <w:rPr>
          <w:color w:val="000000"/>
          <w:sz w:val="22"/>
          <w:szCs w:val="22"/>
        </w:rPr>
        <w:t xml:space="preserve">  You should also seek approval from the Director of Composition.</w:t>
      </w:r>
    </w:p>
    <w:p w14:paraId="6C8554E4" w14:textId="77777777" w:rsidR="0044202E" w:rsidRPr="00111D46" w:rsidRDefault="0044202E" w:rsidP="00632E05">
      <w:pPr>
        <w:rPr>
          <w:color w:val="000000"/>
          <w:sz w:val="22"/>
          <w:szCs w:val="22"/>
        </w:rPr>
      </w:pPr>
    </w:p>
    <w:p w14:paraId="4660500A" w14:textId="1D42B83E" w:rsidR="0044202E" w:rsidRPr="00111D46" w:rsidRDefault="0044202E" w:rsidP="00632E05">
      <w:pPr>
        <w:rPr>
          <w:sz w:val="22"/>
          <w:szCs w:val="22"/>
        </w:rPr>
      </w:pPr>
      <w:r w:rsidRPr="00111D46">
        <w:rPr>
          <w:color w:val="000000"/>
          <w:sz w:val="22"/>
          <w:szCs w:val="22"/>
        </w:rPr>
        <w:t xml:space="preserve">If plan to use student work as examples in other classes, you must have written permission from your students. </w:t>
      </w:r>
    </w:p>
    <w:p w14:paraId="71974922" w14:textId="77777777" w:rsidR="00632E05" w:rsidRPr="00111D46" w:rsidRDefault="00632E05" w:rsidP="00632E05">
      <w:pPr>
        <w:rPr>
          <w:sz w:val="22"/>
          <w:szCs w:val="22"/>
        </w:rPr>
      </w:pPr>
    </w:p>
    <w:p w14:paraId="53DD8EB8" w14:textId="77777777" w:rsidR="00036D33" w:rsidRPr="00111D46" w:rsidRDefault="00036D33" w:rsidP="006C6CF2">
      <w:pPr>
        <w:outlineLvl w:val="0"/>
        <w:rPr>
          <w:sz w:val="22"/>
          <w:szCs w:val="22"/>
        </w:rPr>
      </w:pPr>
      <w:r w:rsidRPr="00111D46">
        <w:rPr>
          <w:b/>
          <w:bCs/>
          <w:i/>
          <w:iCs/>
          <w:color w:val="000000"/>
          <w:sz w:val="22"/>
          <w:szCs w:val="22"/>
        </w:rPr>
        <w:t>Grading</w:t>
      </w:r>
    </w:p>
    <w:p w14:paraId="75B8FBF0" w14:textId="3D83328A" w:rsidR="00036D33" w:rsidRPr="00111D46" w:rsidRDefault="00B9459D" w:rsidP="00036D33">
      <w:pPr>
        <w:rPr>
          <w:sz w:val="22"/>
          <w:szCs w:val="22"/>
        </w:rPr>
      </w:pPr>
      <w:r w:rsidRPr="00111D46">
        <w:rPr>
          <w:color w:val="000000"/>
          <w:sz w:val="22"/>
          <w:szCs w:val="22"/>
        </w:rPr>
        <w:t>Grading for ENGLIS</w:t>
      </w:r>
      <w:r w:rsidR="003E7DB4" w:rsidRPr="00111D46">
        <w:rPr>
          <w:color w:val="000000"/>
          <w:sz w:val="22"/>
          <w:szCs w:val="22"/>
        </w:rPr>
        <w:t>H</w:t>
      </w:r>
      <w:r w:rsidR="00036D33" w:rsidRPr="00111D46">
        <w:rPr>
          <w:color w:val="000000"/>
          <w:sz w:val="22"/>
          <w:szCs w:val="22"/>
        </w:rPr>
        <w:t xml:space="preserve"> 101 follows </w:t>
      </w:r>
      <w:r w:rsidR="00632E05" w:rsidRPr="00111D46">
        <w:rPr>
          <w:color w:val="000000"/>
          <w:sz w:val="22"/>
          <w:szCs w:val="22"/>
        </w:rPr>
        <w:t>WSU</w:t>
      </w:r>
      <w:r w:rsidR="00036D33" w:rsidRPr="00111D46">
        <w:rPr>
          <w:color w:val="000000"/>
          <w:sz w:val="22"/>
          <w:szCs w:val="22"/>
        </w:rPr>
        <w:t xml:space="preserve"> standards. </w:t>
      </w:r>
      <w:r w:rsidR="00A9700B" w:rsidRPr="00111D46">
        <w:rPr>
          <w:color w:val="000000"/>
          <w:sz w:val="22"/>
          <w:szCs w:val="22"/>
        </w:rPr>
        <w:t xml:space="preserve">Please consult the WSU Academic regulations for details on grades. </w:t>
      </w:r>
    </w:p>
    <w:p w14:paraId="54A610E2" w14:textId="77777777" w:rsidR="00036D33" w:rsidRPr="00111D46" w:rsidRDefault="00036D33" w:rsidP="006C6CF2">
      <w:pPr>
        <w:outlineLvl w:val="0"/>
        <w:rPr>
          <w:sz w:val="22"/>
          <w:szCs w:val="22"/>
        </w:rPr>
      </w:pPr>
      <w:r w:rsidRPr="00111D46">
        <w:rPr>
          <w:color w:val="000000"/>
          <w:sz w:val="22"/>
          <w:szCs w:val="22"/>
        </w:rPr>
        <w:t>A: Outstanding achievement-awarded only for the highest accomplishment</w:t>
      </w:r>
    </w:p>
    <w:p w14:paraId="01E2A11F" w14:textId="77777777" w:rsidR="00036D33" w:rsidRPr="00111D46" w:rsidRDefault="00036D33" w:rsidP="00036D33">
      <w:pPr>
        <w:rPr>
          <w:sz w:val="22"/>
          <w:szCs w:val="22"/>
        </w:rPr>
      </w:pPr>
      <w:r w:rsidRPr="00111D46">
        <w:rPr>
          <w:color w:val="000000"/>
          <w:sz w:val="22"/>
          <w:szCs w:val="22"/>
        </w:rPr>
        <w:t>B: Praiseworthy performance-above average in most respects</w:t>
      </w:r>
    </w:p>
    <w:p w14:paraId="6E4BCEC4" w14:textId="77777777" w:rsidR="00036D33" w:rsidRPr="00111D46" w:rsidRDefault="00036D33" w:rsidP="006C6CF2">
      <w:pPr>
        <w:outlineLvl w:val="0"/>
        <w:rPr>
          <w:sz w:val="22"/>
          <w:szCs w:val="22"/>
        </w:rPr>
      </w:pPr>
      <w:r w:rsidRPr="00111D46">
        <w:rPr>
          <w:color w:val="000000"/>
          <w:sz w:val="22"/>
          <w:szCs w:val="22"/>
        </w:rPr>
        <w:t xml:space="preserve">C: Satisfactory performance-work meets the standards for competency </w:t>
      </w:r>
    </w:p>
    <w:p w14:paraId="6D48315C" w14:textId="77777777" w:rsidR="00036D33" w:rsidRPr="00111D46" w:rsidRDefault="00036D33" w:rsidP="00036D33">
      <w:pPr>
        <w:rPr>
          <w:color w:val="000000"/>
          <w:sz w:val="22"/>
          <w:szCs w:val="22"/>
        </w:rPr>
      </w:pPr>
      <w:r w:rsidRPr="00111D46">
        <w:rPr>
          <w:color w:val="000000"/>
          <w:sz w:val="22"/>
          <w:szCs w:val="22"/>
        </w:rPr>
        <w:t>D: Minimally passing-effort and achievement less than satisfactory.</w:t>
      </w:r>
    </w:p>
    <w:p w14:paraId="059A8672" w14:textId="77777777" w:rsidR="00632E05" w:rsidRPr="00111D46" w:rsidRDefault="00632E05" w:rsidP="00036D33">
      <w:pPr>
        <w:rPr>
          <w:sz w:val="22"/>
          <w:szCs w:val="22"/>
        </w:rPr>
      </w:pPr>
    </w:p>
    <w:p w14:paraId="142465CF" w14:textId="77777777" w:rsidR="00036D33" w:rsidRPr="00111D46" w:rsidRDefault="00036D33" w:rsidP="006C6CF2">
      <w:pPr>
        <w:outlineLvl w:val="0"/>
        <w:rPr>
          <w:sz w:val="22"/>
          <w:szCs w:val="22"/>
          <w:u w:val="single"/>
        </w:rPr>
      </w:pPr>
      <w:r w:rsidRPr="00111D46">
        <w:rPr>
          <w:iCs/>
          <w:color w:val="000000"/>
          <w:sz w:val="22"/>
          <w:szCs w:val="22"/>
          <w:u w:val="single"/>
        </w:rPr>
        <w:t>Midterm Grades</w:t>
      </w:r>
    </w:p>
    <w:p w14:paraId="536277FC" w14:textId="0DD7958D" w:rsidR="00632E05" w:rsidRPr="00111D46" w:rsidRDefault="00036D33" w:rsidP="00036D33">
      <w:pPr>
        <w:rPr>
          <w:color w:val="000000"/>
          <w:sz w:val="22"/>
          <w:szCs w:val="22"/>
        </w:rPr>
      </w:pPr>
      <w:r w:rsidRPr="00111D46">
        <w:rPr>
          <w:color w:val="000000"/>
          <w:sz w:val="22"/>
          <w:szCs w:val="22"/>
        </w:rPr>
        <w:t>Midterm grades are due the Wednesday of the 8</w:t>
      </w:r>
      <w:r w:rsidRPr="00111D46">
        <w:rPr>
          <w:color w:val="000000"/>
          <w:sz w:val="22"/>
          <w:szCs w:val="22"/>
          <w:vertAlign w:val="superscript"/>
        </w:rPr>
        <w:t>th</w:t>
      </w:r>
      <w:r w:rsidR="00C331B7" w:rsidRPr="00111D46">
        <w:rPr>
          <w:color w:val="000000"/>
          <w:sz w:val="22"/>
          <w:szCs w:val="22"/>
        </w:rPr>
        <w:t xml:space="preserve"> week of school by 5pm via </w:t>
      </w:r>
      <w:r w:rsidR="00C331B7" w:rsidRPr="00111D46">
        <w:rPr>
          <w:sz w:val="22"/>
          <w:szCs w:val="22"/>
        </w:rPr>
        <w:t>myWSU.</w:t>
      </w:r>
      <w:r w:rsidR="00C331B7" w:rsidRPr="00111D46">
        <w:rPr>
          <w:color w:val="1155CC"/>
          <w:sz w:val="22"/>
          <w:szCs w:val="22"/>
          <w:u w:val="single"/>
        </w:rPr>
        <w:t xml:space="preserve"> </w:t>
      </w:r>
      <w:r w:rsidRPr="00111D46">
        <w:rPr>
          <w:color w:val="000000"/>
          <w:sz w:val="22"/>
          <w:szCs w:val="22"/>
        </w:rPr>
        <w:t>Due to the nature of the portfolio system which emphasizes process over product, students in ENGL</w:t>
      </w:r>
      <w:r w:rsidR="003E7DB4" w:rsidRPr="00111D46">
        <w:rPr>
          <w:color w:val="000000"/>
          <w:sz w:val="22"/>
          <w:szCs w:val="22"/>
        </w:rPr>
        <w:t>ISH</w:t>
      </w:r>
      <w:r w:rsidRPr="00111D46">
        <w:rPr>
          <w:color w:val="000000"/>
          <w:sz w:val="22"/>
          <w:szCs w:val="22"/>
        </w:rPr>
        <w:t xml:space="preserve"> 101 who are making satisfactory progress in the class (i.e., turning in assignments on time, meeting basic assignment requirements, attending class regularly</w:t>
      </w:r>
      <w:r w:rsidR="00632E05" w:rsidRPr="00111D46">
        <w:rPr>
          <w:color w:val="000000"/>
          <w:sz w:val="22"/>
          <w:szCs w:val="22"/>
        </w:rPr>
        <w:t xml:space="preserve">, etc.) </w:t>
      </w:r>
      <w:r w:rsidRPr="00111D46">
        <w:rPr>
          <w:color w:val="000000"/>
          <w:sz w:val="22"/>
          <w:szCs w:val="22"/>
        </w:rPr>
        <w:t xml:space="preserve">receive a midterm grade of “X,” which indicates that coursework is in progress. </w:t>
      </w:r>
    </w:p>
    <w:p w14:paraId="03A1EAD2" w14:textId="77777777" w:rsidR="00632E05" w:rsidRPr="00111D46" w:rsidRDefault="00632E05" w:rsidP="00036D33">
      <w:pPr>
        <w:rPr>
          <w:color w:val="000000"/>
          <w:sz w:val="22"/>
          <w:szCs w:val="22"/>
        </w:rPr>
      </w:pPr>
    </w:p>
    <w:p w14:paraId="7009952D" w14:textId="6CCDD9F6" w:rsidR="003E7DB4" w:rsidRPr="00111D46" w:rsidRDefault="00036D33" w:rsidP="00036D33">
      <w:pPr>
        <w:rPr>
          <w:color w:val="000000"/>
          <w:sz w:val="22"/>
          <w:szCs w:val="22"/>
        </w:rPr>
      </w:pPr>
      <w:r w:rsidRPr="00111D46">
        <w:rPr>
          <w:color w:val="000000"/>
          <w:sz w:val="22"/>
          <w:szCs w:val="22"/>
        </w:rPr>
        <w:t>Students who are not ma</w:t>
      </w:r>
      <w:r w:rsidR="00632E05" w:rsidRPr="00111D46">
        <w:rPr>
          <w:color w:val="000000"/>
          <w:sz w:val="22"/>
          <w:szCs w:val="22"/>
        </w:rPr>
        <w:t xml:space="preserve">king satisfactory progress should </w:t>
      </w:r>
      <w:r w:rsidRPr="00111D46">
        <w:rPr>
          <w:color w:val="000000"/>
          <w:sz w:val="22"/>
          <w:szCs w:val="22"/>
        </w:rPr>
        <w:t>receive a grade of C- or below as a warning</w:t>
      </w:r>
      <w:r w:rsidR="00632E05" w:rsidRPr="00111D46">
        <w:rPr>
          <w:color w:val="000000"/>
          <w:sz w:val="22"/>
          <w:szCs w:val="22"/>
        </w:rPr>
        <w:t>.</w:t>
      </w:r>
      <w:r w:rsidR="00723FB8" w:rsidRPr="00111D46">
        <w:rPr>
          <w:color w:val="000000"/>
          <w:sz w:val="22"/>
          <w:szCs w:val="22"/>
        </w:rPr>
        <w:t xml:space="preserve"> </w:t>
      </w:r>
      <w:r w:rsidR="00632E05" w:rsidRPr="00111D46">
        <w:rPr>
          <w:color w:val="000000"/>
          <w:sz w:val="22"/>
          <w:szCs w:val="22"/>
        </w:rPr>
        <w:t>You are strongly encouraged to meet with the student before or immediately after assigning the grade to discuss the concerns.</w:t>
      </w:r>
      <w:r w:rsidR="00723FB8" w:rsidRPr="00111D46">
        <w:rPr>
          <w:color w:val="000000"/>
          <w:sz w:val="22"/>
          <w:szCs w:val="22"/>
        </w:rPr>
        <w:t xml:space="preserve"> </w:t>
      </w:r>
      <w:r w:rsidR="00632E05" w:rsidRPr="00111D46">
        <w:rPr>
          <w:color w:val="000000"/>
          <w:sz w:val="22"/>
          <w:szCs w:val="22"/>
        </w:rPr>
        <w:t>This grade is meant to serve as a warning (midterm grades are not recorded on a student’s transcript).</w:t>
      </w:r>
      <w:r w:rsidR="00723FB8" w:rsidRPr="00111D46">
        <w:rPr>
          <w:color w:val="000000"/>
          <w:sz w:val="22"/>
          <w:szCs w:val="22"/>
        </w:rPr>
        <w:t xml:space="preserve"> </w:t>
      </w:r>
    </w:p>
    <w:p w14:paraId="13260BB3" w14:textId="77777777" w:rsidR="003E7DB4" w:rsidRPr="00111D46" w:rsidRDefault="003E7DB4" w:rsidP="00036D33">
      <w:pPr>
        <w:rPr>
          <w:color w:val="000000"/>
          <w:sz w:val="22"/>
          <w:szCs w:val="22"/>
        </w:rPr>
      </w:pPr>
    </w:p>
    <w:p w14:paraId="75BA3FD2" w14:textId="373B1A59" w:rsidR="00036D33" w:rsidRPr="00111D46" w:rsidRDefault="00B9459D" w:rsidP="00036D33">
      <w:pPr>
        <w:rPr>
          <w:color w:val="000000"/>
          <w:sz w:val="22"/>
          <w:szCs w:val="22"/>
        </w:rPr>
      </w:pPr>
      <w:r w:rsidRPr="00111D46">
        <w:rPr>
          <w:color w:val="000000"/>
          <w:sz w:val="22"/>
          <w:szCs w:val="22"/>
        </w:rPr>
        <w:t xml:space="preserve">If a </w:t>
      </w:r>
      <w:r w:rsidR="00036D33" w:rsidRPr="00111D46">
        <w:rPr>
          <w:color w:val="000000"/>
          <w:sz w:val="22"/>
          <w:szCs w:val="22"/>
        </w:rPr>
        <w:t xml:space="preserve">student belongs to an organization that requires proof of satisfactory progress (not a grade) in writing, provide them with a signed Progress Report Form (see </w:t>
      </w:r>
      <w:r w:rsidR="003E7DB4" w:rsidRPr="00111D46">
        <w:rPr>
          <w:color w:val="000000"/>
          <w:sz w:val="22"/>
          <w:szCs w:val="22"/>
        </w:rPr>
        <w:t>Instructor</w:t>
      </w:r>
      <w:r w:rsidR="00036D33" w:rsidRPr="00111D46">
        <w:rPr>
          <w:color w:val="000000"/>
          <w:sz w:val="22"/>
          <w:szCs w:val="22"/>
        </w:rPr>
        <w:t xml:space="preserve"> Resources). </w:t>
      </w:r>
    </w:p>
    <w:p w14:paraId="716E87CB" w14:textId="73A2B0F3" w:rsidR="00B9459D" w:rsidRPr="00111D46" w:rsidRDefault="00B9459D">
      <w:pPr>
        <w:rPr>
          <w:sz w:val="22"/>
          <w:szCs w:val="22"/>
        </w:rPr>
      </w:pPr>
    </w:p>
    <w:p w14:paraId="19F7A12B" w14:textId="77777777" w:rsidR="00036D33" w:rsidRPr="00111D46" w:rsidRDefault="00036D33" w:rsidP="006C6CF2">
      <w:pPr>
        <w:outlineLvl w:val="0"/>
        <w:rPr>
          <w:sz w:val="22"/>
          <w:szCs w:val="22"/>
          <w:u w:val="single"/>
        </w:rPr>
      </w:pPr>
      <w:r w:rsidRPr="00111D46">
        <w:rPr>
          <w:iCs/>
          <w:color w:val="000000"/>
          <w:sz w:val="22"/>
          <w:szCs w:val="22"/>
          <w:u w:val="single"/>
        </w:rPr>
        <w:t>Final Grades</w:t>
      </w:r>
    </w:p>
    <w:p w14:paraId="4BEEB189" w14:textId="422CF252" w:rsidR="00036D33" w:rsidRDefault="00036D33" w:rsidP="00036D33">
      <w:pPr>
        <w:rPr>
          <w:color w:val="000000"/>
          <w:sz w:val="22"/>
          <w:szCs w:val="22"/>
        </w:rPr>
      </w:pPr>
      <w:r w:rsidRPr="00111D46">
        <w:rPr>
          <w:color w:val="000000"/>
          <w:sz w:val="22"/>
          <w:szCs w:val="22"/>
        </w:rPr>
        <w:t xml:space="preserve">Final Grades are recorded through </w:t>
      </w:r>
      <w:r w:rsidR="00A9700B" w:rsidRPr="00111D46">
        <w:rPr>
          <w:sz w:val="22"/>
          <w:szCs w:val="22"/>
        </w:rPr>
        <w:t xml:space="preserve">myWSU </w:t>
      </w:r>
      <w:r w:rsidRPr="00111D46">
        <w:rPr>
          <w:color w:val="000000"/>
          <w:sz w:val="22"/>
          <w:szCs w:val="22"/>
        </w:rPr>
        <w:t xml:space="preserve">and are due the Tuesday after Finals’ Week </w:t>
      </w:r>
      <w:r w:rsidR="00A9700B" w:rsidRPr="00111D46">
        <w:rPr>
          <w:color w:val="000000"/>
          <w:sz w:val="22"/>
          <w:szCs w:val="22"/>
        </w:rPr>
        <w:t>by 5pm. To gain access to myWSU</w:t>
      </w:r>
      <w:r w:rsidRPr="00111D46">
        <w:rPr>
          <w:color w:val="000000"/>
          <w:sz w:val="22"/>
          <w:szCs w:val="22"/>
        </w:rPr>
        <w:t xml:space="preserve">, you must successfully complete </w:t>
      </w:r>
      <w:r w:rsidR="00A9700B" w:rsidRPr="00111D46">
        <w:rPr>
          <w:color w:val="000000"/>
          <w:sz w:val="22"/>
          <w:szCs w:val="22"/>
        </w:rPr>
        <w:t>FERPA</w:t>
      </w:r>
      <w:r w:rsidRPr="00111D46">
        <w:rPr>
          <w:color w:val="000000"/>
          <w:sz w:val="22"/>
          <w:szCs w:val="22"/>
        </w:rPr>
        <w:t xml:space="preserve"> training.</w:t>
      </w:r>
      <w:r w:rsidR="00723FB8" w:rsidRPr="00111D46">
        <w:rPr>
          <w:color w:val="000000"/>
          <w:sz w:val="22"/>
          <w:szCs w:val="22"/>
        </w:rPr>
        <w:t xml:space="preserve"> </w:t>
      </w:r>
      <w:r w:rsidRPr="00111D46">
        <w:rPr>
          <w:color w:val="000000"/>
          <w:sz w:val="22"/>
          <w:szCs w:val="22"/>
        </w:rPr>
        <w:t>Be sure to complete this training prior to your first semester of teaching.</w:t>
      </w:r>
    </w:p>
    <w:p w14:paraId="08F23692" w14:textId="1FEBBAC9" w:rsidR="005E7BD1" w:rsidRDefault="005E7BD1" w:rsidP="00036D33">
      <w:pPr>
        <w:rPr>
          <w:color w:val="000000"/>
          <w:sz w:val="22"/>
          <w:szCs w:val="22"/>
        </w:rPr>
      </w:pPr>
    </w:p>
    <w:p w14:paraId="034759CD" w14:textId="77777777" w:rsidR="005E7BD1" w:rsidRDefault="005E7BD1" w:rsidP="006C6CF2">
      <w:pPr>
        <w:outlineLvl w:val="0"/>
        <w:rPr>
          <w:color w:val="000000"/>
          <w:sz w:val="22"/>
          <w:szCs w:val="22"/>
          <w:u w:val="single"/>
        </w:rPr>
      </w:pPr>
      <w:r>
        <w:rPr>
          <w:color w:val="000000"/>
          <w:sz w:val="22"/>
          <w:szCs w:val="22"/>
          <w:u w:val="single"/>
        </w:rPr>
        <w:t>Final Grades—“Z” Grades</w:t>
      </w:r>
    </w:p>
    <w:p w14:paraId="31697B6D" w14:textId="18C898BE" w:rsidR="005E7BD1" w:rsidRPr="00111D46" w:rsidRDefault="005E7BD1" w:rsidP="00036D33">
      <w:pPr>
        <w:rPr>
          <w:color w:val="000000"/>
          <w:sz w:val="22"/>
          <w:szCs w:val="22"/>
        </w:rPr>
      </w:pPr>
      <w:r>
        <w:rPr>
          <w:color w:val="000000"/>
          <w:sz w:val="22"/>
          <w:szCs w:val="22"/>
        </w:rPr>
        <w:t>If a student stopped attending class, but is still on your final grade roster, please select the “Z” grade option, and then enter the last date the student attended.  The student will still fail the class, and a grade of “F” will be recorded on their transcript</w:t>
      </w:r>
      <w:r w:rsidR="00817151">
        <w:rPr>
          <w:color w:val="000000"/>
          <w:sz w:val="22"/>
          <w:szCs w:val="22"/>
        </w:rPr>
        <w:t xml:space="preserve">.  However, a “Z” grade allows WSU to collect the last day of attendance for </w:t>
      </w:r>
      <w:r w:rsidR="0034742B">
        <w:rPr>
          <w:color w:val="000000"/>
          <w:sz w:val="22"/>
          <w:szCs w:val="22"/>
        </w:rPr>
        <w:t>Financial A</w:t>
      </w:r>
      <w:r w:rsidR="00817151">
        <w:rPr>
          <w:color w:val="000000"/>
          <w:sz w:val="22"/>
          <w:szCs w:val="22"/>
        </w:rPr>
        <w:t>id and Veterans reporting purposes.</w:t>
      </w:r>
    </w:p>
    <w:p w14:paraId="04F5EC21" w14:textId="77777777" w:rsidR="00133D01" w:rsidRPr="00111D46" w:rsidRDefault="00133D01" w:rsidP="00036D33">
      <w:pPr>
        <w:rPr>
          <w:sz w:val="22"/>
          <w:szCs w:val="22"/>
        </w:rPr>
      </w:pPr>
    </w:p>
    <w:p w14:paraId="1F1DA71E" w14:textId="77777777" w:rsidR="00036D33" w:rsidRPr="00111D46" w:rsidRDefault="00036D33" w:rsidP="006C6CF2">
      <w:pPr>
        <w:outlineLvl w:val="0"/>
        <w:rPr>
          <w:sz w:val="22"/>
          <w:szCs w:val="22"/>
          <w:u w:val="single"/>
        </w:rPr>
      </w:pPr>
      <w:r w:rsidRPr="00111D46">
        <w:rPr>
          <w:iCs/>
          <w:color w:val="000000"/>
          <w:sz w:val="22"/>
          <w:szCs w:val="22"/>
          <w:u w:val="single"/>
        </w:rPr>
        <w:t>Incompletes</w:t>
      </w:r>
    </w:p>
    <w:p w14:paraId="4FA0F547" w14:textId="3D5C09BA" w:rsidR="00036D33" w:rsidRPr="00111D46" w:rsidRDefault="00036D33" w:rsidP="00036D33">
      <w:pPr>
        <w:rPr>
          <w:color w:val="000000"/>
          <w:sz w:val="22"/>
          <w:szCs w:val="22"/>
        </w:rPr>
      </w:pPr>
      <w:r w:rsidRPr="00111D46">
        <w:rPr>
          <w:color w:val="000000"/>
          <w:sz w:val="22"/>
          <w:szCs w:val="22"/>
        </w:rPr>
        <w:t>Incompletes are only granted to students in extenuating circumstances.</w:t>
      </w:r>
      <w:r w:rsidR="00723FB8" w:rsidRPr="00111D46">
        <w:rPr>
          <w:color w:val="000000"/>
          <w:sz w:val="22"/>
          <w:szCs w:val="22"/>
        </w:rPr>
        <w:t xml:space="preserve"> </w:t>
      </w:r>
      <w:r w:rsidRPr="00111D46">
        <w:rPr>
          <w:color w:val="000000"/>
          <w:sz w:val="22"/>
          <w:szCs w:val="22"/>
        </w:rPr>
        <w:t xml:space="preserve">Because accepting an Incomplete is not always the best option for the student, all </w:t>
      </w:r>
      <w:r w:rsidR="003E7DB4" w:rsidRPr="00111D46">
        <w:rPr>
          <w:color w:val="000000"/>
          <w:sz w:val="22"/>
          <w:szCs w:val="22"/>
        </w:rPr>
        <w:t>Instructor</w:t>
      </w:r>
      <w:r w:rsidRPr="00111D46">
        <w:rPr>
          <w:color w:val="000000"/>
          <w:sz w:val="22"/>
          <w:szCs w:val="22"/>
        </w:rPr>
        <w:t xml:space="preserve">s must approve an Incomplete with either the Director or Assistant Director of Composition (although </w:t>
      </w:r>
      <w:r w:rsidR="003E7DB4" w:rsidRPr="00111D46">
        <w:rPr>
          <w:color w:val="000000"/>
          <w:sz w:val="22"/>
          <w:szCs w:val="22"/>
        </w:rPr>
        <w:t>Instructor</w:t>
      </w:r>
      <w:r w:rsidRPr="00111D46">
        <w:rPr>
          <w:color w:val="000000"/>
          <w:sz w:val="22"/>
          <w:szCs w:val="22"/>
        </w:rPr>
        <w:t>s have the right to deny an Incomplete on their own.)</w:t>
      </w:r>
      <w:r w:rsidR="00723FB8" w:rsidRPr="00111D46">
        <w:rPr>
          <w:color w:val="000000"/>
          <w:sz w:val="22"/>
          <w:szCs w:val="22"/>
        </w:rPr>
        <w:t xml:space="preserve"> </w:t>
      </w:r>
      <w:r w:rsidRPr="00111D46">
        <w:rPr>
          <w:color w:val="000000"/>
          <w:sz w:val="22"/>
          <w:szCs w:val="22"/>
        </w:rPr>
        <w:t>In order to qualify for an Incomplete, a student must have completed at least 75% of the course material.</w:t>
      </w:r>
      <w:r w:rsidR="00723FB8" w:rsidRPr="00111D46">
        <w:rPr>
          <w:color w:val="000000"/>
          <w:sz w:val="22"/>
          <w:szCs w:val="22"/>
        </w:rPr>
        <w:t xml:space="preserve"> </w:t>
      </w:r>
      <w:r w:rsidRPr="00111D46">
        <w:rPr>
          <w:color w:val="000000"/>
          <w:sz w:val="22"/>
          <w:szCs w:val="22"/>
        </w:rPr>
        <w:t>An</w:t>
      </w:r>
      <w:r w:rsidRPr="00111D46">
        <w:rPr>
          <w:sz w:val="22"/>
          <w:szCs w:val="22"/>
        </w:rPr>
        <w:t xml:space="preserve"> Incomplete</w:t>
      </w:r>
      <w:r w:rsidR="00723FB8" w:rsidRPr="00111D46">
        <w:rPr>
          <w:sz w:val="22"/>
          <w:szCs w:val="22"/>
        </w:rPr>
        <w:t xml:space="preserve"> </w:t>
      </w:r>
      <w:r w:rsidRPr="00111D46">
        <w:rPr>
          <w:sz w:val="22"/>
          <w:szCs w:val="22"/>
        </w:rPr>
        <w:t xml:space="preserve">Grade Agreement </w:t>
      </w:r>
      <w:r w:rsidR="00A9700B" w:rsidRPr="00111D46">
        <w:rPr>
          <w:sz w:val="22"/>
          <w:szCs w:val="22"/>
        </w:rPr>
        <w:t>f</w:t>
      </w:r>
      <w:r w:rsidR="00A9700B" w:rsidRPr="00111D46">
        <w:rPr>
          <w:color w:val="000000"/>
          <w:sz w:val="22"/>
          <w:szCs w:val="22"/>
        </w:rPr>
        <w:t xml:space="preserve">orm (available at the Registrar’s website) </w:t>
      </w:r>
      <w:r w:rsidRPr="00111D46">
        <w:rPr>
          <w:color w:val="000000"/>
          <w:sz w:val="22"/>
          <w:szCs w:val="22"/>
        </w:rPr>
        <w:t xml:space="preserve">must be completed for each Incomplete </w:t>
      </w:r>
      <w:r w:rsidRPr="00111D46">
        <w:rPr>
          <w:color w:val="000000"/>
          <w:sz w:val="22"/>
          <w:szCs w:val="22"/>
        </w:rPr>
        <w:lastRenderedPageBreak/>
        <w:t>grade given.</w:t>
      </w:r>
      <w:r w:rsidR="00723FB8" w:rsidRPr="00111D46">
        <w:rPr>
          <w:color w:val="000000"/>
          <w:sz w:val="22"/>
          <w:szCs w:val="22"/>
        </w:rPr>
        <w:t xml:space="preserve"> </w:t>
      </w:r>
      <w:r w:rsidRPr="00111D46">
        <w:rPr>
          <w:color w:val="000000"/>
          <w:sz w:val="22"/>
          <w:szCs w:val="22"/>
        </w:rPr>
        <w:t>Please follow the instructions in the Agreement form so that accurate records can be kept for Incomplete grades.</w:t>
      </w:r>
    </w:p>
    <w:p w14:paraId="697061FC" w14:textId="77777777" w:rsidR="00133D01" w:rsidRPr="00111D46" w:rsidRDefault="00133D01" w:rsidP="00036D33">
      <w:pPr>
        <w:rPr>
          <w:sz w:val="22"/>
          <w:szCs w:val="22"/>
        </w:rPr>
      </w:pPr>
    </w:p>
    <w:p w14:paraId="6CEE744A" w14:textId="77777777" w:rsidR="00036D33" w:rsidRPr="00111D46" w:rsidRDefault="00036D33" w:rsidP="006C6CF2">
      <w:pPr>
        <w:outlineLvl w:val="0"/>
        <w:rPr>
          <w:sz w:val="22"/>
          <w:szCs w:val="22"/>
          <w:u w:val="single"/>
        </w:rPr>
      </w:pPr>
      <w:r w:rsidRPr="00111D46">
        <w:rPr>
          <w:iCs/>
          <w:color w:val="000000"/>
          <w:sz w:val="22"/>
          <w:szCs w:val="22"/>
          <w:u w:val="single"/>
        </w:rPr>
        <w:t>Grade Book</w:t>
      </w:r>
    </w:p>
    <w:p w14:paraId="12F03060" w14:textId="3EEA6F65" w:rsidR="00036D33" w:rsidRPr="00111D46" w:rsidRDefault="00133D01" w:rsidP="00036D33">
      <w:pPr>
        <w:rPr>
          <w:sz w:val="22"/>
          <w:szCs w:val="22"/>
        </w:rPr>
      </w:pPr>
      <w:r w:rsidRPr="00111D46">
        <w:rPr>
          <w:color w:val="000000"/>
          <w:sz w:val="22"/>
          <w:szCs w:val="22"/>
        </w:rPr>
        <w:t>You</w:t>
      </w:r>
      <w:r w:rsidR="00036D33" w:rsidRPr="00111D46">
        <w:rPr>
          <w:color w:val="000000"/>
          <w:sz w:val="22"/>
          <w:szCs w:val="22"/>
        </w:rPr>
        <w:t xml:space="preserve"> </w:t>
      </w:r>
      <w:r w:rsidRPr="00111D46">
        <w:rPr>
          <w:color w:val="000000"/>
          <w:sz w:val="22"/>
          <w:szCs w:val="22"/>
        </w:rPr>
        <w:t>must keep a complete grade book and</w:t>
      </w:r>
      <w:r w:rsidR="00036D33" w:rsidRPr="00111D46">
        <w:rPr>
          <w:color w:val="000000"/>
          <w:sz w:val="22"/>
          <w:szCs w:val="22"/>
        </w:rPr>
        <w:t xml:space="preserve"> turn in either an electronic or hard copy of the grade book within one week of final grade submission. Grade books must document attendance and the grade breakdown, so be sure to include all dates, percentages, and scores (an outside reviewer should be able to determine how the grades were calculated).</w:t>
      </w:r>
      <w:r w:rsidR="00723FB8" w:rsidRPr="00111D46">
        <w:rPr>
          <w:color w:val="000000"/>
          <w:sz w:val="22"/>
          <w:szCs w:val="22"/>
        </w:rPr>
        <w:t xml:space="preserve"> </w:t>
      </w:r>
      <w:r w:rsidR="00036D33" w:rsidRPr="00111D46">
        <w:rPr>
          <w:color w:val="000000"/>
          <w:sz w:val="22"/>
          <w:szCs w:val="22"/>
        </w:rPr>
        <w:t>We recommend keeping your grade book in an Excel spreadsheet for ease of calculation.</w:t>
      </w:r>
      <w:r w:rsidR="00723FB8" w:rsidRPr="00111D46">
        <w:rPr>
          <w:color w:val="000000"/>
          <w:sz w:val="22"/>
          <w:szCs w:val="22"/>
        </w:rPr>
        <w:t xml:space="preserve"> </w:t>
      </w:r>
      <w:r w:rsidR="00DE146B">
        <w:rPr>
          <w:color w:val="000000"/>
          <w:sz w:val="22"/>
          <w:szCs w:val="22"/>
        </w:rPr>
        <w:t>Grade books should also</w:t>
      </w:r>
      <w:r w:rsidR="00A61B61" w:rsidRPr="00111D46">
        <w:rPr>
          <w:color w:val="000000"/>
          <w:sz w:val="22"/>
          <w:szCs w:val="22"/>
        </w:rPr>
        <w:t xml:space="preserve"> </w:t>
      </w:r>
      <w:r w:rsidR="00036D33" w:rsidRPr="00111D46">
        <w:rPr>
          <w:color w:val="000000"/>
          <w:sz w:val="22"/>
          <w:szCs w:val="22"/>
        </w:rPr>
        <w:t>include the following information: course name, number, and section; semester and year; student names, ID#s; and your name.</w:t>
      </w:r>
    </w:p>
    <w:p w14:paraId="237C7F29" w14:textId="77777777" w:rsidR="00036D33" w:rsidRPr="00111D46" w:rsidRDefault="00036D33" w:rsidP="00036D33">
      <w:pPr>
        <w:rPr>
          <w:rFonts w:eastAsia="Times New Roman"/>
          <w:sz w:val="22"/>
          <w:szCs w:val="22"/>
        </w:rPr>
      </w:pPr>
    </w:p>
    <w:p w14:paraId="7A2708C7" w14:textId="77777777" w:rsidR="00036D33" w:rsidRPr="00111D46" w:rsidRDefault="00036D33" w:rsidP="006C6CF2">
      <w:pPr>
        <w:outlineLvl w:val="0"/>
        <w:rPr>
          <w:sz w:val="22"/>
          <w:szCs w:val="22"/>
        </w:rPr>
      </w:pPr>
      <w:r w:rsidRPr="00111D46">
        <w:rPr>
          <w:b/>
          <w:bCs/>
          <w:i/>
          <w:iCs/>
          <w:color w:val="000000"/>
          <w:sz w:val="22"/>
          <w:szCs w:val="22"/>
        </w:rPr>
        <w:t>Attendance, Add/Drops, and No Shows</w:t>
      </w:r>
    </w:p>
    <w:p w14:paraId="4688C609" w14:textId="77777777" w:rsidR="00036D33" w:rsidRPr="00111D46" w:rsidRDefault="00036D33" w:rsidP="006C6CF2">
      <w:pPr>
        <w:outlineLvl w:val="0"/>
        <w:rPr>
          <w:sz w:val="22"/>
          <w:szCs w:val="22"/>
          <w:u w:val="single"/>
        </w:rPr>
      </w:pPr>
      <w:r w:rsidRPr="00111D46">
        <w:rPr>
          <w:iCs/>
          <w:color w:val="000000"/>
          <w:sz w:val="22"/>
          <w:szCs w:val="22"/>
          <w:u w:val="single"/>
        </w:rPr>
        <w:t>Attendance</w:t>
      </w:r>
    </w:p>
    <w:p w14:paraId="082217F9" w14:textId="1D312407" w:rsidR="00036D33" w:rsidRPr="00111D46" w:rsidRDefault="00036D33" w:rsidP="00036D33">
      <w:pPr>
        <w:rPr>
          <w:color w:val="000000"/>
          <w:sz w:val="22"/>
          <w:szCs w:val="22"/>
        </w:rPr>
      </w:pPr>
      <w:r w:rsidRPr="00111D46">
        <w:rPr>
          <w:color w:val="000000"/>
          <w:sz w:val="22"/>
          <w:szCs w:val="22"/>
        </w:rPr>
        <w:t>To enforce the Add/Drop and No Show policies (see below), take attendance daily.</w:t>
      </w:r>
      <w:r w:rsidR="00723FB8" w:rsidRPr="00111D46">
        <w:rPr>
          <w:color w:val="000000"/>
          <w:sz w:val="22"/>
          <w:szCs w:val="22"/>
        </w:rPr>
        <w:t xml:space="preserve"> </w:t>
      </w:r>
      <w:r w:rsidRPr="00111D46">
        <w:rPr>
          <w:color w:val="000000"/>
          <w:sz w:val="22"/>
          <w:szCs w:val="22"/>
        </w:rPr>
        <w:t xml:space="preserve">For the first two weeks, refer to an updated Class List (available on </w:t>
      </w:r>
      <w:r w:rsidR="00F32441" w:rsidRPr="00111D46">
        <w:rPr>
          <w:color w:val="000000"/>
          <w:sz w:val="22"/>
          <w:szCs w:val="22"/>
        </w:rPr>
        <w:t>myWSU</w:t>
      </w:r>
      <w:r w:rsidRPr="00111D46">
        <w:rPr>
          <w:color w:val="000000"/>
          <w:sz w:val="22"/>
          <w:szCs w:val="22"/>
        </w:rPr>
        <w:t>) to ensure you have the most current class roster.</w:t>
      </w:r>
    </w:p>
    <w:p w14:paraId="17664C0C" w14:textId="77777777" w:rsidR="00EC5F5F" w:rsidRPr="00111D46" w:rsidRDefault="00EC5F5F" w:rsidP="00036D33">
      <w:pPr>
        <w:rPr>
          <w:sz w:val="22"/>
          <w:szCs w:val="22"/>
        </w:rPr>
      </w:pPr>
    </w:p>
    <w:p w14:paraId="1EFE50A0" w14:textId="77777777" w:rsidR="00036D33" w:rsidRPr="00111D46" w:rsidRDefault="00036D33" w:rsidP="006C6CF2">
      <w:pPr>
        <w:outlineLvl w:val="0"/>
        <w:rPr>
          <w:sz w:val="22"/>
          <w:szCs w:val="22"/>
          <w:u w:val="single"/>
        </w:rPr>
      </w:pPr>
      <w:r w:rsidRPr="00111D46">
        <w:rPr>
          <w:iCs/>
          <w:color w:val="000000"/>
          <w:sz w:val="22"/>
          <w:szCs w:val="22"/>
          <w:u w:val="single"/>
        </w:rPr>
        <w:t>Add/Drops</w:t>
      </w:r>
    </w:p>
    <w:p w14:paraId="43502969" w14:textId="6E9BF988" w:rsidR="008722EB" w:rsidRPr="00111D46" w:rsidRDefault="00036D33" w:rsidP="00036D33">
      <w:pPr>
        <w:rPr>
          <w:color w:val="000000"/>
          <w:sz w:val="22"/>
          <w:szCs w:val="22"/>
        </w:rPr>
      </w:pPr>
      <w:r w:rsidRPr="00111D46">
        <w:rPr>
          <w:color w:val="000000"/>
          <w:sz w:val="22"/>
          <w:szCs w:val="22"/>
        </w:rPr>
        <w:t>ENGL</w:t>
      </w:r>
      <w:r w:rsidR="00EC5F5F" w:rsidRPr="00111D46">
        <w:rPr>
          <w:color w:val="000000"/>
          <w:sz w:val="22"/>
          <w:szCs w:val="22"/>
        </w:rPr>
        <w:t>ISH</w:t>
      </w:r>
      <w:r w:rsidRPr="00111D46">
        <w:rPr>
          <w:color w:val="000000"/>
          <w:sz w:val="22"/>
          <w:szCs w:val="22"/>
        </w:rPr>
        <w:t xml:space="preserve"> 101 is an impacted course, which means we </w:t>
      </w:r>
      <w:r w:rsidRPr="00111D46">
        <w:rPr>
          <w:b/>
          <w:bCs/>
          <w:color w:val="000000"/>
          <w:sz w:val="22"/>
          <w:szCs w:val="22"/>
        </w:rPr>
        <w:t>do not</w:t>
      </w:r>
      <w:r w:rsidRPr="00111D46">
        <w:rPr>
          <w:color w:val="000000"/>
          <w:sz w:val="22"/>
          <w:szCs w:val="22"/>
        </w:rPr>
        <w:t xml:space="preserve"> over-enroll the course.</w:t>
      </w:r>
      <w:r w:rsidR="00723FB8" w:rsidRPr="00111D46">
        <w:rPr>
          <w:color w:val="000000"/>
          <w:sz w:val="22"/>
          <w:szCs w:val="22"/>
        </w:rPr>
        <w:t xml:space="preserve"> </w:t>
      </w:r>
      <w:r w:rsidRPr="00111D46">
        <w:rPr>
          <w:color w:val="000000"/>
          <w:sz w:val="22"/>
          <w:szCs w:val="22"/>
        </w:rPr>
        <w:t>Only students who are officially enrolled in the course should be allowed to remain in class.</w:t>
      </w:r>
      <w:r w:rsidR="00723FB8" w:rsidRPr="00111D46">
        <w:rPr>
          <w:color w:val="000000"/>
          <w:sz w:val="22"/>
          <w:szCs w:val="22"/>
        </w:rPr>
        <w:t xml:space="preserve"> </w:t>
      </w:r>
      <w:r w:rsidRPr="00111D46">
        <w:rPr>
          <w:color w:val="000000"/>
          <w:sz w:val="22"/>
          <w:szCs w:val="22"/>
        </w:rPr>
        <w:t>If students come to class and request to be put on a waiting list or ju</w:t>
      </w:r>
      <w:r w:rsidR="00A61B61" w:rsidRPr="00111D46">
        <w:rPr>
          <w:color w:val="000000"/>
          <w:sz w:val="22"/>
          <w:szCs w:val="22"/>
        </w:rPr>
        <w:t>st be added to your course, inform</w:t>
      </w:r>
      <w:r w:rsidRPr="00111D46">
        <w:rPr>
          <w:color w:val="000000"/>
          <w:sz w:val="22"/>
          <w:szCs w:val="22"/>
        </w:rPr>
        <w:t xml:space="preserve"> them that </w:t>
      </w:r>
      <w:r w:rsidR="00F32441" w:rsidRPr="00111D46">
        <w:rPr>
          <w:color w:val="000000"/>
          <w:sz w:val="22"/>
          <w:szCs w:val="22"/>
        </w:rPr>
        <w:t xml:space="preserve">myWSU </w:t>
      </w:r>
      <w:r w:rsidRPr="00111D46">
        <w:rPr>
          <w:color w:val="000000"/>
          <w:sz w:val="22"/>
          <w:szCs w:val="22"/>
        </w:rPr>
        <w:t>controls all waiting lists (students have to put their name on a separate waiting list for each section they want to be enrolled in) and that you have no power to over-enroll the course.</w:t>
      </w:r>
      <w:r w:rsidR="00723FB8" w:rsidRPr="00111D46">
        <w:rPr>
          <w:color w:val="000000"/>
          <w:sz w:val="22"/>
          <w:szCs w:val="22"/>
        </w:rPr>
        <w:t xml:space="preserve"> </w:t>
      </w:r>
      <w:r w:rsidRPr="00111D46">
        <w:rPr>
          <w:color w:val="000000"/>
          <w:sz w:val="22"/>
          <w:szCs w:val="22"/>
        </w:rPr>
        <w:t xml:space="preserve">If students have questions, send them to the English Department for assistance—but do not </w:t>
      </w:r>
      <w:r w:rsidR="00D63B35" w:rsidRPr="00111D46">
        <w:rPr>
          <w:color w:val="000000"/>
          <w:sz w:val="22"/>
          <w:szCs w:val="22"/>
        </w:rPr>
        <w:t>permit</w:t>
      </w:r>
      <w:r w:rsidRPr="00111D46">
        <w:rPr>
          <w:color w:val="000000"/>
          <w:sz w:val="22"/>
          <w:szCs w:val="22"/>
        </w:rPr>
        <w:t xml:space="preserve"> them to remain in your classroom</w:t>
      </w:r>
      <w:r w:rsidR="00D63B35" w:rsidRPr="00111D46">
        <w:rPr>
          <w:color w:val="000000"/>
          <w:sz w:val="22"/>
          <w:szCs w:val="22"/>
        </w:rPr>
        <w:t xml:space="preserve"> (students should be told this information in a way that is respectful to the student)</w:t>
      </w:r>
      <w:r w:rsidRPr="00111D46">
        <w:rPr>
          <w:color w:val="000000"/>
          <w:sz w:val="22"/>
          <w:szCs w:val="22"/>
        </w:rPr>
        <w:t>.</w:t>
      </w:r>
      <w:r w:rsidR="00723FB8" w:rsidRPr="00111D46">
        <w:rPr>
          <w:color w:val="000000"/>
          <w:sz w:val="22"/>
          <w:szCs w:val="22"/>
        </w:rPr>
        <w:t xml:space="preserve"> </w:t>
      </w:r>
      <w:r w:rsidRPr="00111D46">
        <w:rPr>
          <w:color w:val="000000"/>
          <w:sz w:val="22"/>
          <w:szCs w:val="22"/>
        </w:rPr>
        <w:t>Because Department policy does not allow over-enrollment in ENGL</w:t>
      </w:r>
      <w:r w:rsidR="00EC5F5F" w:rsidRPr="00111D46">
        <w:rPr>
          <w:color w:val="000000"/>
          <w:sz w:val="22"/>
          <w:szCs w:val="22"/>
        </w:rPr>
        <w:t>ISH</w:t>
      </w:r>
      <w:r w:rsidRPr="00111D46">
        <w:rPr>
          <w:color w:val="000000"/>
          <w:sz w:val="22"/>
          <w:szCs w:val="22"/>
        </w:rPr>
        <w:t xml:space="preserve"> 101, </w:t>
      </w:r>
      <w:r w:rsidR="003E7DB4" w:rsidRPr="00111D46">
        <w:rPr>
          <w:color w:val="000000"/>
          <w:sz w:val="22"/>
          <w:szCs w:val="22"/>
        </w:rPr>
        <w:t>Instructor</w:t>
      </w:r>
      <w:r w:rsidRPr="00111D46">
        <w:rPr>
          <w:color w:val="000000"/>
          <w:sz w:val="22"/>
          <w:szCs w:val="22"/>
        </w:rPr>
        <w:t xml:space="preserve">s </w:t>
      </w:r>
      <w:r w:rsidRPr="00111D46">
        <w:rPr>
          <w:i/>
          <w:color w:val="000000"/>
          <w:sz w:val="22"/>
          <w:szCs w:val="22"/>
        </w:rPr>
        <w:t>cannot</w:t>
      </w:r>
      <w:r w:rsidRPr="00111D46">
        <w:rPr>
          <w:color w:val="000000"/>
          <w:sz w:val="22"/>
          <w:szCs w:val="22"/>
        </w:rPr>
        <w:t xml:space="preserve"> sign add forms.</w:t>
      </w:r>
      <w:r w:rsidR="00723FB8" w:rsidRPr="00111D46">
        <w:rPr>
          <w:color w:val="000000"/>
          <w:sz w:val="22"/>
          <w:szCs w:val="22"/>
        </w:rPr>
        <w:t xml:space="preserve"> </w:t>
      </w:r>
      <w:r w:rsidRPr="00111D46">
        <w:rPr>
          <w:color w:val="000000"/>
          <w:sz w:val="22"/>
          <w:szCs w:val="22"/>
        </w:rPr>
        <w:t xml:space="preserve">During the first week of classes, students are able to add and drop courses on their own via </w:t>
      </w:r>
      <w:r w:rsidR="00F32441" w:rsidRPr="00111D46">
        <w:rPr>
          <w:color w:val="000000"/>
          <w:sz w:val="22"/>
          <w:szCs w:val="22"/>
        </w:rPr>
        <w:t>myWSU</w:t>
      </w:r>
      <w:r w:rsidRPr="00111D46">
        <w:rPr>
          <w:color w:val="000000"/>
          <w:sz w:val="22"/>
          <w:szCs w:val="22"/>
        </w:rPr>
        <w:t>.</w:t>
      </w:r>
      <w:r w:rsidR="00723FB8" w:rsidRPr="00111D46">
        <w:rPr>
          <w:color w:val="000000"/>
          <w:sz w:val="22"/>
          <w:szCs w:val="22"/>
        </w:rPr>
        <w:t xml:space="preserve"> </w:t>
      </w:r>
      <w:r w:rsidRPr="00111D46">
        <w:rPr>
          <w:color w:val="000000"/>
          <w:sz w:val="22"/>
          <w:szCs w:val="22"/>
        </w:rPr>
        <w:t>After the first week, students must be added via Department signature. The Department may add students</w:t>
      </w:r>
      <w:r w:rsidR="00A61B61" w:rsidRPr="00111D46">
        <w:rPr>
          <w:color w:val="000000"/>
          <w:sz w:val="22"/>
          <w:szCs w:val="22"/>
        </w:rPr>
        <w:t xml:space="preserve"> to your course through the W</w:t>
      </w:r>
      <w:r w:rsidRPr="00111D46">
        <w:rPr>
          <w:color w:val="000000"/>
          <w:sz w:val="22"/>
          <w:szCs w:val="22"/>
        </w:rPr>
        <w:t xml:space="preserve">eek </w:t>
      </w:r>
      <w:r w:rsidR="00A61B61" w:rsidRPr="00111D46">
        <w:rPr>
          <w:color w:val="000000"/>
          <w:sz w:val="22"/>
          <w:szCs w:val="22"/>
        </w:rPr>
        <w:t xml:space="preserve">2 </w:t>
      </w:r>
      <w:r w:rsidRPr="00111D46">
        <w:rPr>
          <w:color w:val="000000"/>
          <w:sz w:val="22"/>
          <w:szCs w:val="22"/>
        </w:rPr>
        <w:t>of classes.</w:t>
      </w:r>
      <w:r w:rsidR="00723FB8" w:rsidRPr="00111D46">
        <w:rPr>
          <w:color w:val="000000"/>
          <w:sz w:val="22"/>
          <w:szCs w:val="22"/>
        </w:rPr>
        <w:t xml:space="preserve"> </w:t>
      </w:r>
      <w:r w:rsidRPr="00111D46">
        <w:rPr>
          <w:color w:val="000000"/>
          <w:sz w:val="22"/>
          <w:szCs w:val="22"/>
        </w:rPr>
        <w:t xml:space="preserve">No student is permitted to enroll in 101 after </w:t>
      </w:r>
      <w:r w:rsidR="00A61B61" w:rsidRPr="00111D46">
        <w:rPr>
          <w:color w:val="000000"/>
          <w:sz w:val="22"/>
          <w:szCs w:val="22"/>
        </w:rPr>
        <w:t>Week 2</w:t>
      </w:r>
      <w:r w:rsidRPr="00111D46">
        <w:rPr>
          <w:color w:val="000000"/>
          <w:sz w:val="22"/>
          <w:szCs w:val="22"/>
        </w:rPr>
        <w:t>.</w:t>
      </w:r>
    </w:p>
    <w:p w14:paraId="7551804D" w14:textId="77777777" w:rsidR="008722EB" w:rsidRPr="00111D46" w:rsidRDefault="008722EB" w:rsidP="00036D33">
      <w:pPr>
        <w:rPr>
          <w:sz w:val="22"/>
          <w:szCs w:val="22"/>
        </w:rPr>
      </w:pPr>
    </w:p>
    <w:p w14:paraId="306B8869" w14:textId="77777777" w:rsidR="00036D33" w:rsidRPr="00111D46" w:rsidRDefault="00036D33" w:rsidP="006C6CF2">
      <w:pPr>
        <w:outlineLvl w:val="0"/>
        <w:rPr>
          <w:sz w:val="22"/>
          <w:szCs w:val="22"/>
          <w:u w:val="single"/>
        </w:rPr>
      </w:pPr>
      <w:r w:rsidRPr="00111D46">
        <w:rPr>
          <w:iCs/>
          <w:color w:val="000000"/>
          <w:sz w:val="22"/>
          <w:szCs w:val="22"/>
          <w:u w:val="single"/>
        </w:rPr>
        <w:t>No Shows</w:t>
      </w:r>
    </w:p>
    <w:p w14:paraId="285CF78B" w14:textId="30876090" w:rsidR="00036D33" w:rsidRPr="00111D46" w:rsidRDefault="00036D33" w:rsidP="00036D33">
      <w:pPr>
        <w:rPr>
          <w:color w:val="000000"/>
          <w:sz w:val="22"/>
          <w:szCs w:val="22"/>
        </w:rPr>
      </w:pPr>
      <w:r w:rsidRPr="00111D46">
        <w:rPr>
          <w:color w:val="000000"/>
          <w:sz w:val="22"/>
          <w:szCs w:val="22"/>
        </w:rPr>
        <w:t xml:space="preserve">If a student has missed the </w:t>
      </w:r>
      <w:r w:rsidRPr="00111D46">
        <w:rPr>
          <w:i/>
          <w:iCs/>
          <w:color w:val="000000"/>
          <w:sz w:val="22"/>
          <w:szCs w:val="22"/>
        </w:rPr>
        <w:t>entire</w:t>
      </w:r>
      <w:r w:rsidRPr="00111D46">
        <w:rPr>
          <w:color w:val="000000"/>
          <w:sz w:val="22"/>
          <w:szCs w:val="22"/>
        </w:rPr>
        <w:t xml:space="preserve"> first week of class, please inform our Department </w:t>
      </w:r>
      <w:r w:rsidR="00D63B35" w:rsidRPr="00111D46">
        <w:rPr>
          <w:color w:val="000000"/>
          <w:sz w:val="22"/>
          <w:szCs w:val="22"/>
        </w:rPr>
        <w:t xml:space="preserve">Secretary </w:t>
      </w:r>
      <w:r w:rsidRPr="00111D46">
        <w:rPr>
          <w:color w:val="000000"/>
          <w:sz w:val="22"/>
          <w:szCs w:val="22"/>
        </w:rPr>
        <w:t>as soon as you are done teaching yo</w:t>
      </w:r>
      <w:r w:rsidR="00DE146B">
        <w:rPr>
          <w:color w:val="000000"/>
          <w:sz w:val="22"/>
          <w:szCs w:val="22"/>
        </w:rPr>
        <w:t xml:space="preserve">ur final class of </w:t>
      </w:r>
      <w:r w:rsidR="00A61B61" w:rsidRPr="00111D46">
        <w:rPr>
          <w:color w:val="000000"/>
          <w:sz w:val="22"/>
          <w:szCs w:val="22"/>
        </w:rPr>
        <w:t>Week 1</w:t>
      </w:r>
      <w:r w:rsidRPr="00111D46">
        <w:rPr>
          <w:color w:val="000000"/>
          <w:sz w:val="22"/>
          <w:szCs w:val="22"/>
        </w:rPr>
        <w:t>.</w:t>
      </w:r>
      <w:r w:rsidR="00723FB8" w:rsidRPr="00111D46">
        <w:rPr>
          <w:color w:val="000000"/>
          <w:sz w:val="22"/>
          <w:szCs w:val="22"/>
        </w:rPr>
        <w:t xml:space="preserve"> </w:t>
      </w:r>
      <w:r w:rsidRPr="00111D46">
        <w:rPr>
          <w:color w:val="000000"/>
          <w:sz w:val="22"/>
          <w:szCs w:val="22"/>
        </w:rPr>
        <w:t xml:space="preserve">The </w:t>
      </w:r>
      <w:r w:rsidR="00D63B35" w:rsidRPr="00111D46">
        <w:rPr>
          <w:color w:val="000000"/>
          <w:sz w:val="22"/>
          <w:szCs w:val="22"/>
        </w:rPr>
        <w:t>Secretary</w:t>
      </w:r>
      <w:r w:rsidRPr="00111D46">
        <w:rPr>
          <w:color w:val="000000"/>
          <w:sz w:val="22"/>
          <w:szCs w:val="22"/>
        </w:rPr>
        <w:t xml:space="preserve"> will need the student’s name and ID#, as well as your course number and section.</w:t>
      </w:r>
      <w:r w:rsidR="00723FB8" w:rsidRPr="00111D46">
        <w:rPr>
          <w:color w:val="000000"/>
          <w:sz w:val="22"/>
          <w:szCs w:val="22"/>
        </w:rPr>
        <w:t xml:space="preserve"> </w:t>
      </w:r>
      <w:r w:rsidRPr="00111D46">
        <w:rPr>
          <w:color w:val="000000"/>
          <w:sz w:val="22"/>
          <w:szCs w:val="22"/>
        </w:rPr>
        <w:t>The student will be dropped from the class in order to accommodate students on the ENGL</w:t>
      </w:r>
      <w:r w:rsidR="00EC5F5F" w:rsidRPr="00111D46">
        <w:rPr>
          <w:color w:val="000000"/>
          <w:sz w:val="22"/>
          <w:szCs w:val="22"/>
        </w:rPr>
        <w:t>ISH</w:t>
      </w:r>
      <w:r w:rsidRPr="00111D46">
        <w:rPr>
          <w:color w:val="000000"/>
          <w:sz w:val="22"/>
          <w:szCs w:val="22"/>
        </w:rPr>
        <w:t xml:space="preserve"> 101 waiting list.</w:t>
      </w:r>
      <w:r w:rsidR="00723FB8" w:rsidRPr="00111D46">
        <w:rPr>
          <w:color w:val="000000"/>
          <w:sz w:val="22"/>
          <w:szCs w:val="22"/>
        </w:rPr>
        <w:t xml:space="preserve"> </w:t>
      </w:r>
      <w:r w:rsidRPr="00111D46">
        <w:rPr>
          <w:color w:val="000000"/>
          <w:sz w:val="22"/>
          <w:szCs w:val="22"/>
        </w:rPr>
        <w:t>If a student who is not on your roster requests to register for your class the same day you h</w:t>
      </w:r>
      <w:r w:rsidR="00A61B61" w:rsidRPr="00111D46">
        <w:rPr>
          <w:color w:val="000000"/>
          <w:sz w:val="22"/>
          <w:szCs w:val="22"/>
        </w:rPr>
        <w:t xml:space="preserve">ave a confirmed No Show, </w:t>
      </w:r>
      <w:r w:rsidRPr="00111D46">
        <w:rPr>
          <w:color w:val="000000"/>
          <w:sz w:val="22"/>
          <w:szCs w:val="22"/>
        </w:rPr>
        <w:t>do not promise the seat to the new student, as other students already on the Department waiting list may have a higher priority.</w:t>
      </w:r>
      <w:r w:rsidR="00723FB8" w:rsidRPr="00111D46">
        <w:rPr>
          <w:color w:val="000000"/>
          <w:sz w:val="22"/>
          <w:szCs w:val="22"/>
        </w:rPr>
        <w:t xml:space="preserve"> </w:t>
      </w:r>
      <w:r w:rsidR="00D63B35" w:rsidRPr="00111D46">
        <w:rPr>
          <w:color w:val="000000"/>
          <w:sz w:val="22"/>
          <w:szCs w:val="22"/>
        </w:rPr>
        <w:t>During Week 2, t</w:t>
      </w:r>
      <w:r w:rsidRPr="00111D46">
        <w:rPr>
          <w:color w:val="000000"/>
          <w:sz w:val="22"/>
          <w:szCs w:val="22"/>
        </w:rPr>
        <w:t>he Department Office is solely responsible for maintaining the waiting list and adding students.</w:t>
      </w:r>
    </w:p>
    <w:p w14:paraId="041BFAF4" w14:textId="77777777" w:rsidR="00A61B61" w:rsidRPr="00111D46" w:rsidRDefault="00A61B61" w:rsidP="00036D33">
      <w:pPr>
        <w:rPr>
          <w:sz w:val="22"/>
          <w:szCs w:val="22"/>
        </w:rPr>
      </w:pPr>
    </w:p>
    <w:p w14:paraId="11914958" w14:textId="5428D078" w:rsidR="00036D33" w:rsidRPr="00111D46" w:rsidRDefault="00036D33" w:rsidP="00036D33">
      <w:pPr>
        <w:rPr>
          <w:sz w:val="22"/>
          <w:szCs w:val="22"/>
        </w:rPr>
      </w:pPr>
      <w:r w:rsidRPr="00111D46">
        <w:rPr>
          <w:color w:val="000000"/>
          <w:sz w:val="22"/>
          <w:szCs w:val="22"/>
        </w:rPr>
        <w:t>We cannot stress enough the importance of understanding and abidi</w:t>
      </w:r>
      <w:r w:rsidR="005C1627" w:rsidRPr="00111D46">
        <w:rPr>
          <w:color w:val="000000"/>
          <w:sz w:val="22"/>
          <w:szCs w:val="22"/>
        </w:rPr>
        <w:t>ng by these attendance policies.</w:t>
      </w:r>
    </w:p>
    <w:p w14:paraId="0DB77124" w14:textId="77777777" w:rsidR="00036D33" w:rsidRPr="00111D46" w:rsidRDefault="00036D33" w:rsidP="00036D33">
      <w:pPr>
        <w:rPr>
          <w:rFonts w:eastAsia="Times New Roman"/>
          <w:sz w:val="22"/>
          <w:szCs w:val="22"/>
        </w:rPr>
      </w:pPr>
    </w:p>
    <w:p w14:paraId="517C2015" w14:textId="77777777" w:rsidR="00036D33" w:rsidRPr="00111D46" w:rsidRDefault="00036D33" w:rsidP="006C6CF2">
      <w:pPr>
        <w:outlineLvl w:val="0"/>
        <w:rPr>
          <w:sz w:val="22"/>
          <w:szCs w:val="22"/>
        </w:rPr>
      </w:pPr>
      <w:r w:rsidRPr="00111D46">
        <w:rPr>
          <w:b/>
          <w:bCs/>
          <w:i/>
          <w:iCs/>
          <w:color w:val="000000"/>
          <w:sz w:val="22"/>
          <w:szCs w:val="22"/>
        </w:rPr>
        <w:t>Academic Integrity</w:t>
      </w:r>
    </w:p>
    <w:p w14:paraId="21E7B3B3" w14:textId="6F2B1DC0" w:rsidR="00036D33" w:rsidRPr="00111D46" w:rsidRDefault="003E7DB4" w:rsidP="00036D33">
      <w:pPr>
        <w:rPr>
          <w:color w:val="000000"/>
          <w:sz w:val="22"/>
          <w:szCs w:val="22"/>
        </w:rPr>
      </w:pPr>
      <w:r w:rsidRPr="00111D46">
        <w:rPr>
          <w:color w:val="000000"/>
          <w:sz w:val="22"/>
          <w:szCs w:val="22"/>
        </w:rPr>
        <w:t>Instructor</w:t>
      </w:r>
      <w:r w:rsidR="00036D33" w:rsidRPr="00111D46">
        <w:rPr>
          <w:color w:val="000000"/>
          <w:sz w:val="22"/>
          <w:szCs w:val="22"/>
        </w:rPr>
        <w:t>s are encouraged to read the student handbook regarding the University's policies on</w:t>
      </w:r>
      <w:r w:rsidR="00036D33" w:rsidRPr="00111D46">
        <w:rPr>
          <w:color w:val="1155CC"/>
          <w:sz w:val="22"/>
          <w:szCs w:val="22"/>
          <w:u w:val="single"/>
        </w:rPr>
        <w:t xml:space="preserve"> </w:t>
      </w:r>
      <w:r w:rsidR="00036D33" w:rsidRPr="00111D46">
        <w:rPr>
          <w:sz w:val="22"/>
          <w:szCs w:val="22"/>
        </w:rPr>
        <w:t>Academic Integrity,</w:t>
      </w:r>
      <w:r w:rsidR="00036D33" w:rsidRPr="00111D46">
        <w:rPr>
          <w:color w:val="000000"/>
          <w:sz w:val="22"/>
          <w:szCs w:val="22"/>
        </w:rPr>
        <w:t xml:space="preserve"> particularly WAC 504-25-010 to WAC 504-25-015. Many composition </w:t>
      </w:r>
      <w:r w:rsidRPr="00111D46">
        <w:rPr>
          <w:color w:val="000000"/>
          <w:sz w:val="22"/>
          <w:szCs w:val="22"/>
        </w:rPr>
        <w:t>Instructor</w:t>
      </w:r>
      <w:r w:rsidR="00036D33" w:rsidRPr="00111D46">
        <w:rPr>
          <w:color w:val="000000"/>
          <w:sz w:val="22"/>
          <w:szCs w:val="22"/>
        </w:rPr>
        <w:t>s introduce students to these policies during the first week of class, a practice we encourage. See the Syllabus Template for more details.</w:t>
      </w:r>
    </w:p>
    <w:p w14:paraId="40771392" w14:textId="77777777" w:rsidR="00A61B61" w:rsidRPr="00111D46" w:rsidRDefault="00A61B61" w:rsidP="00036D33">
      <w:pPr>
        <w:rPr>
          <w:sz w:val="22"/>
          <w:szCs w:val="22"/>
        </w:rPr>
      </w:pPr>
    </w:p>
    <w:p w14:paraId="50E5AD59" w14:textId="77777777" w:rsidR="00036D33" w:rsidRPr="00111D46" w:rsidRDefault="00036D33" w:rsidP="006C6CF2">
      <w:pPr>
        <w:outlineLvl w:val="0"/>
        <w:rPr>
          <w:b/>
          <w:sz w:val="22"/>
          <w:szCs w:val="22"/>
        </w:rPr>
      </w:pPr>
      <w:r w:rsidRPr="00111D46">
        <w:rPr>
          <w:b/>
          <w:i/>
          <w:iCs/>
          <w:color w:val="000000"/>
          <w:sz w:val="22"/>
          <w:szCs w:val="22"/>
        </w:rPr>
        <w:lastRenderedPageBreak/>
        <w:t>Plagiarism Reporting</w:t>
      </w:r>
    </w:p>
    <w:p w14:paraId="16380893" w14:textId="0DAD097C" w:rsidR="00036D33" w:rsidRPr="00111D46" w:rsidRDefault="00A61B61" w:rsidP="00036D33">
      <w:pPr>
        <w:rPr>
          <w:color w:val="000000"/>
          <w:sz w:val="22"/>
          <w:szCs w:val="22"/>
        </w:rPr>
      </w:pPr>
      <w:r w:rsidRPr="00111D46">
        <w:rPr>
          <w:color w:val="000000"/>
          <w:sz w:val="22"/>
          <w:szCs w:val="22"/>
        </w:rPr>
        <w:t>Unintentional plagiarism may</w:t>
      </w:r>
      <w:r w:rsidR="00036D33" w:rsidRPr="00111D46">
        <w:rPr>
          <w:color w:val="000000"/>
          <w:sz w:val="22"/>
          <w:szCs w:val="22"/>
        </w:rPr>
        <w:t xml:space="preserve"> be common in your ENGL</w:t>
      </w:r>
      <w:r w:rsidR="00EC5F5F" w:rsidRPr="00111D46">
        <w:rPr>
          <w:color w:val="000000"/>
          <w:sz w:val="22"/>
          <w:szCs w:val="22"/>
        </w:rPr>
        <w:t>ISH</w:t>
      </w:r>
      <w:r w:rsidR="00036D33" w:rsidRPr="00111D46">
        <w:rPr>
          <w:color w:val="000000"/>
          <w:sz w:val="22"/>
          <w:szCs w:val="22"/>
        </w:rPr>
        <w:t xml:space="preserve"> 101 classes, particularly at the beginning of the semester as students learn ho</w:t>
      </w:r>
      <w:r w:rsidRPr="00111D46">
        <w:rPr>
          <w:color w:val="000000"/>
          <w:sz w:val="22"/>
          <w:szCs w:val="22"/>
        </w:rPr>
        <w:t xml:space="preserve">w to navigate the complex skill of integrating sources and </w:t>
      </w:r>
      <w:r w:rsidR="00036D33" w:rsidRPr="00111D46">
        <w:rPr>
          <w:color w:val="000000"/>
          <w:sz w:val="22"/>
          <w:szCs w:val="22"/>
        </w:rPr>
        <w:t>providing correct documentati</w:t>
      </w:r>
      <w:r w:rsidR="005C1627" w:rsidRPr="00111D46">
        <w:rPr>
          <w:color w:val="000000"/>
          <w:sz w:val="22"/>
          <w:szCs w:val="22"/>
        </w:rPr>
        <w:t xml:space="preserve">on. </w:t>
      </w:r>
      <w:r w:rsidRPr="00111D46">
        <w:rPr>
          <w:color w:val="000000"/>
          <w:sz w:val="22"/>
          <w:szCs w:val="22"/>
        </w:rPr>
        <w:t>I</w:t>
      </w:r>
      <w:r w:rsidR="00036D33" w:rsidRPr="00111D46">
        <w:rPr>
          <w:color w:val="000000"/>
          <w:sz w:val="22"/>
          <w:szCs w:val="22"/>
        </w:rPr>
        <w:t xml:space="preserve">t is your job as an </w:t>
      </w:r>
      <w:r w:rsidR="003E7DB4" w:rsidRPr="00111D46">
        <w:rPr>
          <w:color w:val="000000"/>
          <w:sz w:val="22"/>
          <w:szCs w:val="22"/>
        </w:rPr>
        <w:t>Instructor</w:t>
      </w:r>
      <w:r w:rsidR="00036D33" w:rsidRPr="00111D46">
        <w:rPr>
          <w:color w:val="000000"/>
          <w:sz w:val="22"/>
          <w:szCs w:val="22"/>
        </w:rPr>
        <w:t xml:space="preserve"> to help them a</w:t>
      </w:r>
      <w:r w:rsidR="005C1627" w:rsidRPr="00111D46">
        <w:rPr>
          <w:color w:val="000000"/>
          <w:sz w:val="22"/>
          <w:szCs w:val="22"/>
        </w:rPr>
        <w:t xml:space="preserve">void unintentional plagiarism. </w:t>
      </w:r>
      <w:r w:rsidR="00036D33" w:rsidRPr="00111D46">
        <w:rPr>
          <w:color w:val="000000"/>
          <w:sz w:val="22"/>
          <w:szCs w:val="22"/>
        </w:rPr>
        <w:t>However, if you suspect that intentional plagiarism has occurred, or if you are not sure whether the plagiarism you have encountered is intentional or not, please m</w:t>
      </w:r>
      <w:r w:rsidRPr="00111D46">
        <w:rPr>
          <w:color w:val="000000"/>
          <w:sz w:val="22"/>
          <w:szCs w:val="22"/>
        </w:rPr>
        <w:t>eet with the ADOC.</w:t>
      </w:r>
      <w:r w:rsidR="00723FB8" w:rsidRPr="00111D46">
        <w:rPr>
          <w:color w:val="000000"/>
          <w:sz w:val="22"/>
          <w:szCs w:val="22"/>
        </w:rPr>
        <w:t xml:space="preserve"> </w:t>
      </w:r>
      <w:r w:rsidRPr="00111D46">
        <w:rPr>
          <w:color w:val="000000"/>
          <w:sz w:val="22"/>
          <w:szCs w:val="22"/>
        </w:rPr>
        <w:t xml:space="preserve">If </w:t>
      </w:r>
      <w:r w:rsidR="00036D33" w:rsidRPr="00111D46">
        <w:rPr>
          <w:color w:val="000000"/>
          <w:sz w:val="22"/>
          <w:szCs w:val="22"/>
        </w:rPr>
        <w:t xml:space="preserve">you and the ADOC determine that the plagiarism is unintentional, you will be advised to meet with the student </w:t>
      </w:r>
      <w:r w:rsidR="00D63B35" w:rsidRPr="00111D46">
        <w:rPr>
          <w:color w:val="000000"/>
          <w:sz w:val="22"/>
          <w:szCs w:val="22"/>
        </w:rPr>
        <w:t>and provide them</w:t>
      </w:r>
      <w:r w:rsidR="00036D33" w:rsidRPr="00111D46">
        <w:rPr>
          <w:color w:val="000000"/>
          <w:sz w:val="22"/>
          <w:szCs w:val="22"/>
        </w:rPr>
        <w:t xml:space="preserve"> with strategies for addressing the problem.</w:t>
      </w:r>
      <w:r w:rsidR="00723FB8" w:rsidRPr="00111D46">
        <w:rPr>
          <w:color w:val="000000"/>
          <w:sz w:val="22"/>
          <w:szCs w:val="22"/>
        </w:rPr>
        <w:t xml:space="preserve"> </w:t>
      </w:r>
      <w:r w:rsidR="00036D33" w:rsidRPr="00111D46">
        <w:rPr>
          <w:color w:val="000000"/>
          <w:sz w:val="22"/>
          <w:szCs w:val="22"/>
        </w:rPr>
        <w:t>If intentional plagiarism is suspected (or proven), you will be asked to meet with the student to discuss the situation.</w:t>
      </w:r>
      <w:r w:rsidR="00723FB8" w:rsidRPr="00111D46">
        <w:rPr>
          <w:color w:val="000000"/>
          <w:sz w:val="22"/>
          <w:szCs w:val="22"/>
        </w:rPr>
        <w:t xml:space="preserve"> </w:t>
      </w:r>
      <w:r w:rsidR="00036D33" w:rsidRPr="00111D46">
        <w:rPr>
          <w:color w:val="000000"/>
          <w:sz w:val="22"/>
          <w:szCs w:val="22"/>
        </w:rPr>
        <w:t xml:space="preserve">If, after </w:t>
      </w:r>
      <w:r w:rsidRPr="00111D46">
        <w:rPr>
          <w:color w:val="000000"/>
          <w:sz w:val="22"/>
          <w:szCs w:val="22"/>
        </w:rPr>
        <w:t>that meeting, you believe</w:t>
      </w:r>
      <w:r w:rsidR="00036D33" w:rsidRPr="00111D46">
        <w:rPr>
          <w:color w:val="000000"/>
          <w:sz w:val="22"/>
          <w:szCs w:val="22"/>
        </w:rPr>
        <w:t xml:space="preserve"> that the plagiarism was intentional, report the case to the ADOC.</w:t>
      </w:r>
    </w:p>
    <w:p w14:paraId="08D61A6D" w14:textId="77777777" w:rsidR="00A61B61" w:rsidRPr="00111D46" w:rsidRDefault="00A61B61" w:rsidP="00036D33">
      <w:pPr>
        <w:rPr>
          <w:sz w:val="22"/>
          <w:szCs w:val="22"/>
        </w:rPr>
      </w:pPr>
    </w:p>
    <w:p w14:paraId="7EADAFB0" w14:textId="77777777" w:rsidR="00036D33" w:rsidRPr="00111D46" w:rsidRDefault="00036D33" w:rsidP="00036D33">
      <w:pPr>
        <w:rPr>
          <w:sz w:val="22"/>
          <w:szCs w:val="22"/>
        </w:rPr>
      </w:pPr>
      <w:r w:rsidRPr="00111D46">
        <w:rPr>
          <w:color w:val="000000"/>
          <w:sz w:val="22"/>
          <w:szCs w:val="22"/>
        </w:rPr>
        <w:t>Should a case of plagiarism need to be reported, the ADOC will require the following materials:</w:t>
      </w:r>
    </w:p>
    <w:p w14:paraId="6839ED4B" w14:textId="77777777" w:rsidR="00036D33" w:rsidRPr="00111D46" w:rsidRDefault="00036D33" w:rsidP="00036D33">
      <w:pPr>
        <w:numPr>
          <w:ilvl w:val="0"/>
          <w:numId w:val="1"/>
        </w:numPr>
        <w:textAlignment w:val="baseline"/>
        <w:rPr>
          <w:color w:val="000000"/>
          <w:sz w:val="22"/>
          <w:szCs w:val="22"/>
        </w:rPr>
      </w:pPr>
      <w:r w:rsidRPr="00111D46">
        <w:rPr>
          <w:color w:val="000000"/>
          <w:sz w:val="22"/>
          <w:szCs w:val="22"/>
        </w:rPr>
        <w:t xml:space="preserve">An email/memo describing the situation, including what happened, why you believe the plagiarism is intentional, relevant class materials/lessons which should have prevented the situation, a summary of your meeting with the student, and the consequences (i.e., failure of the course). Include the student’s name and ID#, class and section, year and semester. </w:t>
      </w:r>
    </w:p>
    <w:p w14:paraId="115147EA" w14:textId="0AD045C2" w:rsidR="00036D33" w:rsidRPr="00111D46" w:rsidRDefault="00036D33" w:rsidP="00036D33">
      <w:pPr>
        <w:numPr>
          <w:ilvl w:val="0"/>
          <w:numId w:val="1"/>
        </w:numPr>
        <w:textAlignment w:val="baseline"/>
        <w:rPr>
          <w:color w:val="000000"/>
          <w:sz w:val="22"/>
          <w:szCs w:val="22"/>
        </w:rPr>
      </w:pPr>
      <w:r w:rsidRPr="00111D46">
        <w:rPr>
          <w:color w:val="000000"/>
          <w:sz w:val="22"/>
          <w:szCs w:val="22"/>
        </w:rPr>
        <w:t>A copy (preferably electronic) of your s</w:t>
      </w:r>
      <w:r w:rsidR="00A61B61" w:rsidRPr="00111D46">
        <w:rPr>
          <w:color w:val="000000"/>
          <w:sz w:val="22"/>
          <w:szCs w:val="22"/>
        </w:rPr>
        <w:t>yllabus, which must include the</w:t>
      </w:r>
      <w:r w:rsidRPr="00111D46">
        <w:rPr>
          <w:color w:val="000000"/>
          <w:sz w:val="22"/>
          <w:szCs w:val="22"/>
        </w:rPr>
        <w:t xml:space="preserve"> Academic </w:t>
      </w:r>
      <w:r w:rsidR="00A61B61" w:rsidRPr="00111D46">
        <w:rPr>
          <w:color w:val="000000"/>
          <w:sz w:val="22"/>
          <w:szCs w:val="22"/>
        </w:rPr>
        <w:t>Integrity</w:t>
      </w:r>
      <w:r w:rsidRPr="00111D46">
        <w:rPr>
          <w:color w:val="000000"/>
          <w:sz w:val="22"/>
          <w:szCs w:val="22"/>
        </w:rPr>
        <w:t xml:space="preserve"> </w:t>
      </w:r>
      <w:r w:rsidR="00A61B61" w:rsidRPr="00111D46">
        <w:rPr>
          <w:color w:val="000000"/>
          <w:sz w:val="22"/>
          <w:szCs w:val="22"/>
        </w:rPr>
        <w:t>statement</w:t>
      </w:r>
      <w:r w:rsidRPr="00111D46">
        <w:rPr>
          <w:color w:val="000000"/>
          <w:sz w:val="22"/>
          <w:szCs w:val="22"/>
        </w:rPr>
        <w:t>.</w:t>
      </w:r>
      <w:r w:rsidR="00723FB8" w:rsidRPr="00111D46">
        <w:rPr>
          <w:color w:val="000000"/>
          <w:sz w:val="22"/>
          <w:szCs w:val="22"/>
        </w:rPr>
        <w:t xml:space="preserve"> </w:t>
      </w:r>
      <w:r w:rsidRPr="00111D46">
        <w:rPr>
          <w:color w:val="000000"/>
          <w:sz w:val="22"/>
          <w:szCs w:val="22"/>
        </w:rPr>
        <w:t xml:space="preserve">In order for the Dean of Students’ Office to uphold the failing grade, this clause must state that students who commit acts of plagiarism will be reported and will fail the course. </w:t>
      </w:r>
    </w:p>
    <w:p w14:paraId="7640A489" w14:textId="77777777" w:rsidR="00036D33" w:rsidRPr="00111D46" w:rsidRDefault="00036D33" w:rsidP="00036D33">
      <w:pPr>
        <w:numPr>
          <w:ilvl w:val="0"/>
          <w:numId w:val="1"/>
        </w:numPr>
        <w:textAlignment w:val="baseline"/>
        <w:rPr>
          <w:color w:val="000000"/>
          <w:sz w:val="22"/>
          <w:szCs w:val="22"/>
        </w:rPr>
      </w:pPr>
      <w:r w:rsidRPr="00111D46">
        <w:rPr>
          <w:color w:val="000000"/>
          <w:sz w:val="22"/>
          <w:szCs w:val="22"/>
        </w:rPr>
        <w:t>An electronic copy of the student’s paper or materials, preferably with the pertinent sections highlighted.</w:t>
      </w:r>
    </w:p>
    <w:p w14:paraId="28F51561" w14:textId="07DD7CBF" w:rsidR="00036D33" w:rsidRPr="00111D46" w:rsidRDefault="00036D33" w:rsidP="00036D33">
      <w:pPr>
        <w:numPr>
          <w:ilvl w:val="0"/>
          <w:numId w:val="1"/>
        </w:numPr>
        <w:textAlignment w:val="baseline"/>
        <w:rPr>
          <w:color w:val="000000"/>
          <w:sz w:val="22"/>
          <w:szCs w:val="22"/>
        </w:rPr>
      </w:pPr>
      <w:r w:rsidRPr="00111D46">
        <w:rPr>
          <w:color w:val="000000"/>
          <w:sz w:val="22"/>
          <w:szCs w:val="22"/>
        </w:rPr>
        <w:t>A copy of or link to the original materials, preferably with the pertinent sections highlighted.</w:t>
      </w:r>
    </w:p>
    <w:p w14:paraId="570758A4" w14:textId="77777777" w:rsidR="00111D46" w:rsidRPr="00111D46" w:rsidRDefault="00111D46" w:rsidP="00111D46">
      <w:pPr>
        <w:ind w:left="720"/>
        <w:textAlignment w:val="baseline"/>
        <w:rPr>
          <w:color w:val="000000"/>
          <w:sz w:val="22"/>
          <w:szCs w:val="22"/>
        </w:rPr>
      </w:pPr>
    </w:p>
    <w:p w14:paraId="5D41FC95" w14:textId="61D13F45" w:rsidR="00036D33" w:rsidRPr="00111D46" w:rsidRDefault="00036D33" w:rsidP="00036D33">
      <w:pPr>
        <w:rPr>
          <w:color w:val="000000"/>
          <w:sz w:val="22"/>
          <w:szCs w:val="22"/>
        </w:rPr>
      </w:pPr>
      <w:r w:rsidRPr="00111D46">
        <w:rPr>
          <w:color w:val="000000"/>
          <w:sz w:val="22"/>
          <w:szCs w:val="22"/>
        </w:rPr>
        <w:t>Once the case is reported to the ADOC, the ADOC will contact the student to explain the student’s rights in the case.</w:t>
      </w:r>
      <w:r w:rsidR="00723FB8" w:rsidRPr="00111D46">
        <w:rPr>
          <w:color w:val="000000"/>
          <w:sz w:val="22"/>
          <w:szCs w:val="22"/>
        </w:rPr>
        <w:t xml:space="preserve"> </w:t>
      </w:r>
      <w:r w:rsidRPr="00111D46">
        <w:rPr>
          <w:color w:val="000000"/>
          <w:sz w:val="22"/>
          <w:szCs w:val="22"/>
        </w:rPr>
        <w:t>Students have the right to meet with the ADOC to contest the accusation of plagiarism.</w:t>
      </w:r>
      <w:r w:rsidR="00723FB8" w:rsidRPr="00111D46">
        <w:rPr>
          <w:color w:val="000000"/>
          <w:sz w:val="22"/>
          <w:szCs w:val="22"/>
        </w:rPr>
        <w:t xml:space="preserve"> </w:t>
      </w:r>
      <w:r w:rsidRPr="00111D46">
        <w:rPr>
          <w:color w:val="000000"/>
          <w:sz w:val="22"/>
          <w:szCs w:val="22"/>
        </w:rPr>
        <w:t>If a student waives this right or the meeting does not bring any new material to light, the ADOC will report the student to the Dean of Student’s Office.</w:t>
      </w:r>
      <w:r w:rsidR="00723FB8" w:rsidRPr="00111D46">
        <w:rPr>
          <w:color w:val="000000"/>
          <w:sz w:val="22"/>
          <w:szCs w:val="22"/>
        </w:rPr>
        <w:t xml:space="preserve"> </w:t>
      </w:r>
      <w:r w:rsidRPr="00111D46">
        <w:rPr>
          <w:color w:val="000000"/>
          <w:sz w:val="22"/>
          <w:szCs w:val="22"/>
        </w:rPr>
        <w:t>Students also have the right to appeal to the Dean of Students’ Office.</w:t>
      </w:r>
      <w:r w:rsidR="00723FB8" w:rsidRPr="00111D46">
        <w:rPr>
          <w:color w:val="000000"/>
          <w:sz w:val="22"/>
          <w:szCs w:val="22"/>
        </w:rPr>
        <w:t xml:space="preserve"> </w:t>
      </w:r>
      <w:r w:rsidRPr="00111D46">
        <w:rPr>
          <w:color w:val="000000"/>
          <w:sz w:val="22"/>
          <w:szCs w:val="22"/>
        </w:rPr>
        <w:t>Students who do not appeal or whose appeals are denied will be required to attend a workshop which emphasizes academic honesty; further instances of Academic Dishonesty may result in University suspension or dismissal.</w:t>
      </w:r>
      <w:r w:rsidR="00723FB8" w:rsidRPr="00111D46">
        <w:rPr>
          <w:color w:val="000000"/>
          <w:sz w:val="22"/>
          <w:szCs w:val="22"/>
        </w:rPr>
        <w:t xml:space="preserve"> </w:t>
      </w:r>
      <w:r w:rsidRPr="00111D46">
        <w:rPr>
          <w:color w:val="000000"/>
          <w:sz w:val="22"/>
          <w:szCs w:val="22"/>
        </w:rPr>
        <w:t>No permanent record of Academic Dishonesty is placed on the student’s transcript.</w:t>
      </w:r>
    </w:p>
    <w:p w14:paraId="4D418967" w14:textId="77777777" w:rsidR="00EC5F5F" w:rsidRPr="00111D46" w:rsidRDefault="00EC5F5F" w:rsidP="00036D33">
      <w:pPr>
        <w:rPr>
          <w:sz w:val="22"/>
          <w:szCs w:val="22"/>
        </w:rPr>
      </w:pPr>
    </w:p>
    <w:p w14:paraId="4783D1DF" w14:textId="78A3FB6F" w:rsidR="00036D33" w:rsidRPr="00111D46" w:rsidRDefault="00036D33" w:rsidP="00036D33">
      <w:pPr>
        <w:rPr>
          <w:color w:val="000000"/>
          <w:sz w:val="22"/>
          <w:szCs w:val="22"/>
        </w:rPr>
      </w:pPr>
      <w:r w:rsidRPr="00111D46">
        <w:rPr>
          <w:color w:val="000000"/>
          <w:sz w:val="22"/>
          <w:szCs w:val="22"/>
        </w:rPr>
        <w:t xml:space="preserve">Please do </w:t>
      </w:r>
      <w:r w:rsidRPr="00DE146B">
        <w:rPr>
          <w:i/>
          <w:color w:val="000000"/>
          <w:sz w:val="22"/>
          <w:szCs w:val="22"/>
        </w:rPr>
        <w:t>not</w:t>
      </w:r>
      <w:r w:rsidRPr="00111D46">
        <w:rPr>
          <w:color w:val="000000"/>
          <w:sz w:val="22"/>
          <w:szCs w:val="22"/>
        </w:rPr>
        <w:t xml:space="preserve"> use the online form at the Dean of Students’ Office website to report suspected cases of plagiarism.</w:t>
      </w:r>
      <w:r w:rsidR="00723FB8" w:rsidRPr="00111D46">
        <w:rPr>
          <w:color w:val="000000"/>
          <w:sz w:val="22"/>
          <w:szCs w:val="22"/>
        </w:rPr>
        <w:t xml:space="preserve"> </w:t>
      </w:r>
      <w:r w:rsidRPr="00111D46">
        <w:rPr>
          <w:color w:val="000000"/>
          <w:sz w:val="22"/>
          <w:szCs w:val="22"/>
        </w:rPr>
        <w:t>Instead, report directly to the ADOC.</w:t>
      </w:r>
      <w:r w:rsidR="00723FB8" w:rsidRPr="00111D46">
        <w:rPr>
          <w:color w:val="000000"/>
          <w:sz w:val="22"/>
          <w:szCs w:val="22"/>
        </w:rPr>
        <w:t xml:space="preserve"> </w:t>
      </w:r>
      <w:r w:rsidRPr="00111D46">
        <w:rPr>
          <w:color w:val="000000"/>
          <w:sz w:val="22"/>
          <w:szCs w:val="22"/>
        </w:rPr>
        <w:t>This policy ensures that both teachers and students receive as much guidance and support as possible.</w:t>
      </w:r>
    </w:p>
    <w:p w14:paraId="45F1CB3C" w14:textId="680E84A7" w:rsidR="00D0780A" w:rsidRPr="00111D46" w:rsidRDefault="00D0780A" w:rsidP="00036D33">
      <w:pPr>
        <w:rPr>
          <w:color w:val="000000"/>
          <w:sz w:val="22"/>
          <w:szCs w:val="22"/>
        </w:rPr>
      </w:pPr>
    </w:p>
    <w:p w14:paraId="6B4E4627" w14:textId="77777777" w:rsidR="00D0780A" w:rsidRPr="00111D46" w:rsidRDefault="00D0780A" w:rsidP="006C6CF2">
      <w:pPr>
        <w:outlineLvl w:val="0"/>
        <w:rPr>
          <w:b/>
          <w:i/>
          <w:iCs/>
          <w:color w:val="000000"/>
          <w:sz w:val="22"/>
          <w:szCs w:val="22"/>
        </w:rPr>
      </w:pPr>
      <w:r w:rsidRPr="00111D46">
        <w:rPr>
          <w:b/>
          <w:i/>
          <w:iCs/>
          <w:color w:val="000000"/>
          <w:sz w:val="22"/>
          <w:szCs w:val="22"/>
        </w:rPr>
        <w:t>Statement on Automated Plagiarism Checkers</w:t>
      </w:r>
    </w:p>
    <w:p w14:paraId="67C6C705" w14:textId="1EDCA5AB" w:rsidR="00D0780A" w:rsidRPr="00111D46" w:rsidRDefault="00D0780A" w:rsidP="00D0780A">
      <w:pPr>
        <w:rPr>
          <w:color w:val="000000"/>
          <w:sz w:val="22"/>
          <w:szCs w:val="22"/>
        </w:rPr>
      </w:pPr>
      <w:r w:rsidRPr="00111D46">
        <w:rPr>
          <w:color w:val="000000"/>
          <w:sz w:val="22"/>
          <w:szCs w:val="22"/>
        </w:rPr>
        <w:t xml:space="preserve">For </w:t>
      </w:r>
      <w:r w:rsidR="00817151">
        <w:rPr>
          <w:color w:val="000000"/>
          <w:sz w:val="22"/>
          <w:szCs w:val="22"/>
        </w:rPr>
        <w:t xml:space="preserve">multiple reasons, including those </w:t>
      </w:r>
      <w:r w:rsidRPr="00111D46">
        <w:rPr>
          <w:color w:val="000000"/>
          <w:sz w:val="22"/>
          <w:szCs w:val="22"/>
        </w:rPr>
        <w:t>enumerated below, the WSU Composition Program does not support the use of Turnitin, SafeAssign, or any other automated plagiarism checkers</w:t>
      </w:r>
      <w:r w:rsidR="00817151">
        <w:rPr>
          <w:color w:val="000000"/>
          <w:sz w:val="22"/>
          <w:szCs w:val="22"/>
        </w:rPr>
        <w:t>.</w:t>
      </w:r>
      <w:r w:rsidRPr="00111D46">
        <w:rPr>
          <w:color w:val="000000"/>
          <w:sz w:val="22"/>
          <w:szCs w:val="22"/>
        </w:rPr>
        <w:t xml:space="preserve">  </w:t>
      </w:r>
    </w:p>
    <w:p w14:paraId="4FCDFFC8" w14:textId="77777777" w:rsidR="00D0780A" w:rsidRPr="00111D46" w:rsidRDefault="00D0780A" w:rsidP="00D0780A">
      <w:pPr>
        <w:rPr>
          <w:color w:val="000000"/>
          <w:sz w:val="22"/>
          <w:szCs w:val="22"/>
        </w:rPr>
      </w:pPr>
    </w:p>
    <w:p w14:paraId="2CDA6F5A" w14:textId="77777777" w:rsidR="00D0780A" w:rsidRPr="00111D46" w:rsidRDefault="00D0780A" w:rsidP="00D0780A">
      <w:pPr>
        <w:pStyle w:val="ListParagraph"/>
        <w:numPr>
          <w:ilvl w:val="0"/>
          <w:numId w:val="4"/>
        </w:numPr>
        <w:rPr>
          <w:sz w:val="22"/>
          <w:szCs w:val="22"/>
        </w:rPr>
      </w:pPr>
      <w:r w:rsidRPr="00111D46">
        <w:rPr>
          <w:sz w:val="22"/>
          <w:szCs w:val="22"/>
        </w:rPr>
        <w:t xml:space="preserve">The use of such software damages the student-teacher relationship because it works on the assumption that all students are potential or likely plagiarists. </w:t>
      </w:r>
    </w:p>
    <w:p w14:paraId="52EEA56A" w14:textId="77777777" w:rsidR="00D0780A" w:rsidRPr="00111D46" w:rsidRDefault="00D0780A" w:rsidP="00D0780A">
      <w:pPr>
        <w:pStyle w:val="ListParagraph"/>
        <w:numPr>
          <w:ilvl w:val="0"/>
          <w:numId w:val="4"/>
        </w:numPr>
        <w:rPr>
          <w:sz w:val="22"/>
          <w:szCs w:val="22"/>
        </w:rPr>
      </w:pPr>
      <w:r w:rsidRPr="00111D46">
        <w:rPr>
          <w:sz w:val="22"/>
          <w:szCs w:val="22"/>
        </w:rPr>
        <w:t>The use of these programs, especially when deployed as the primary response to plagiarism, inappropriately emphasizes punishment over education. Individual instances of plagiarism may be discovered or prevented, but the use of such software contributes little, if anything, to teaching students how to be better independent writers.</w:t>
      </w:r>
    </w:p>
    <w:p w14:paraId="284CA58E" w14:textId="77777777" w:rsidR="00D0780A" w:rsidRPr="00111D46" w:rsidRDefault="00D0780A" w:rsidP="00D0780A">
      <w:pPr>
        <w:pStyle w:val="ListParagraph"/>
        <w:numPr>
          <w:ilvl w:val="0"/>
          <w:numId w:val="4"/>
        </w:numPr>
        <w:rPr>
          <w:sz w:val="22"/>
          <w:szCs w:val="22"/>
        </w:rPr>
      </w:pPr>
      <w:r w:rsidRPr="00111D46">
        <w:rPr>
          <w:sz w:val="22"/>
          <w:szCs w:val="22"/>
        </w:rPr>
        <w:t>Much plagiarism can be prevented through careful assignment design.</w:t>
      </w:r>
    </w:p>
    <w:p w14:paraId="1F780E75" w14:textId="77777777" w:rsidR="00D0780A" w:rsidRPr="00111D46" w:rsidRDefault="00D0780A" w:rsidP="00D0780A">
      <w:pPr>
        <w:pStyle w:val="ListParagraph"/>
        <w:numPr>
          <w:ilvl w:val="0"/>
          <w:numId w:val="4"/>
        </w:numPr>
        <w:rPr>
          <w:sz w:val="22"/>
          <w:szCs w:val="22"/>
        </w:rPr>
      </w:pPr>
      <w:r w:rsidRPr="00111D46">
        <w:rPr>
          <w:sz w:val="22"/>
          <w:szCs w:val="22"/>
        </w:rPr>
        <w:lastRenderedPageBreak/>
        <w:t xml:space="preserve">Teaching and learning about plagiarism can be challenging but is part of the core responsibility of writing instructors. </w:t>
      </w:r>
    </w:p>
    <w:p w14:paraId="6E27A614" w14:textId="77777777" w:rsidR="00A61B61" w:rsidRPr="00111D46" w:rsidRDefault="00A61B61" w:rsidP="00036D33">
      <w:pPr>
        <w:rPr>
          <w:sz w:val="22"/>
          <w:szCs w:val="22"/>
        </w:rPr>
      </w:pPr>
    </w:p>
    <w:p w14:paraId="3E539BB7" w14:textId="4BBD7DFB" w:rsidR="00036D33" w:rsidRPr="00111D46" w:rsidRDefault="003E7DB4" w:rsidP="006C6CF2">
      <w:pPr>
        <w:keepNext/>
        <w:outlineLvl w:val="0"/>
        <w:rPr>
          <w:sz w:val="22"/>
          <w:szCs w:val="22"/>
        </w:rPr>
      </w:pPr>
      <w:r w:rsidRPr="00111D46">
        <w:rPr>
          <w:b/>
          <w:bCs/>
          <w:i/>
          <w:iCs/>
          <w:color w:val="000000"/>
          <w:sz w:val="22"/>
          <w:szCs w:val="22"/>
        </w:rPr>
        <w:t>Instructor</w:t>
      </w:r>
      <w:r w:rsidR="00036D33" w:rsidRPr="00111D46">
        <w:rPr>
          <w:b/>
          <w:bCs/>
          <w:i/>
          <w:iCs/>
          <w:color w:val="000000"/>
          <w:sz w:val="22"/>
          <w:szCs w:val="22"/>
        </w:rPr>
        <w:t xml:space="preserve"> Absence Guidelines</w:t>
      </w:r>
    </w:p>
    <w:p w14:paraId="28898E21" w14:textId="07DB79F6" w:rsidR="00036D33" w:rsidRPr="00111D46" w:rsidRDefault="00036D33" w:rsidP="00036D33">
      <w:pPr>
        <w:rPr>
          <w:sz w:val="22"/>
          <w:szCs w:val="22"/>
        </w:rPr>
      </w:pPr>
      <w:r w:rsidRPr="00111D46">
        <w:rPr>
          <w:color w:val="000000"/>
          <w:sz w:val="22"/>
          <w:szCs w:val="22"/>
        </w:rPr>
        <w:t xml:space="preserve">Because there have been many questions from both </w:t>
      </w:r>
      <w:r w:rsidR="003E7DB4" w:rsidRPr="00111D46">
        <w:rPr>
          <w:color w:val="000000"/>
          <w:sz w:val="22"/>
          <w:szCs w:val="22"/>
        </w:rPr>
        <w:t>Instructor</w:t>
      </w:r>
      <w:r w:rsidRPr="00111D46">
        <w:rPr>
          <w:color w:val="000000"/>
          <w:sz w:val="22"/>
          <w:szCs w:val="22"/>
        </w:rPr>
        <w:t xml:space="preserve">s and students about </w:t>
      </w:r>
      <w:r w:rsidR="003E7DB4" w:rsidRPr="00111D46">
        <w:rPr>
          <w:color w:val="000000"/>
          <w:sz w:val="22"/>
          <w:szCs w:val="22"/>
        </w:rPr>
        <w:t>Instructor</w:t>
      </w:r>
      <w:r w:rsidRPr="00111D46">
        <w:rPr>
          <w:color w:val="000000"/>
          <w:sz w:val="22"/>
          <w:szCs w:val="22"/>
        </w:rPr>
        <w:t xml:space="preserve"> absences, there is a need for an </w:t>
      </w:r>
      <w:r w:rsidR="003E7DB4" w:rsidRPr="00111D46">
        <w:rPr>
          <w:color w:val="000000"/>
          <w:sz w:val="22"/>
          <w:szCs w:val="22"/>
        </w:rPr>
        <w:t>Instructor</w:t>
      </w:r>
      <w:r w:rsidRPr="00111D46">
        <w:rPr>
          <w:color w:val="000000"/>
          <w:sz w:val="22"/>
          <w:szCs w:val="22"/>
        </w:rPr>
        <w:t xml:space="preserve"> Absence Policy. We have a strict absence policy for our students and expect them to be professional; therefore, we hold ourselves to the same high professional standards. Below are guidelines for handling both short- and long-term planned and unplanned absences.</w:t>
      </w:r>
    </w:p>
    <w:p w14:paraId="401E48E0" w14:textId="77777777" w:rsidR="00036D33" w:rsidRPr="00111D46" w:rsidRDefault="00036D33" w:rsidP="00036D33">
      <w:pPr>
        <w:rPr>
          <w:rFonts w:eastAsia="Times New Roman"/>
          <w:sz w:val="22"/>
          <w:szCs w:val="22"/>
          <w:u w:val="single"/>
        </w:rPr>
      </w:pPr>
    </w:p>
    <w:p w14:paraId="64DE9EC0" w14:textId="77777777" w:rsidR="00036D33" w:rsidRPr="00111D46" w:rsidRDefault="00036D33" w:rsidP="00036D33">
      <w:pPr>
        <w:rPr>
          <w:sz w:val="22"/>
          <w:szCs w:val="22"/>
        </w:rPr>
      </w:pPr>
      <w:r w:rsidRPr="00111D46">
        <w:rPr>
          <w:bCs/>
          <w:color w:val="000000"/>
          <w:sz w:val="22"/>
          <w:szCs w:val="22"/>
          <w:u w:val="single"/>
        </w:rPr>
        <w:t>Short-term Unplanned Absence</w:t>
      </w:r>
      <w:r w:rsidRPr="00111D46">
        <w:rPr>
          <w:color w:val="000000"/>
          <w:sz w:val="22"/>
          <w:szCs w:val="22"/>
        </w:rPr>
        <w:t xml:space="preserve"> (short-term sickness and family illness; no longer than one week of class)</w:t>
      </w:r>
    </w:p>
    <w:p w14:paraId="4B7D22BC" w14:textId="5E5F6C59" w:rsidR="00036D33" w:rsidRPr="00111D46" w:rsidRDefault="00036D33" w:rsidP="00036D33">
      <w:pPr>
        <w:rPr>
          <w:sz w:val="22"/>
          <w:szCs w:val="22"/>
        </w:rPr>
      </w:pPr>
      <w:r w:rsidRPr="00111D46">
        <w:rPr>
          <w:color w:val="000000"/>
          <w:sz w:val="22"/>
          <w:szCs w:val="22"/>
        </w:rPr>
        <w:t xml:space="preserve">1) Notify the DOC, ADOC, and </w:t>
      </w:r>
      <w:r w:rsidR="00D0780A" w:rsidRPr="00111D46">
        <w:rPr>
          <w:color w:val="000000"/>
          <w:sz w:val="22"/>
          <w:szCs w:val="22"/>
        </w:rPr>
        <w:t>Department Secretary</w:t>
      </w:r>
      <w:r w:rsidRPr="00111D46">
        <w:rPr>
          <w:color w:val="000000"/>
          <w:sz w:val="22"/>
          <w:szCs w:val="22"/>
        </w:rPr>
        <w:t xml:space="preserve"> via email or phone immediately (see contact information below). The </w:t>
      </w:r>
      <w:r w:rsidR="00D0780A" w:rsidRPr="00111D46">
        <w:rPr>
          <w:color w:val="000000"/>
          <w:sz w:val="22"/>
          <w:szCs w:val="22"/>
        </w:rPr>
        <w:t>Secretary</w:t>
      </w:r>
      <w:r w:rsidRPr="00111D46">
        <w:rPr>
          <w:color w:val="000000"/>
          <w:sz w:val="22"/>
          <w:szCs w:val="22"/>
        </w:rPr>
        <w:t xml:space="preserve"> will field calls and front desk inquiries from students, and keep track of sick leave.</w:t>
      </w:r>
    </w:p>
    <w:p w14:paraId="1AAA7139" w14:textId="77777777" w:rsidR="00036D33" w:rsidRPr="00111D46" w:rsidRDefault="00036D33" w:rsidP="00036D33">
      <w:pPr>
        <w:rPr>
          <w:sz w:val="22"/>
          <w:szCs w:val="22"/>
        </w:rPr>
      </w:pPr>
      <w:r w:rsidRPr="00111D46">
        <w:rPr>
          <w:color w:val="000000"/>
          <w:sz w:val="22"/>
          <w:szCs w:val="22"/>
        </w:rPr>
        <w:t>2) Notify students electronically regarding assignments, due dates, and other course details.</w:t>
      </w:r>
    </w:p>
    <w:p w14:paraId="17C652E7" w14:textId="77777777" w:rsidR="00036D33" w:rsidRPr="00111D46" w:rsidRDefault="00036D33" w:rsidP="00036D33">
      <w:pPr>
        <w:rPr>
          <w:rFonts w:eastAsia="Times New Roman"/>
          <w:sz w:val="22"/>
          <w:szCs w:val="22"/>
        </w:rPr>
      </w:pPr>
    </w:p>
    <w:p w14:paraId="2E672E6D" w14:textId="04BD3437" w:rsidR="00036D33" w:rsidRPr="00111D46" w:rsidRDefault="00036D33" w:rsidP="00036D33">
      <w:pPr>
        <w:rPr>
          <w:sz w:val="22"/>
          <w:szCs w:val="22"/>
        </w:rPr>
      </w:pPr>
      <w:r w:rsidRPr="00111D46">
        <w:rPr>
          <w:bCs/>
          <w:color w:val="000000"/>
          <w:sz w:val="22"/>
          <w:szCs w:val="22"/>
          <w:u w:val="single"/>
        </w:rPr>
        <w:t>Short-term Planned Absence</w:t>
      </w:r>
      <w:r w:rsidR="00C04251" w:rsidRPr="00111D46">
        <w:rPr>
          <w:color w:val="000000"/>
          <w:sz w:val="22"/>
          <w:szCs w:val="22"/>
        </w:rPr>
        <w:t xml:space="preserve"> (p</w:t>
      </w:r>
      <w:r w:rsidRPr="00111D46">
        <w:rPr>
          <w:color w:val="000000"/>
          <w:sz w:val="22"/>
          <w:szCs w:val="22"/>
        </w:rPr>
        <w:t>rofessional commitments or planned medical leave; no longer than one week of class)</w:t>
      </w:r>
    </w:p>
    <w:p w14:paraId="476CE284" w14:textId="5CEA35C8" w:rsidR="00036D33" w:rsidRPr="00111D46" w:rsidRDefault="00036D33" w:rsidP="00036D33">
      <w:pPr>
        <w:rPr>
          <w:sz w:val="22"/>
          <w:szCs w:val="22"/>
        </w:rPr>
      </w:pPr>
      <w:r w:rsidRPr="00111D46">
        <w:rPr>
          <w:color w:val="000000"/>
          <w:sz w:val="22"/>
          <w:szCs w:val="22"/>
        </w:rPr>
        <w:t xml:space="preserve">1) Notify the DOC, ADOC, and </w:t>
      </w:r>
      <w:r w:rsidR="00D0780A" w:rsidRPr="00111D46">
        <w:rPr>
          <w:color w:val="000000"/>
          <w:sz w:val="22"/>
          <w:szCs w:val="22"/>
        </w:rPr>
        <w:t>Secretary</w:t>
      </w:r>
      <w:r w:rsidRPr="00111D46">
        <w:rPr>
          <w:color w:val="000000"/>
          <w:sz w:val="22"/>
          <w:szCs w:val="22"/>
        </w:rPr>
        <w:t xml:space="preserve"> in advance.</w:t>
      </w:r>
    </w:p>
    <w:p w14:paraId="373AB067" w14:textId="5191A883" w:rsidR="00036D33" w:rsidRPr="00111D46" w:rsidRDefault="00036D33" w:rsidP="00036D33">
      <w:pPr>
        <w:rPr>
          <w:sz w:val="22"/>
          <w:szCs w:val="22"/>
        </w:rPr>
      </w:pPr>
      <w:r w:rsidRPr="00111D46">
        <w:rPr>
          <w:color w:val="000000"/>
          <w:sz w:val="22"/>
          <w:szCs w:val="22"/>
        </w:rPr>
        <w:t xml:space="preserve">2) Plan with a substitute </w:t>
      </w:r>
      <w:r w:rsidR="003E7DB4" w:rsidRPr="00111D46">
        <w:rPr>
          <w:color w:val="000000"/>
          <w:sz w:val="22"/>
          <w:szCs w:val="22"/>
        </w:rPr>
        <w:t>Instructor</w:t>
      </w:r>
      <w:r w:rsidRPr="00111D46">
        <w:rPr>
          <w:color w:val="000000"/>
          <w:sz w:val="22"/>
          <w:szCs w:val="22"/>
        </w:rPr>
        <w:t xml:space="preserve"> to carry out in-class activities </w:t>
      </w:r>
      <w:r w:rsidRPr="00111D46">
        <w:rPr>
          <w:i/>
          <w:iCs/>
          <w:color w:val="000000"/>
          <w:sz w:val="22"/>
          <w:szCs w:val="22"/>
        </w:rPr>
        <w:t>or</w:t>
      </w:r>
      <w:r w:rsidRPr="00111D46">
        <w:rPr>
          <w:color w:val="000000"/>
          <w:sz w:val="22"/>
          <w:szCs w:val="22"/>
        </w:rPr>
        <w:t xml:space="preserve"> plan with students to do meaningful online work. Classes may not simply be cancelled; students must complete work that fulfills course and particular unit goals. Possible work could include online peer review and revisions, online discussion forums, or other substantive work. Please notify the DOC and ADOC of your plans.</w:t>
      </w:r>
    </w:p>
    <w:p w14:paraId="618E4013" w14:textId="77777777" w:rsidR="00036D33" w:rsidRPr="00111D46" w:rsidRDefault="00036D33" w:rsidP="00036D33">
      <w:pPr>
        <w:rPr>
          <w:rFonts w:eastAsia="Times New Roman"/>
          <w:sz w:val="22"/>
          <w:szCs w:val="22"/>
        </w:rPr>
      </w:pPr>
    </w:p>
    <w:p w14:paraId="293CFEE2" w14:textId="77777777" w:rsidR="00036D33" w:rsidRPr="00111D46" w:rsidRDefault="00036D33" w:rsidP="006C6CF2">
      <w:pPr>
        <w:outlineLvl w:val="0"/>
        <w:rPr>
          <w:sz w:val="22"/>
          <w:szCs w:val="22"/>
          <w:u w:val="single"/>
        </w:rPr>
      </w:pPr>
      <w:r w:rsidRPr="00111D46">
        <w:rPr>
          <w:bCs/>
          <w:color w:val="000000"/>
          <w:sz w:val="22"/>
          <w:szCs w:val="22"/>
          <w:u w:val="single"/>
        </w:rPr>
        <w:t>Multiple- and Long-term Absences</w:t>
      </w:r>
    </w:p>
    <w:p w14:paraId="240ADFBF" w14:textId="16DA01F3" w:rsidR="00036D33" w:rsidRPr="00111D46" w:rsidRDefault="003E7DB4" w:rsidP="00036D33">
      <w:pPr>
        <w:rPr>
          <w:color w:val="000000"/>
          <w:sz w:val="22"/>
          <w:szCs w:val="22"/>
        </w:rPr>
      </w:pPr>
      <w:r w:rsidRPr="00111D46">
        <w:rPr>
          <w:color w:val="000000"/>
          <w:sz w:val="22"/>
          <w:szCs w:val="22"/>
        </w:rPr>
        <w:t>Instructor</w:t>
      </w:r>
      <w:r w:rsidR="00036D33" w:rsidRPr="00111D46">
        <w:rPr>
          <w:color w:val="000000"/>
          <w:sz w:val="22"/>
          <w:szCs w:val="22"/>
        </w:rPr>
        <w:t xml:space="preserve">s should first follow the procedures above under Short-term Unplanned/Planned Absence. If for any reason the absence will be longer than one week (semester total), the absences must be discussed with the DOC and ADOC, who will, if necessary, contact the </w:t>
      </w:r>
      <w:r w:rsidR="00C04251" w:rsidRPr="00111D46">
        <w:rPr>
          <w:color w:val="000000"/>
          <w:sz w:val="22"/>
          <w:szCs w:val="22"/>
        </w:rPr>
        <w:t xml:space="preserve">Department </w:t>
      </w:r>
      <w:r w:rsidR="00036D33" w:rsidRPr="00111D46">
        <w:rPr>
          <w:color w:val="000000"/>
          <w:sz w:val="22"/>
          <w:szCs w:val="22"/>
        </w:rPr>
        <w:t>Chair. Extended absences may have implications for health coverage, substitute pay, and more. To avoid student complaints, it is vital that we hear from you about an absence longer than one week.</w:t>
      </w:r>
    </w:p>
    <w:p w14:paraId="448986E4" w14:textId="09AFBE52" w:rsidR="00213065" w:rsidRPr="00111D46" w:rsidRDefault="00213065" w:rsidP="00036D33">
      <w:pPr>
        <w:rPr>
          <w:color w:val="000000"/>
          <w:sz w:val="22"/>
          <w:szCs w:val="22"/>
        </w:rPr>
      </w:pPr>
    </w:p>
    <w:p w14:paraId="36251327" w14:textId="5D6E0EF9" w:rsidR="00213065" w:rsidRPr="00111D46" w:rsidRDefault="00213065" w:rsidP="006C6CF2">
      <w:pPr>
        <w:outlineLvl w:val="0"/>
        <w:rPr>
          <w:i/>
          <w:color w:val="000000"/>
          <w:sz w:val="22"/>
          <w:szCs w:val="22"/>
        </w:rPr>
      </w:pPr>
      <w:r w:rsidRPr="00111D46">
        <w:rPr>
          <w:b/>
          <w:i/>
          <w:color w:val="000000"/>
          <w:sz w:val="22"/>
          <w:szCs w:val="22"/>
        </w:rPr>
        <w:t>Professional Communication</w:t>
      </w:r>
    </w:p>
    <w:p w14:paraId="6241459D" w14:textId="420595D8" w:rsidR="00213065" w:rsidRPr="00111D46" w:rsidRDefault="00213065" w:rsidP="006C6CF2">
      <w:pPr>
        <w:outlineLvl w:val="0"/>
        <w:rPr>
          <w:color w:val="000000"/>
          <w:sz w:val="22"/>
          <w:szCs w:val="22"/>
          <w:u w:val="single"/>
        </w:rPr>
      </w:pPr>
      <w:r w:rsidRPr="00111D46">
        <w:rPr>
          <w:color w:val="000000"/>
          <w:sz w:val="22"/>
          <w:szCs w:val="22"/>
          <w:u w:val="single"/>
        </w:rPr>
        <w:t>WSU Email</w:t>
      </w:r>
    </w:p>
    <w:p w14:paraId="6A1D9EAB" w14:textId="0D59954F" w:rsidR="00213065" w:rsidRPr="00111D46" w:rsidRDefault="00111D46" w:rsidP="00213065">
      <w:pPr>
        <w:rPr>
          <w:rFonts w:eastAsia="Times New Roman"/>
          <w:sz w:val="22"/>
          <w:szCs w:val="22"/>
        </w:rPr>
      </w:pPr>
      <w:r w:rsidRPr="00111D46">
        <w:rPr>
          <w:rFonts w:eastAsia="Times New Roman"/>
          <w:sz w:val="22"/>
          <w:szCs w:val="22"/>
        </w:rPr>
        <w:t>Per WSU policy, all WSU students, staff, and faculty must use official WSU email when communicating via email.  If a student emails you from a non-WSU account, please let them know that you can only respond to inquiries from a WSU account, and ask them to resend their email from that account.</w:t>
      </w:r>
    </w:p>
    <w:p w14:paraId="0D5CECED" w14:textId="77777777" w:rsidR="00213065" w:rsidRPr="00111D46" w:rsidRDefault="00213065" w:rsidP="00213065">
      <w:pPr>
        <w:rPr>
          <w:rFonts w:eastAsia="Times New Roman"/>
          <w:sz w:val="22"/>
          <w:szCs w:val="22"/>
        </w:rPr>
      </w:pPr>
    </w:p>
    <w:p w14:paraId="6B526106" w14:textId="4EE38B76" w:rsidR="00213065" w:rsidRPr="00111D46" w:rsidRDefault="00213065" w:rsidP="00213065">
      <w:pPr>
        <w:rPr>
          <w:sz w:val="22"/>
          <w:szCs w:val="22"/>
        </w:rPr>
      </w:pPr>
      <w:r w:rsidRPr="00111D46">
        <w:rPr>
          <w:rFonts w:eastAsia="Times New Roman"/>
          <w:sz w:val="22"/>
          <w:szCs w:val="22"/>
        </w:rPr>
        <w:t>For assistance accessing WSU email or more information about Office365, please contact CougTech at (509) 335-4357 or visit </w:t>
      </w:r>
      <w:hyperlink r:id="rId8" w:tgtFrame="_blank" w:history="1">
        <w:r w:rsidRPr="00111D46">
          <w:rPr>
            <w:sz w:val="22"/>
            <w:szCs w:val="22"/>
          </w:rPr>
          <w:t>cougtech.wsu.edu</w:t>
        </w:r>
      </w:hyperlink>
    </w:p>
    <w:p w14:paraId="0A6A13FF" w14:textId="228DE738" w:rsidR="00111D46" w:rsidRPr="00111D46" w:rsidRDefault="00111D46" w:rsidP="00213065">
      <w:pPr>
        <w:rPr>
          <w:rStyle w:val="Hyperlink"/>
          <w:rFonts w:eastAsia="Times New Roman"/>
          <w:sz w:val="22"/>
          <w:szCs w:val="22"/>
          <w:bdr w:val="none" w:sz="0" w:space="0" w:color="auto" w:frame="1"/>
          <w:shd w:val="clear" w:color="auto" w:fill="FBFBFB"/>
        </w:rPr>
      </w:pPr>
    </w:p>
    <w:p w14:paraId="38EC110E" w14:textId="77CC7E39" w:rsidR="00111D46" w:rsidRPr="00111D46" w:rsidRDefault="00111D46" w:rsidP="006C6CF2">
      <w:pPr>
        <w:outlineLvl w:val="0"/>
        <w:rPr>
          <w:color w:val="000000"/>
          <w:sz w:val="22"/>
          <w:szCs w:val="22"/>
          <w:u w:val="single"/>
        </w:rPr>
      </w:pPr>
      <w:r w:rsidRPr="00111D46">
        <w:rPr>
          <w:color w:val="000000"/>
          <w:sz w:val="22"/>
          <w:szCs w:val="22"/>
          <w:u w:val="single"/>
        </w:rPr>
        <w:t>Social Media</w:t>
      </w:r>
    </w:p>
    <w:p w14:paraId="1FD8B5D3" w14:textId="2F19BF43" w:rsidR="00036D33" w:rsidRDefault="00111D46" w:rsidP="00036D33">
      <w:pPr>
        <w:rPr>
          <w:rFonts w:eastAsia="Times New Roman"/>
          <w:sz w:val="22"/>
          <w:szCs w:val="22"/>
        </w:rPr>
      </w:pPr>
      <w:r w:rsidRPr="00111D46">
        <w:rPr>
          <w:rFonts w:eastAsia="Times New Roman"/>
          <w:sz w:val="22"/>
          <w:szCs w:val="22"/>
        </w:rPr>
        <w:t xml:space="preserve">It is a violation of FERPA to discuss students by name over social media, even in </w:t>
      </w:r>
      <w:r w:rsidR="0051158A">
        <w:rPr>
          <w:rFonts w:eastAsia="Times New Roman"/>
          <w:sz w:val="22"/>
          <w:szCs w:val="22"/>
        </w:rPr>
        <w:t>private chats</w:t>
      </w:r>
      <w:r w:rsidRPr="00111D46">
        <w:rPr>
          <w:rFonts w:eastAsia="Times New Roman"/>
          <w:sz w:val="22"/>
          <w:szCs w:val="22"/>
        </w:rPr>
        <w:t xml:space="preserve">.  Any </w:t>
      </w:r>
      <w:r w:rsidR="00817151">
        <w:rPr>
          <w:rFonts w:eastAsia="Times New Roman"/>
          <w:sz w:val="22"/>
          <w:szCs w:val="22"/>
        </w:rPr>
        <w:t xml:space="preserve">general </w:t>
      </w:r>
      <w:r w:rsidRPr="00111D46">
        <w:rPr>
          <w:rFonts w:eastAsia="Times New Roman"/>
          <w:sz w:val="22"/>
          <w:szCs w:val="22"/>
        </w:rPr>
        <w:t>mention of students</w:t>
      </w:r>
      <w:r w:rsidR="00817151">
        <w:rPr>
          <w:rFonts w:eastAsia="Times New Roman"/>
          <w:sz w:val="22"/>
          <w:szCs w:val="22"/>
        </w:rPr>
        <w:t xml:space="preserve"> over social media </w:t>
      </w:r>
      <w:r w:rsidRPr="00111D46">
        <w:rPr>
          <w:rFonts w:eastAsia="Times New Roman"/>
          <w:sz w:val="22"/>
          <w:szCs w:val="22"/>
        </w:rPr>
        <w:t xml:space="preserve">should be respectful and professional.  </w:t>
      </w:r>
      <w:r w:rsidR="00817151">
        <w:rPr>
          <w:rFonts w:eastAsia="Times New Roman"/>
          <w:sz w:val="22"/>
          <w:szCs w:val="22"/>
        </w:rPr>
        <w:t>Instructors who need to discuss specific students for professional reasons should use WSU email. Q</w:t>
      </w:r>
      <w:r w:rsidR="0051158A">
        <w:rPr>
          <w:rFonts w:eastAsia="Times New Roman"/>
          <w:sz w:val="22"/>
          <w:szCs w:val="22"/>
        </w:rPr>
        <w:t>uestions or concerns should be directed to the DOC</w:t>
      </w:r>
      <w:r w:rsidR="00817151">
        <w:rPr>
          <w:rFonts w:eastAsia="Times New Roman"/>
          <w:sz w:val="22"/>
          <w:szCs w:val="22"/>
        </w:rPr>
        <w:t xml:space="preserve"> or ADOC</w:t>
      </w:r>
      <w:r w:rsidR="0051158A">
        <w:rPr>
          <w:rFonts w:eastAsia="Times New Roman"/>
          <w:sz w:val="22"/>
          <w:szCs w:val="22"/>
        </w:rPr>
        <w:t>.</w:t>
      </w:r>
    </w:p>
    <w:p w14:paraId="09CB411D" w14:textId="7156E182" w:rsidR="0011109E" w:rsidRDefault="0011109E" w:rsidP="00036D33">
      <w:pPr>
        <w:rPr>
          <w:rFonts w:eastAsia="Times New Roman"/>
          <w:sz w:val="22"/>
          <w:szCs w:val="22"/>
        </w:rPr>
      </w:pPr>
    </w:p>
    <w:p w14:paraId="2B9B946E" w14:textId="77777777" w:rsidR="00111D46" w:rsidRPr="00111D46" w:rsidRDefault="00111D46" w:rsidP="00036D33">
      <w:pPr>
        <w:rPr>
          <w:rFonts w:eastAsia="Times New Roman"/>
          <w:i/>
          <w:sz w:val="22"/>
          <w:szCs w:val="22"/>
        </w:rPr>
      </w:pPr>
    </w:p>
    <w:p w14:paraId="57C42689" w14:textId="145C4DE8" w:rsidR="00036D33" w:rsidRPr="00111D46" w:rsidRDefault="00390BE1" w:rsidP="006C6CF2">
      <w:pPr>
        <w:outlineLvl w:val="0"/>
        <w:rPr>
          <w:i/>
          <w:sz w:val="22"/>
          <w:szCs w:val="22"/>
        </w:rPr>
      </w:pPr>
      <w:r w:rsidRPr="00111D46">
        <w:rPr>
          <w:b/>
          <w:bCs/>
          <w:i/>
          <w:color w:val="000000"/>
          <w:sz w:val="22"/>
          <w:szCs w:val="22"/>
        </w:rPr>
        <w:lastRenderedPageBreak/>
        <w:t>Professional Development and</w:t>
      </w:r>
      <w:r w:rsidR="00036D33" w:rsidRPr="00111D46">
        <w:rPr>
          <w:b/>
          <w:bCs/>
          <w:i/>
          <w:color w:val="000000"/>
          <w:sz w:val="22"/>
          <w:szCs w:val="22"/>
        </w:rPr>
        <w:t xml:space="preserve"> </w:t>
      </w:r>
      <w:r w:rsidRPr="00111D46">
        <w:rPr>
          <w:b/>
          <w:bCs/>
          <w:i/>
          <w:color w:val="000000"/>
          <w:sz w:val="22"/>
          <w:szCs w:val="22"/>
        </w:rPr>
        <w:t xml:space="preserve">Support </w:t>
      </w:r>
      <w:r w:rsidR="00036D33" w:rsidRPr="00111D46">
        <w:rPr>
          <w:b/>
          <w:bCs/>
          <w:i/>
          <w:color w:val="000000"/>
          <w:sz w:val="22"/>
          <w:szCs w:val="22"/>
        </w:rPr>
        <w:t>Programs</w:t>
      </w:r>
    </w:p>
    <w:p w14:paraId="1B07292B" w14:textId="1D84E92B" w:rsidR="00036D33" w:rsidRPr="00111D46" w:rsidRDefault="00036D33" w:rsidP="006C6CF2">
      <w:pPr>
        <w:outlineLvl w:val="0"/>
        <w:rPr>
          <w:sz w:val="22"/>
          <w:szCs w:val="22"/>
          <w:u w:val="single"/>
        </w:rPr>
      </w:pPr>
      <w:r w:rsidRPr="00111D46">
        <w:rPr>
          <w:iCs/>
          <w:color w:val="000000"/>
          <w:sz w:val="22"/>
          <w:szCs w:val="22"/>
          <w:u w:val="single"/>
        </w:rPr>
        <w:t>Professional Development</w:t>
      </w:r>
      <w:r w:rsidR="00DE146B">
        <w:rPr>
          <w:iCs/>
          <w:color w:val="000000"/>
          <w:sz w:val="22"/>
          <w:szCs w:val="22"/>
          <w:u w:val="single"/>
        </w:rPr>
        <w:t xml:space="preserve"> in Composition (PDC)</w:t>
      </w:r>
    </w:p>
    <w:p w14:paraId="7CC31076" w14:textId="030253AE" w:rsidR="00036D33" w:rsidRPr="00111D46" w:rsidRDefault="00036D33" w:rsidP="00036D33">
      <w:pPr>
        <w:rPr>
          <w:color w:val="000000"/>
          <w:sz w:val="22"/>
          <w:szCs w:val="22"/>
        </w:rPr>
      </w:pPr>
      <w:r w:rsidRPr="00111D46">
        <w:rPr>
          <w:color w:val="000000"/>
          <w:sz w:val="22"/>
          <w:szCs w:val="22"/>
        </w:rPr>
        <w:t>All ENGL</w:t>
      </w:r>
      <w:r w:rsidR="00C04251" w:rsidRPr="00111D46">
        <w:rPr>
          <w:color w:val="000000"/>
          <w:sz w:val="22"/>
          <w:szCs w:val="22"/>
        </w:rPr>
        <w:t>ISH</w:t>
      </w:r>
      <w:r w:rsidRPr="00111D46">
        <w:rPr>
          <w:color w:val="000000"/>
          <w:sz w:val="22"/>
          <w:szCs w:val="22"/>
        </w:rPr>
        <w:t xml:space="preserve"> 101 teachers are required to attend the Professional Development in Composition Series</w:t>
      </w:r>
      <w:r w:rsidR="00DE146B">
        <w:rPr>
          <w:color w:val="000000"/>
          <w:sz w:val="22"/>
          <w:szCs w:val="22"/>
        </w:rPr>
        <w:t xml:space="preserve"> (PDC). PDC </w:t>
      </w:r>
      <w:r w:rsidR="0051158A">
        <w:rPr>
          <w:color w:val="000000"/>
          <w:sz w:val="22"/>
          <w:szCs w:val="22"/>
        </w:rPr>
        <w:t>is held each Wednesday from</w:t>
      </w:r>
      <w:r w:rsidRPr="00111D46">
        <w:rPr>
          <w:color w:val="000000"/>
          <w:sz w:val="22"/>
          <w:szCs w:val="22"/>
        </w:rPr>
        <w:t xml:space="preserve"> at 12:10</w:t>
      </w:r>
      <w:r w:rsidR="0051158A">
        <w:rPr>
          <w:color w:val="000000"/>
          <w:sz w:val="22"/>
          <w:szCs w:val="22"/>
        </w:rPr>
        <w:t>-1:00 pm in the Bundy</w:t>
      </w:r>
      <w:r w:rsidRPr="00111D46">
        <w:rPr>
          <w:color w:val="000000"/>
          <w:sz w:val="22"/>
          <w:szCs w:val="22"/>
        </w:rPr>
        <w:t xml:space="preserve">. A schedule of </w:t>
      </w:r>
      <w:r w:rsidR="00DE146B">
        <w:rPr>
          <w:color w:val="000000"/>
          <w:sz w:val="22"/>
          <w:szCs w:val="22"/>
        </w:rPr>
        <w:t>PDC</w:t>
      </w:r>
      <w:r w:rsidRPr="00111D46">
        <w:rPr>
          <w:color w:val="000000"/>
          <w:sz w:val="22"/>
          <w:szCs w:val="22"/>
        </w:rPr>
        <w:t xml:space="preserve"> topics is advertised</w:t>
      </w:r>
      <w:r w:rsidR="00C04251" w:rsidRPr="00111D46">
        <w:rPr>
          <w:color w:val="000000"/>
          <w:sz w:val="22"/>
          <w:szCs w:val="22"/>
        </w:rPr>
        <w:t xml:space="preserve"> via email.</w:t>
      </w:r>
      <w:r w:rsidR="00723FB8" w:rsidRPr="00111D46">
        <w:rPr>
          <w:color w:val="000000"/>
          <w:sz w:val="22"/>
          <w:szCs w:val="22"/>
        </w:rPr>
        <w:t xml:space="preserve"> </w:t>
      </w:r>
      <w:r w:rsidR="00C04251" w:rsidRPr="00111D46">
        <w:rPr>
          <w:color w:val="000000"/>
          <w:sz w:val="22"/>
          <w:szCs w:val="22"/>
        </w:rPr>
        <w:t xml:space="preserve">The DOC, ADOC, </w:t>
      </w:r>
      <w:r w:rsidRPr="00111D46">
        <w:rPr>
          <w:color w:val="000000"/>
          <w:sz w:val="22"/>
          <w:szCs w:val="22"/>
        </w:rPr>
        <w:t>EGO Representative</w:t>
      </w:r>
      <w:r w:rsidR="00F95BE5" w:rsidRPr="00111D46">
        <w:rPr>
          <w:color w:val="000000"/>
          <w:sz w:val="22"/>
          <w:szCs w:val="22"/>
        </w:rPr>
        <w:t xml:space="preserve">, and </w:t>
      </w:r>
      <w:r w:rsidR="003E7DB4" w:rsidRPr="00111D46">
        <w:rPr>
          <w:color w:val="000000"/>
          <w:sz w:val="22"/>
          <w:szCs w:val="22"/>
        </w:rPr>
        <w:t>Instructor</w:t>
      </w:r>
      <w:r w:rsidR="00F95BE5" w:rsidRPr="00111D46">
        <w:rPr>
          <w:color w:val="000000"/>
          <w:sz w:val="22"/>
          <w:szCs w:val="22"/>
        </w:rPr>
        <w:t xml:space="preserve"> Repr</w:t>
      </w:r>
      <w:r w:rsidR="00C04251" w:rsidRPr="00111D46">
        <w:rPr>
          <w:color w:val="000000"/>
          <w:sz w:val="22"/>
          <w:szCs w:val="22"/>
        </w:rPr>
        <w:t xml:space="preserve">esentative </w:t>
      </w:r>
      <w:r w:rsidRPr="00111D46">
        <w:rPr>
          <w:color w:val="000000"/>
          <w:sz w:val="22"/>
          <w:szCs w:val="22"/>
        </w:rPr>
        <w:t xml:space="preserve">collaborate on the topics for </w:t>
      </w:r>
      <w:r w:rsidR="00DE146B">
        <w:rPr>
          <w:color w:val="000000"/>
          <w:sz w:val="22"/>
          <w:szCs w:val="22"/>
        </w:rPr>
        <w:t>PDC</w:t>
      </w:r>
      <w:r w:rsidR="0051158A">
        <w:rPr>
          <w:color w:val="000000"/>
          <w:sz w:val="22"/>
          <w:szCs w:val="22"/>
        </w:rPr>
        <w:t>,</w:t>
      </w:r>
      <w:r w:rsidRPr="00111D46">
        <w:rPr>
          <w:color w:val="000000"/>
          <w:sz w:val="22"/>
          <w:szCs w:val="22"/>
        </w:rPr>
        <w:t xml:space="preserve"> which range from guest speaker presentations to collaborative discussions.</w:t>
      </w:r>
      <w:r w:rsidR="00723FB8" w:rsidRPr="00111D46">
        <w:rPr>
          <w:color w:val="000000"/>
          <w:sz w:val="22"/>
          <w:szCs w:val="22"/>
        </w:rPr>
        <w:t xml:space="preserve"> </w:t>
      </w:r>
    </w:p>
    <w:p w14:paraId="6988CAE4" w14:textId="77777777" w:rsidR="00C04251" w:rsidRPr="00111D46" w:rsidRDefault="00C04251" w:rsidP="00036D33">
      <w:pPr>
        <w:rPr>
          <w:sz w:val="22"/>
          <w:szCs w:val="22"/>
          <w:u w:val="single"/>
        </w:rPr>
      </w:pPr>
    </w:p>
    <w:p w14:paraId="625B87C2" w14:textId="77777777" w:rsidR="00036D33" w:rsidRPr="00111D46" w:rsidRDefault="00036D33" w:rsidP="006C6CF2">
      <w:pPr>
        <w:outlineLvl w:val="0"/>
        <w:rPr>
          <w:sz w:val="22"/>
          <w:szCs w:val="22"/>
          <w:u w:val="single"/>
        </w:rPr>
      </w:pPr>
      <w:r w:rsidRPr="00111D46">
        <w:rPr>
          <w:iCs/>
          <w:color w:val="000000"/>
          <w:sz w:val="22"/>
          <w:szCs w:val="22"/>
          <w:u w:val="single"/>
        </w:rPr>
        <w:t>Avery Microcomputer Lab</w:t>
      </w:r>
    </w:p>
    <w:p w14:paraId="78D2C69C" w14:textId="18DBDBCD" w:rsidR="00817151" w:rsidRPr="00817151" w:rsidRDefault="00723FB8" w:rsidP="00036D33">
      <w:pPr>
        <w:rPr>
          <w:color w:val="000000"/>
          <w:sz w:val="22"/>
          <w:szCs w:val="22"/>
        </w:rPr>
      </w:pPr>
      <w:r w:rsidRPr="00111D46">
        <w:rPr>
          <w:color w:val="000000"/>
          <w:sz w:val="22"/>
          <w:szCs w:val="22"/>
        </w:rPr>
        <w:t>ENGLISH</w:t>
      </w:r>
      <w:r w:rsidR="00036D33" w:rsidRPr="00111D46">
        <w:rPr>
          <w:color w:val="000000"/>
          <w:sz w:val="22"/>
          <w:szCs w:val="22"/>
        </w:rPr>
        <w:t xml:space="preserve"> 101 students have access to the services and facilities of the</w:t>
      </w:r>
      <w:r w:rsidR="00036D33" w:rsidRPr="00111D46">
        <w:rPr>
          <w:color w:val="000000"/>
          <w:sz w:val="22"/>
          <w:szCs w:val="22"/>
          <w:u w:val="single"/>
        </w:rPr>
        <w:t xml:space="preserve"> </w:t>
      </w:r>
      <w:r w:rsidR="00036D33" w:rsidRPr="00111D46">
        <w:rPr>
          <w:sz w:val="22"/>
          <w:szCs w:val="22"/>
        </w:rPr>
        <w:t>Avery Microcomputer Lab (</w:t>
      </w:r>
      <w:r w:rsidR="00036D33" w:rsidRPr="00111D46">
        <w:rPr>
          <w:color w:val="000000"/>
          <w:sz w:val="22"/>
          <w:szCs w:val="22"/>
        </w:rPr>
        <w:t>AML). With the computer fee (collected via registration in 101), your students get a wide range of computer services from word-processing and desktop publishing to the Internet and Web publishing. Students also have access to fre</w:t>
      </w:r>
      <w:r w:rsidRPr="00111D46">
        <w:rPr>
          <w:color w:val="000000"/>
          <w:sz w:val="22"/>
          <w:szCs w:val="22"/>
        </w:rPr>
        <w:t>e printing. Class sessions of ENGLISH</w:t>
      </w:r>
      <w:r w:rsidR="00036D33" w:rsidRPr="00111D46">
        <w:rPr>
          <w:color w:val="000000"/>
          <w:sz w:val="22"/>
          <w:szCs w:val="22"/>
        </w:rPr>
        <w:t xml:space="preserve"> 101 may be held intermittently in the AML. In addition, the AML is available to 101 students during open hours, which are posted on the bulletin board. Teachers should schedule an AML orientation during the first few weeks of the semester in order to ensure that their students are familiar with these resources. </w:t>
      </w:r>
    </w:p>
    <w:p w14:paraId="3FD74ADA" w14:textId="77777777" w:rsidR="00F95BE5" w:rsidRPr="00111D46" w:rsidRDefault="00F95BE5" w:rsidP="00036D33">
      <w:pPr>
        <w:rPr>
          <w:sz w:val="22"/>
          <w:szCs w:val="22"/>
        </w:rPr>
      </w:pPr>
    </w:p>
    <w:p w14:paraId="55785D31" w14:textId="77777777" w:rsidR="00444DD6" w:rsidRPr="00111D46" w:rsidRDefault="00036D33" w:rsidP="006C6CF2">
      <w:pPr>
        <w:outlineLvl w:val="0"/>
        <w:rPr>
          <w:sz w:val="22"/>
          <w:szCs w:val="22"/>
          <w:u w:val="single"/>
        </w:rPr>
      </w:pPr>
      <w:r w:rsidRPr="00111D46">
        <w:rPr>
          <w:iCs/>
          <w:color w:val="000000"/>
          <w:sz w:val="22"/>
          <w:szCs w:val="22"/>
          <w:u w:val="single"/>
        </w:rPr>
        <w:t>Libraries</w:t>
      </w:r>
    </w:p>
    <w:p w14:paraId="6B4623E6" w14:textId="174C44AA" w:rsidR="00444DD6" w:rsidRPr="00111D46" w:rsidRDefault="00444DD6" w:rsidP="00444DD6">
      <w:pPr>
        <w:rPr>
          <w:sz w:val="22"/>
          <w:szCs w:val="22"/>
          <w:u w:val="single"/>
        </w:rPr>
      </w:pPr>
      <w:r w:rsidRPr="00111D46">
        <w:rPr>
          <w:sz w:val="22"/>
          <w:szCs w:val="22"/>
          <w:lang w:eastAsia="ja-JP"/>
        </w:rPr>
        <w:t xml:space="preserve">Because research-based writing is such an important </w:t>
      </w:r>
      <w:r w:rsidR="00723FB8" w:rsidRPr="00111D46">
        <w:rPr>
          <w:sz w:val="22"/>
          <w:szCs w:val="22"/>
          <w:lang w:eastAsia="ja-JP"/>
        </w:rPr>
        <w:t xml:space="preserve">facet of ENGLISH </w:t>
      </w:r>
      <w:r w:rsidRPr="00111D46">
        <w:rPr>
          <w:sz w:val="22"/>
          <w:szCs w:val="22"/>
          <w:lang w:eastAsia="ja-JP"/>
        </w:rPr>
        <w:t xml:space="preserve">101, the program works closely with the WSU Libraries in order to ensure that students are familiar with all library </w:t>
      </w:r>
      <w:r w:rsidR="00213065" w:rsidRPr="00111D46">
        <w:rPr>
          <w:sz w:val="22"/>
          <w:szCs w:val="22"/>
          <w:lang w:eastAsia="ja-JP"/>
        </w:rPr>
        <w:t>resources. All</w:t>
      </w:r>
      <w:r w:rsidRPr="00111D46">
        <w:rPr>
          <w:sz w:val="22"/>
          <w:szCs w:val="22"/>
          <w:lang w:eastAsia="ja-JP"/>
        </w:rPr>
        <w:t xml:space="preserve"> English 101 classes are required to attend a </w:t>
      </w:r>
      <w:r w:rsidR="00DE146B">
        <w:rPr>
          <w:sz w:val="22"/>
          <w:szCs w:val="22"/>
          <w:lang w:eastAsia="ja-JP"/>
        </w:rPr>
        <w:t>library</w:t>
      </w:r>
      <w:r w:rsidRPr="00111D46">
        <w:rPr>
          <w:sz w:val="22"/>
          <w:szCs w:val="22"/>
          <w:lang w:eastAsia="ja-JP"/>
        </w:rPr>
        <w:t xml:space="preserve"> session with a WSU Librarian. To schedule a library session, please use the request form</w:t>
      </w:r>
      <w:r w:rsidR="00E02318" w:rsidRPr="00111D46">
        <w:rPr>
          <w:sz w:val="22"/>
          <w:szCs w:val="22"/>
          <w:lang w:eastAsia="ja-JP"/>
        </w:rPr>
        <w:t xml:space="preserve"> found on the</w:t>
      </w:r>
      <w:r w:rsidR="000E0541" w:rsidRPr="00111D46">
        <w:rPr>
          <w:sz w:val="22"/>
          <w:szCs w:val="22"/>
          <w:lang w:eastAsia="ja-JP"/>
        </w:rPr>
        <w:t xml:space="preserve"> </w:t>
      </w:r>
      <w:r w:rsidR="00DE146B">
        <w:rPr>
          <w:sz w:val="22"/>
          <w:szCs w:val="22"/>
          <w:lang w:eastAsia="ja-JP"/>
        </w:rPr>
        <w:t xml:space="preserve">Composition </w:t>
      </w:r>
      <w:r w:rsidR="000E0541" w:rsidRPr="00111D46">
        <w:rPr>
          <w:sz w:val="22"/>
          <w:szCs w:val="22"/>
          <w:lang w:eastAsia="ja-JP"/>
        </w:rPr>
        <w:t>website.</w:t>
      </w:r>
    </w:p>
    <w:p w14:paraId="79CB1A83" w14:textId="44BF843D" w:rsidR="00036D33" w:rsidRPr="00111D46" w:rsidRDefault="00444DD6" w:rsidP="00036D33">
      <w:pPr>
        <w:rPr>
          <w:rFonts w:eastAsia="Times New Roman"/>
          <w:sz w:val="22"/>
          <w:szCs w:val="22"/>
        </w:rPr>
      </w:pPr>
      <w:r w:rsidRPr="00111D46">
        <w:rPr>
          <w:sz w:val="22"/>
          <w:szCs w:val="22"/>
          <w:lang w:eastAsia="ja-JP"/>
        </w:rPr>
        <w:t xml:space="preserve"> </w:t>
      </w:r>
    </w:p>
    <w:p w14:paraId="3E033207" w14:textId="76A76E38" w:rsidR="00036D33" w:rsidRPr="00111D46" w:rsidRDefault="00356CE3" w:rsidP="006C6CF2">
      <w:pPr>
        <w:outlineLvl w:val="0"/>
        <w:rPr>
          <w:sz w:val="22"/>
          <w:szCs w:val="22"/>
          <w:u w:val="single"/>
        </w:rPr>
      </w:pPr>
      <w:r w:rsidRPr="00111D46">
        <w:rPr>
          <w:iCs/>
          <w:color w:val="000000"/>
          <w:sz w:val="22"/>
          <w:szCs w:val="22"/>
          <w:u w:val="single"/>
        </w:rPr>
        <w:t xml:space="preserve">ENGLISH </w:t>
      </w:r>
      <w:r w:rsidR="00036D33" w:rsidRPr="00111D46">
        <w:rPr>
          <w:iCs/>
          <w:color w:val="000000"/>
          <w:sz w:val="22"/>
          <w:szCs w:val="22"/>
          <w:u w:val="single"/>
        </w:rPr>
        <w:t>102</w:t>
      </w:r>
    </w:p>
    <w:p w14:paraId="1BA31DB9" w14:textId="522E79D7" w:rsidR="00036D33" w:rsidRDefault="00036D33" w:rsidP="00036D33">
      <w:pPr>
        <w:rPr>
          <w:color w:val="000000"/>
          <w:sz w:val="22"/>
          <w:szCs w:val="22"/>
        </w:rPr>
      </w:pPr>
      <w:r w:rsidRPr="00111D46">
        <w:rPr>
          <w:color w:val="000000"/>
          <w:sz w:val="22"/>
          <w:szCs w:val="22"/>
        </w:rPr>
        <w:t>As a complement to E</w:t>
      </w:r>
      <w:r w:rsidR="00356CE3" w:rsidRPr="00111D46">
        <w:rPr>
          <w:color w:val="000000"/>
          <w:sz w:val="22"/>
          <w:szCs w:val="22"/>
        </w:rPr>
        <w:t>NGLISH</w:t>
      </w:r>
      <w:r w:rsidRPr="00111D46">
        <w:rPr>
          <w:color w:val="000000"/>
          <w:sz w:val="22"/>
          <w:szCs w:val="22"/>
        </w:rPr>
        <w:t xml:space="preserve"> 101, the English department offers a 1-credit course of </w:t>
      </w:r>
      <w:r w:rsidR="00817151">
        <w:rPr>
          <w:color w:val="000000"/>
          <w:sz w:val="22"/>
          <w:szCs w:val="22"/>
        </w:rPr>
        <w:t xml:space="preserve">writing </w:t>
      </w:r>
      <w:r w:rsidRPr="00111D46">
        <w:rPr>
          <w:color w:val="000000"/>
          <w:sz w:val="22"/>
          <w:szCs w:val="22"/>
        </w:rPr>
        <w:t>support for student writing assignments. Some students are placed in E</w:t>
      </w:r>
      <w:r w:rsidR="00356CE3" w:rsidRPr="00111D46">
        <w:rPr>
          <w:color w:val="000000"/>
          <w:sz w:val="22"/>
          <w:szCs w:val="22"/>
        </w:rPr>
        <w:t>NGLISH</w:t>
      </w:r>
      <w:r w:rsidRPr="00111D46">
        <w:rPr>
          <w:color w:val="000000"/>
          <w:sz w:val="22"/>
          <w:szCs w:val="22"/>
        </w:rPr>
        <w:t xml:space="preserve"> 102 as a result of t</w:t>
      </w:r>
      <w:r w:rsidR="00817151">
        <w:rPr>
          <w:color w:val="000000"/>
          <w:sz w:val="22"/>
          <w:szCs w:val="22"/>
        </w:rPr>
        <w:t>he Writing Placement Exam</w:t>
      </w:r>
      <w:r w:rsidRPr="00111D46">
        <w:rPr>
          <w:color w:val="000000"/>
          <w:sz w:val="22"/>
          <w:szCs w:val="22"/>
        </w:rPr>
        <w:t>, but the course is open to all students who want regularly scheduled assistance. E</w:t>
      </w:r>
      <w:r w:rsidR="00356CE3" w:rsidRPr="00111D46">
        <w:rPr>
          <w:color w:val="000000"/>
          <w:sz w:val="22"/>
          <w:szCs w:val="22"/>
        </w:rPr>
        <w:t>NGLISH</w:t>
      </w:r>
      <w:r w:rsidRPr="00111D46">
        <w:rPr>
          <w:color w:val="000000"/>
          <w:sz w:val="22"/>
          <w:szCs w:val="22"/>
        </w:rPr>
        <w:t xml:space="preserve"> 102 offers group and individual </w:t>
      </w:r>
      <w:r w:rsidR="00817151">
        <w:rPr>
          <w:color w:val="000000"/>
          <w:sz w:val="22"/>
          <w:szCs w:val="22"/>
        </w:rPr>
        <w:t xml:space="preserve">consultation </w:t>
      </w:r>
      <w:r w:rsidR="0011109E">
        <w:rPr>
          <w:color w:val="000000"/>
          <w:sz w:val="22"/>
          <w:szCs w:val="22"/>
        </w:rPr>
        <w:t>sessions</w:t>
      </w:r>
      <w:r w:rsidRPr="00111D46">
        <w:rPr>
          <w:color w:val="000000"/>
          <w:sz w:val="22"/>
          <w:szCs w:val="22"/>
        </w:rPr>
        <w:t xml:space="preserve"> focusing </w:t>
      </w:r>
      <w:r w:rsidR="00356CE3" w:rsidRPr="00111D46">
        <w:rPr>
          <w:color w:val="000000"/>
          <w:sz w:val="22"/>
          <w:szCs w:val="22"/>
        </w:rPr>
        <w:t>on writing projects from ENGLISH</w:t>
      </w:r>
      <w:r w:rsidRPr="00111D46">
        <w:rPr>
          <w:color w:val="000000"/>
          <w:sz w:val="22"/>
          <w:szCs w:val="22"/>
        </w:rPr>
        <w:t xml:space="preserve"> 101 and other courses. </w:t>
      </w:r>
    </w:p>
    <w:p w14:paraId="5C0517BA" w14:textId="11E29FA1" w:rsidR="0046620B" w:rsidRDefault="0046620B" w:rsidP="00036D33">
      <w:pPr>
        <w:rPr>
          <w:color w:val="000000"/>
          <w:sz w:val="22"/>
          <w:szCs w:val="22"/>
        </w:rPr>
      </w:pPr>
    </w:p>
    <w:p w14:paraId="2247C08F" w14:textId="77777777" w:rsidR="0046620B" w:rsidRPr="00111D46" w:rsidRDefault="0046620B" w:rsidP="006C6CF2">
      <w:pPr>
        <w:outlineLvl w:val="0"/>
        <w:rPr>
          <w:sz w:val="22"/>
          <w:szCs w:val="22"/>
          <w:u w:val="single"/>
        </w:rPr>
      </w:pPr>
      <w:r w:rsidRPr="00111D46">
        <w:rPr>
          <w:iCs/>
          <w:color w:val="000000"/>
          <w:sz w:val="22"/>
          <w:szCs w:val="22"/>
          <w:u w:val="single"/>
        </w:rPr>
        <w:t>The Writing Center</w:t>
      </w:r>
    </w:p>
    <w:p w14:paraId="35B2EBEA" w14:textId="77777777" w:rsidR="0046620B" w:rsidRPr="00111D46" w:rsidRDefault="0046620B" w:rsidP="0046620B">
      <w:pPr>
        <w:rPr>
          <w:sz w:val="22"/>
          <w:szCs w:val="22"/>
        </w:rPr>
      </w:pPr>
      <w:r w:rsidRPr="00111D46">
        <w:rPr>
          <w:color w:val="000000"/>
          <w:sz w:val="22"/>
          <w:szCs w:val="22"/>
        </w:rPr>
        <w:t xml:space="preserve">You are encouraged to visit the </w:t>
      </w:r>
      <w:r w:rsidRPr="00111D46">
        <w:rPr>
          <w:sz w:val="22"/>
          <w:szCs w:val="22"/>
        </w:rPr>
        <w:t>Writing Center to</w:t>
      </w:r>
      <w:r w:rsidRPr="00111D46">
        <w:rPr>
          <w:color w:val="000000"/>
          <w:sz w:val="22"/>
          <w:szCs w:val="22"/>
        </w:rPr>
        <w:t xml:space="preserve"> familiarize yourself with the services offered. You should also encourage your students to use the Center frequently. </w:t>
      </w:r>
    </w:p>
    <w:p w14:paraId="415F52BB" w14:textId="77777777" w:rsidR="00F95BE5" w:rsidRPr="00111D46" w:rsidRDefault="00F95BE5" w:rsidP="00036D33">
      <w:pPr>
        <w:rPr>
          <w:sz w:val="22"/>
          <w:szCs w:val="22"/>
        </w:rPr>
      </w:pPr>
    </w:p>
    <w:p w14:paraId="2FA9804C" w14:textId="77777777" w:rsidR="00D60B9F" w:rsidRPr="00111D46" w:rsidRDefault="00D60B9F" w:rsidP="006C6CF2">
      <w:pPr>
        <w:outlineLvl w:val="0"/>
        <w:rPr>
          <w:sz w:val="22"/>
          <w:szCs w:val="22"/>
        </w:rPr>
      </w:pPr>
      <w:r w:rsidRPr="00111D46">
        <w:rPr>
          <w:sz w:val="22"/>
          <w:szCs w:val="22"/>
          <w:u w:val="single"/>
        </w:rPr>
        <w:t>CLASP (Critical Literacies Achievement and Success Program)</w:t>
      </w:r>
    </w:p>
    <w:p w14:paraId="14ABA83F" w14:textId="72F8637D" w:rsidR="00D60B9F" w:rsidRPr="00111D46" w:rsidRDefault="00D60B9F" w:rsidP="00D60B9F">
      <w:pPr>
        <w:rPr>
          <w:sz w:val="22"/>
          <w:szCs w:val="22"/>
        </w:rPr>
      </w:pPr>
      <w:r w:rsidRPr="00111D46">
        <w:rPr>
          <w:color w:val="000000"/>
          <w:sz w:val="22"/>
          <w:szCs w:val="22"/>
        </w:rPr>
        <w:t xml:space="preserve">CLASP is a cooperative endeavor between WSU faculty, students, and a host of student support units on campus. It is specifically designed to support the retention and degree completion goals of low-income, first-generation, racially diverse, or otherwise underrepresented students. CLASP also provides relevant pedagogical training for ENGLISH 101 instructors. The cornerstone of the program is student-faculty dialogue.  In order to facilitate such dialogue, the program model requires that CLASP students meet weekly with one of their instructors to engage in academic conversation and dialogue about course concepts. CLASP students bring a prepared “Question of the Week” which guides the conversation. Conferences are approximately 10-15 minutes in length and take place during instructor office hours. Instructors will be assigned no more than four CLASP students per semester. Please see the CLASP Website for more information: </w:t>
      </w:r>
      <w:hyperlink r:id="rId9" w:history="1">
        <w:r w:rsidRPr="00111D46">
          <w:rPr>
            <w:rStyle w:val="Hyperlink"/>
            <w:sz w:val="22"/>
            <w:szCs w:val="22"/>
          </w:rPr>
          <w:t>clasp.wsu.edu</w:t>
        </w:r>
      </w:hyperlink>
      <w:r w:rsidRPr="00111D46">
        <w:rPr>
          <w:sz w:val="22"/>
          <w:szCs w:val="22"/>
        </w:rPr>
        <w:t>.</w:t>
      </w:r>
    </w:p>
    <w:p w14:paraId="28FEE19C" w14:textId="10B73D9A" w:rsidR="00133D01" w:rsidRDefault="00133D01">
      <w:pPr>
        <w:rPr>
          <w:sz w:val="22"/>
          <w:szCs w:val="22"/>
        </w:rPr>
      </w:pPr>
    </w:p>
    <w:p w14:paraId="60C308EC" w14:textId="3AC23323" w:rsidR="0011109E" w:rsidRDefault="0011109E" w:rsidP="006C6CF2">
      <w:pPr>
        <w:outlineLvl w:val="0"/>
        <w:rPr>
          <w:color w:val="000000"/>
          <w:sz w:val="22"/>
          <w:szCs w:val="22"/>
          <w:u w:val="single"/>
        </w:rPr>
      </w:pPr>
      <w:r>
        <w:rPr>
          <w:color w:val="000000"/>
          <w:sz w:val="22"/>
          <w:szCs w:val="22"/>
          <w:u w:val="single"/>
        </w:rPr>
        <w:t>Center for Digital Scholarship and Curation</w:t>
      </w:r>
    </w:p>
    <w:p w14:paraId="473095BD" w14:textId="6DA4405A" w:rsidR="0011109E" w:rsidRDefault="0046620B" w:rsidP="0011109E">
      <w:pPr>
        <w:rPr>
          <w:rFonts w:ascii="Lucida Grande" w:hAnsi="Lucida Grande" w:cs="Lucida Grande"/>
          <w:sz w:val="21"/>
          <w:szCs w:val="21"/>
          <w:lang w:val="en"/>
        </w:rPr>
      </w:pPr>
      <w:r>
        <w:rPr>
          <w:rFonts w:ascii="Lucida Grande" w:hAnsi="Lucida Grande" w:cs="Lucida Grande"/>
          <w:sz w:val="21"/>
          <w:szCs w:val="21"/>
          <w:lang w:val="en"/>
        </w:rPr>
        <w:t>According to its webpage, t</w:t>
      </w:r>
      <w:r w:rsidR="0011109E">
        <w:rPr>
          <w:rFonts w:ascii="Lucida Grande" w:hAnsi="Lucida Grande" w:cs="Lucida Grande"/>
          <w:sz w:val="21"/>
          <w:szCs w:val="21"/>
          <w:lang w:val="en"/>
        </w:rPr>
        <w:t xml:space="preserve">he Center for Digital Scholarship and Curation’s (CDSC) “mission is to promote meaningful collaborations using technology in ethically </w:t>
      </w:r>
      <w:r w:rsidR="0011109E">
        <w:rPr>
          <w:rFonts w:ascii="Lucida Grande" w:hAnsi="Lucida Grande" w:cs="Lucida Grande"/>
          <w:sz w:val="21"/>
          <w:szCs w:val="21"/>
          <w:lang w:val="en"/>
        </w:rPr>
        <w:lastRenderedPageBreak/>
        <w:t>minded and socially empowering ways.</w:t>
      </w:r>
      <w:r>
        <w:rPr>
          <w:rFonts w:ascii="Lucida Grande" w:hAnsi="Lucida Grande" w:cs="Lucida Grande"/>
          <w:sz w:val="21"/>
          <w:szCs w:val="21"/>
          <w:lang w:val="en"/>
        </w:rPr>
        <w:t>”</w:t>
      </w:r>
      <w:r w:rsidR="0011109E">
        <w:rPr>
          <w:rFonts w:ascii="Lucida Grande" w:hAnsi="Lucida Grande" w:cs="Lucida Grande"/>
          <w:sz w:val="21"/>
          <w:szCs w:val="21"/>
          <w:lang w:val="en"/>
        </w:rPr>
        <w:t xml:space="preserve">  English 101 teachers may take their classes to the CDSC to engage in digital and/or collaborative projects.  Schedule sessions through the CDSC main webpage (</w:t>
      </w:r>
      <w:hyperlink r:id="rId10" w:history="1">
        <w:r w:rsidR="0011109E" w:rsidRPr="00B34D2C">
          <w:rPr>
            <w:rStyle w:val="Hyperlink"/>
            <w:rFonts w:ascii="Lucida Grande" w:hAnsi="Lucida Grande" w:cs="Lucida Grande"/>
            <w:sz w:val="21"/>
            <w:szCs w:val="21"/>
            <w:lang w:val="en"/>
          </w:rPr>
          <w:t>https://cdsc.libraries.wsu.edu/</w:t>
        </w:r>
      </w:hyperlink>
      <w:r w:rsidR="0011109E">
        <w:rPr>
          <w:rFonts w:ascii="Lucida Grande" w:hAnsi="Lucida Grande" w:cs="Lucida Grande"/>
          <w:sz w:val="21"/>
          <w:szCs w:val="21"/>
          <w:lang w:val="en"/>
        </w:rPr>
        <w:t xml:space="preserve">). </w:t>
      </w:r>
    </w:p>
    <w:p w14:paraId="2B02546C" w14:textId="17988EC9" w:rsidR="00082A24" w:rsidRDefault="00082A24" w:rsidP="0011109E">
      <w:pPr>
        <w:rPr>
          <w:rFonts w:ascii="Lucida Grande" w:hAnsi="Lucida Grande" w:cs="Lucida Grande"/>
          <w:sz w:val="21"/>
          <w:szCs w:val="21"/>
          <w:lang w:val="en"/>
        </w:rPr>
      </w:pPr>
    </w:p>
    <w:p w14:paraId="52AA844B" w14:textId="77777777" w:rsidR="00082A24" w:rsidRDefault="00082A24" w:rsidP="0011109E">
      <w:pPr>
        <w:rPr>
          <w:rFonts w:ascii="Lucida Grande" w:hAnsi="Lucida Grande" w:cs="Lucida Grande"/>
          <w:sz w:val="21"/>
          <w:szCs w:val="21"/>
          <w:lang w:val="en"/>
        </w:rPr>
      </w:pPr>
    </w:p>
    <w:p w14:paraId="70C6473B" w14:textId="332C0B2E" w:rsidR="00082A24" w:rsidRDefault="00082A24" w:rsidP="006C6CF2">
      <w:pPr>
        <w:outlineLvl w:val="0"/>
        <w:rPr>
          <w:bCs/>
          <w:color w:val="000000"/>
          <w:sz w:val="22"/>
          <w:szCs w:val="22"/>
        </w:rPr>
      </w:pPr>
      <w:r>
        <w:rPr>
          <w:b/>
          <w:bCs/>
          <w:i/>
          <w:color w:val="000000"/>
          <w:sz w:val="22"/>
          <w:szCs w:val="22"/>
        </w:rPr>
        <w:t xml:space="preserve">Additional </w:t>
      </w:r>
      <w:r w:rsidRPr="00C14421">
        <w:rPr>
          <w:b/>
          <w:bCs/>
          <w:i/>
          <w:color w:val="000000"/>
          <w:sz w:val="22"/>
          <w:szCs w:val="22"/>
        </w:rPr>
        <w:t>University Resources</w:t>
      </w:r>
      <w:r>
        <w:rPr>
          <w:b/>
          <w:bCs/>
          <w:i/>
          <w:color w:val="000000"/>
          <w:sz w:val="22"/>
          <w:szCs w:val="22"/>
        </w:rPr>
        <w:t xml:space="preserve"> and Requirements</w:t>
      </w:r>
    </w:p>
    <w:p w14:paraId="01A7A7A9" w14:textId="77777777" w:rsidR="00082A24" w:rsidRPr="00C14421" w:rsidRDefault="00082A24" w:rsidP="006C6CF2">
      <w:pPr>
        <w:outlineLvl w:val="0"/>
        <w:rPr>
          <w:bCs/>
          <w:color w:val="000000"/>
          <w:sz w:val="22"/>
          <w:szCs w:val="22"/>
          <w:u w:val="single"/>
        </w:rPr>
      </w:pPr>
      <w:r>
        <w:rPr>
          <w:bCs/>
          <w:color w:val="000000"/>
          <w:sz w:val="22"/>
          <w:szCs w:val="22"/>
          <w:u w:val="single"/>
        </w:rPr>
        <w:t>Access Center</w:t>
      </w:r>
    </w:p>
    <w:p w14:paraId="17D7B060" w14:textId="2290ADB4" w:rsidR="00082A24" w:rsidRDefault="00082A24" w:rsidP="00082A24">
      <w:pPr>
        <w:rPr>
          <w:rFonts w:eastAsia="Times New Roman"/>
          <w:sz w:val="22"/>
          <w:szCs w:val="22"/>
        </w:rPr>
      </w:pPr>
      <w:r>
        <w:rPr>
          <w:rFonts w:eastAsia="Times New Roman"/>
          <w:sz w:val="22"/>
          <w:szCs w:val="22"/>
        </w:rPr>
        <w:t>Per the WSU’s syllabus statement, “</w:t>
      </w:r>
      <w:r w:rsidRPr="0011109E">
        <w:rPr>
          <w:rFonts w:eastAsia="Times New Roman"/>
          <w:sz w:val="22"/>
          <w:szCs w:val="22"/>
        </w:rPr>
        <w:t>Reasonable accommodations are available for students with documented disabilities or chronic medical conditions</w:t>
      </w:r>
      <w:r>
        <w:rPr>
          <w:rFonts w:eastAsia="Times New Roman"/>
          <w:sz w:val="22"/>
          <w:szCs w:val="22"/>
        </w:rPr>
        <w:t xml:space="preserve"> via the WSU Access Center</w:t>
      </w:r>
      <w:r w:rsidRPr="0011109E">
        <w:rPr>
          <w:rFonts w:eastAsia="Times New Roman"/>
          <w:sz w:val="22"/>
          <w:szCs w:val="22"/>
        </w:rPr>
        <w:t>.</w:t>
      </w:r>
      <w:r>
        <w:rPr>
          <w:rFonts w:eastAsia="Times New Roman"/>
          <w:sz w:val="22"/>
          <w:szCs w:val="22"/>
        </w:rPr>
        <w:t>”  The Access Cente</w:t>
      </w:r>
      <w:r w:rsidR="0046620B">
        <w:rPr>
          <w:rFonts w:eastAsia="Times New Roman"/>
          <w:sz w:val="22"/>
          <w:szCs w:val="22"/>
        </w:rPr>
        <w:t xml:space="preserve">r will provide Instructors with written accommodation </w:t>
      </w:r>
      <w:r w:rsidR="00B87C07">
        <w:rPr>
          <w:rFonts w:eastAsia="Times New Roman"/>
          <w:sz w:val="22"/>
          <w:szCs w:val="22"/>
        </w:rPr>
        <w:t>requirements</w:t>
      </w:r>
      <w:r w:rsidR="0046620B">
        <w:rPr>
          <w:rFonts w:eastAsia="Times New Roman"/>
          <w:sz w:val="22"/>
          <w:szCs w:val="22"/>
        </w:rPr>
        <w:t xml:space="preserve"> </w:t>
      </w:r>
      <w:r>
        <w:rPr>
          <w:rFonts w:eastAsia="Times New Roman"/>
          <w:sz w:val="22"/>
          <w:szCs w:val="22"/>
        </w:rPr>
        <w:t>for students with documented disabilities.  Instructors are encouraged to contact the DOC or ADOC if they need guidance on fulfilling these accommodation requests.</w:t>
      </w:r>
    </w:p>
    <w:p w14:paraId="48960C45" w14:textId="77777777" w:rsidR="00082A24" w:rsidRDefault="00082A24" w:rsidP="00082A24">
      <w:pPr>
        <w:rPr>
          <w:rFonts w:eastAsia="Times New Roman"/>
          <w:sz w:val="22"/>
          <w:szCs w:val="22"/>
        </w:rPr>
      </w:pPr>
    </w:p>
    <w:p w14:paraId="3F619DA7" w14:textId="77777777" w:rsidR="00082A24" w:rsidRDefault="00082A24" w:rsidP="006C6CF2">
      <w:pPr>
        <w:outlineLvl w:val="0"/>
        <w:rPr>
          <w:rFonts w:eastAsia="Times New Roman"/>
          <w:sz w:val="22"/>
          <w:szCs w:val="22"/>
        </w:rPr>
      </w:pPr>
      <w:r>
        <w:rPr>
          <w:rFonts w:eastAsia="Times New Roman"/>
          <w:sz w:val="22"/>
          <w:szCs w:val="22"/>
          <w:u w:val="single"/>
        </w:rPr>
        <w:t>AWARE Network</w:t>
      </w:r>
    </w:p>
    <w:p w14:paraId="1EE9E517" w14:textId="2A887C69" w:rsidR="00082A24" w:rsidRDefault="00082A24" w:rsidP="00082A24">
      <w:pPr>
        <w:rPr>
          <w:sz w:val="22"/>
          <w:szCs w:val="22"/>
        </w:rPr>
      </w:pPr>
      <w:r>
        <w:rPr>
          <w:sz w:val="22"/>
          <w:szCs w:val="22"/>
        </w:rPr>
        <w:t xml:space="preserve">The AWARE network is a resource for faculty, TAs, and others who are concerned about a student’s well-being, behavior, or health. If you are worried about a student’s academic performance, or behavior in or out of class, you may send an AWARE Network report at </w:t>
      </w:r>
      <w:r>
        <w:rPr>
          <w:color w:val="0000FF"/>
          <w:sz w:val="22"/>
          <w:szCs w:val="22"/>
        </w:rPr>
        <w:t>http://aware.wsu.edu/</w:t>
      </w:r>
      <w:r>
        <w:rPr>
          <w:sz w:val="22"/>
          <w:szCs w:val="22"/>
        </w:rPr>
        <w:t xml:space="preserve">. You may also contact the Dean of Students directly at 509-335-5757.  If you have questions, </w:t>
      </w:r>
      <w:r w:rsidR="00C156CE">
        <w:rPr>
          <w:sz w:val="22"/>
          <w:szCs w:val="22"/>
        </w:rPr>
        <w:t>please</w:t>
      </w:r>
      <w:r>
        <w:rPr>
          <w:sz w:val="22"/>
          <w:szCs w:val="22"/>
        </w:rPr>
        <w:t xml:space="preserve"> contact the DOC or ADOC.</w:t>
      </w:r>
    </w:p>
    <w:p w14:paraId="6EF286D1" w14:textId="434C9F54" w:rsidR="00082A24" w:rsidRDefault="00082A24" w:rsidP="00082A24">
      <w:pPr>
        <w:rPr>
          <w:sz w:val="22"/>
          <w:szCs w:val="22"/>
        </w:rPr>
      </w:pPr>
    </w:p>
    <w:p w14:paraId="6D894230" w14:textId="468D3087" w:rsidR="00082A24" w:rsidRPr="00D141E3" w:rsidRDefault="00082A24" w:rsidP="006C6CF2">
      <w:pPr>
        <w:outlineLvl w:val="0"/>
        <w:rPr>
          <w:sz w:val="22"/>
          <w:szCs w:val="22"/>
          <w:u w:val="single"/>
        </w:rPr>
      </w:pPr>
      <w:r w:rsidRPr="00D141E3">
        <w:rPr>
          <w:sz w:val="22"/>
          <w:szCs w:val="22"/>
          <w:u w:val="single"/>
        </w:rPr>
        <w:t>O</w:t>
      </w:r>
      <w:r w:rsidR="00D141E3">
        <w:rPr>
          <w:sz w:val="22"/>
          <w:szCs w:val="22"/>
          <w:u w:val="single"/>
        </w:rPr>
        <w:t xml:space="preserve">ffice for </w:t>
      </w:r>
      <w:r w:rsidRPr="00D141E3">
        <w:rPr>
          <w:sz w:val="22"/>
          <w:szCs w:val="22"/>
          <w:u w:val="single"/>
        </w:rPr>
        <w:t>E</w:t>
      </w:r>
      <w:r w:rsidR="00D141E3">
        <w:rPr>
          <w:sz w:val="22"/>
          <w:szCs w:val="22"/>
          <w:u w:val="single"/>
        </w:rPr>
        <w:t xml:space="preserve">qual </w:t>
      </w:r>
      <w:r w:rsidRPr="00D141E3">
        <w:rPr>
          <w:sz w:val="22"/>
          <w:szCs w:val="22"/>
          <w:u w:val="single"/>
        </w:rPr>
        <w:t>O</w:t>
      </w:r>
      <w:r w:rsidR="00D141E3">
        <w:rPr>
          <w:sz w:val="22"/>
          <w:szCs w:val="22"/>
          <w:u w:val="single"/>
        </w:rPr>
        <w:t>pportunity</w:t>
      </w:r>
    </w:p>
    <w:p w14:paraId="38A7C5F0" w14:textId="32905B5F" w:rsidR="00082A24" w:rsidRPr="00082A24" w:rsidRDefault="00082A24" w:rsidP="00082A24">
      <w:pPr>
        <w:rPr>
          <w:rFonts w:eastAsia="Times New Roman"/>
          <w:sz w:val="22"/>
          <w:szCs w:val="22"/>
        </w:rPr>
      </w:pPr>
      <w:r>
        <w:rPr>
          <w:sz w:val="22"/>
          <w:szCs w:val="22"/>
        </w:rPr>
        <w:t xml:space="preserve">As University employees, </w:t>
      </w:r>
      <w:r w:rsidR="00D141E3">
        <w:rPr>
          <w:sz w:val="22"/>
          <w:szCs w:val="22"/>
        </w:rPr>
        <w:t xml:space="preserve">all teachers </w:t>
      </w:r>
      <w:r>
        <w:rPr>
          <w:sz w:val="22"/>
          <w:szCs w:val="22"/>
        </w:rPr>
        <w:t xml:space="preserve">are mandatory reporters </w:t>
      </w:r>
      <w:r w:rsidR="00D141E3">
        <w:rPr>
          <w:sz w:val="22"/>
          <w:szCs w:val="22"/>
        </w:rPr>
        <w:t>of instances of harassment or discrimination.  Per the OEO Syllabus Statement, “</w:t>
      </w:r>
      <w:r w:rsidR="00D141E3" w:rsidRPr="00D141E3">
        <w:rPr>
          <w:sz w:val="22"/>
          <w:szCs w:val="22"/>
        </w:rPr>
        <w:t>Discrimination, including discriminatory harassment, sexual harassment, and sexual misconduct (including stalking, intimate partner violence, and sexual violence) is prohibited at WSU.”</w:t>
      </w:r>
      <w:r w:rsidR="00D141E3">
        <w:rPr>
          <w:rFonts w:ascii="Arial" w:hAnsi="Arial"/>
          <w:color w:val="000000"/>
          <w:sz w:val="23"/>
          <w:szCs w:val="23"/>
        </w:rPr>
        <w:t xml:space="preserve">  I</w:t>
      </w:r>
      <w:r w:rsidR="00D141E3">
        <w:rPr>
          <w:sz w:val="22"/>
          <w:szCs w:val="22"/>
        </w:rPr>
        <w:t>f you witness an act of discrimination, or read about it in a student’s paper</w:t>
      </w:r>
      <w:r w:rsidR="00C156CE">
        <w:rPr>
          <w:sz w:val="22"/>
          <w:szCs w:val="22"/>
        </w:rPr>
        <w:t xml:space="preserve">, you are required to report it, first to the DOC or ADOC, and then to the OEO.  </w:t>
      </w:r>
      <w:r w:rsidR="00D141E3">
        <w:rPr>
          <w:sz w:val="22"/>
          <w:szCs w:val="22"/>
        </w:rPr>
        <w:t>The required OEO statement (see Syllabus Template) must be included in all syllabi so that students know that their instructors are mandatory reporters.</w:t>
      </w:r>
    </w:p>
    <w:p w14:paraId="5B596014" w14:textId="77777777" w:rsidR="00082A24" w:rsidRPr="00111D46" w:rsidRDefault="00082A24" w:rsidP="0011109E">
      <w:pPr>
        <w:rPr>
          <w:sz w:val="22"/>
          <w:szCs w:val="22"/>
        </w:rPr>
      </w:pPr>
    </w:p>
    <w:sectPr w:rsidR="00082A24" w:rsidRPr="00111D46">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C108" w14:textId="77777777" w:rsidR="00B45CAD" w:rsidRDefault="00B45CAD" w:rsidP="00111D46">
      <w:r>
        <w:separator/>
      </w:r>
    </w:p>
  </w:endnote>
  <w:endnote w:type="continuationSeparator" w:id="0">
    <w:p w14:paraId="5F9412A3" w14:textId="77777777" w:rsidR="00B45CAD" w:rsidRDefault="00B45CAD" w:rsidP="001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8B90" w14:textId="77777777" w:rsidR="00B45CAD" w:rsidRDefault="00B45CAD" w:rsidP="00111D46">
      <w:r>
        <w:separator/>
      </w:r>
    </w:p>
  </w:footnote>
  <w:footnote w:type="continuationSeparator" w:id="0">
    <w:p w14:paraId="041E0E6D" w14:textId="77777777" w:rsidR="00B45CAD" w:rsidRDefault="00B45CAD" w:rsidP="00111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09882"/>
      <w:docPartObj>
        <w:docPartGallery w:val="Page Numbers (Top of Page)"/>
        <w:docPartUnique/>
      </w:docPartObj>
    </w:sdtPr>
    <w:sdtEndPr>
      <w:rPr>
        <w:noProof/>
      </w:rPr>
    </w:sdtEndPr>
    <w:sdtContent>
      <w:p w14:paraId="17417730" w14:textId="30999B60" w:rsidR="00111D46" w:rsidRDefault="00111D46">
        <w:pPr>
          <w:pStyle w:val="Header"/>
          <w:jc w:val="right"/>
        </w:pPr>
        <w:r>
          <w:fldChar w:fldCharType="begin"/>
        </w:r>
        <w:r>
          <w:instrText xml:space="preserve"> PAGE   \* MERGEFORMAT </w:instrText>
        </w:r>
        <w:r>
          <w:fldChar w:fldCharType="separate"/>
        </w:r>
        <w:r w:rsidR="006C6CF2">
          <w:rPr>
            <w:noProof/>
          </w:rPr>
          <w:t>2</w:t>
        </w:r>
        <w:r>
          <w:rPr>
            <w:noProof/>
          </w:rPr>
          <w:fldChar w:fldCharType="end"/>
        </w:r>
      </w:p>
    </w:sdtContent>
  </w:sdt>
  <w:p w14:paraId="47A31B6F" w14:textId="77777777" w:rsidR="00111D46" w:rsidRDefault="00111D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A2800"/>
    <w:multiLevelType w:val="hybridMultilevel"/>
    <w:tmpl w:val="7DA0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6091D"/>
    <w:multiLevelType w:val="multilevel"/>
    <w:tmpl w:val="8472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219FA"/>
    <w:multiLevelType w:val="hybridMultilevel"/>
    <w:tmpl w:val="6AB8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5282"/>
    <w:multiLevelType w:val="hybridMultilevel"/>
    <w:tmpl w:val="FF8889F2"/>
    <w:lvl w:ilvl="0" w:tplc="929A92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33"/>
    <w:rsid w:val="000030DF"/>
    <w:rsid w:val="00036D33"/>
    <w:rsid w:val="00065AA1"/>
    <w:rsid w:val="00082A24"/>
    <w:rsid w:val="000E0541"/>
    <w:rsid w:val="00100795"/>
    <w:rsid w:val="0011109E"/>
    <w:rsid w:val="00111D46"/>
    <w:rsid w:val="00133D01"/>
    <w:rsid w:val="00213065"/>
    <w:rsid w:val="00225953"/>
    <w:rsid w:val="002B59A5"/>
    <w:rsid w:val="0034742B"/>
    <w:rsid w:val="00356CE3"/>
    <w:rsid w:val="00390BE1"/>
    <w:rsid w:val="00396C62"/>
    <w:rsid w:val="003D779D"/>
    <w:rsid w:val="003E554D"/>
    <w:rsid w:val="003E7DB4"/>
    <w:rsid w:val="0044202E"/>
    <w:rsid w:val="00444DD6"/>
    <w:rsid w:val="0046620B"/>
    <w:rsid w:val="004C305E"/>
    <w:rsid w:val="0051158A"/>
    <w:rsid w:val="005210B6"/>
    <w:rsid w:val="00523BDC"/>
    <w:rsid w:val="00552A2C"/>
    <w:rsid w:val="00565D4C"/>
    <w:rsid w:val="00595379"/>
    <w:rsid w:val="005A6774"/>
    <w:rsid w:val="005C1627"/>
    <w:rsid w:val="005E7BD1"/>
    <w:rsid w:val="00632E05"/>
    <w:rsid w:val="006C6CF2"/>
    <w:rsid w:val="006F61D0"/>
    <w:rsid w:val="00702206"/>
    <w:rsid w:val="00723FB8"/>
    <w:rsid w:val="00734D2E"/>
    <w:rsid w:val="00781B87"/>
    <w:rsid w:val="00794CB2"/>
    <w:rsid w:val="007C0D97"/>
    <w:rsid w:val="00817151"/>
    <w:rsid w:val="00821C46"/>
    <w:rsid w:val="00856930"/>
    <w:rsid w:val="008722EB"/>
    <w:rsid w:val="008C541D"/>
    <w:rsid w:val="00942245"/>
    <w:rsid w:val="00992BA3"/>
    <w:rsid w:val="0099474B"/>
    <w:rsid w:val="00A30202"/>
    <w:rsid w:val="00A61B61"/>
    <w:rsid w:val="00A9700B"/>
    <w:rsid w:val="00B159E7"/>
    <w:rsid w:val="00B45CAD"/>
    <w:rsid w:val="00B87C07"/>
    <w:rsid w:val="00B9459D"/>
    <w:rsid w:val="00BD097E"/>
    <w:rsid w:val="00C04251"/>
    <w:rsid w:val="00C14421"/>
    <w:rsid w:val="00C156CE"/>
    <w:rsid w:val="00C331B7"/>
    <w:rsid w:val="00D0780A"/>
    <w:rsid w:val="00D141E3"/>
    <w:rsid w:val="00D60B9F"/>
    <w:rsid w:val="00D63B35"/>
    <w:rsid w:val="00DE146B"/>
    <w:rsid w:val="00E02318"/>
    <w:rsid w:val="00E24237"/>
    <w:rsid w:val="00E66031"/>
    <w:rsid w:val="00EC5F5F"/>
    <w:rsid w:val="00F32441"/>
    <w:rsid w:val="00F9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09D15"/>
  <w14:defaultImageDpi w14:val="300"/>
  <w15:docId w15:val="{6DADA359-DEA0-4179-B60B-2A85D3F0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563"/>
    <w:rPr>
      <w:rFonts w:ascii="Lucida Grande" w:hAnsi="Lucida Grande"/>
      <w:sz w:val="18"/>
      <w:szCs w:val="18"/>
    </w:rPr>
  </w:style>
  <w:style w:type="character" w:styleId="Hyperlink">
    <w:name w:val="Hyperlink"/>
    <w:basedOn w:val="DefaultParagraphFont"/>
    <w:uiPriority w:val="99"/>
    <w:unhideWhenUsed/>
    <w:rsid w:val="00036D33"/>
    <w:rPr>
      <w:color w:val="0000FF" w:themeColor="hyperlink"/>
      <w:u w:val="single"/>
    </w:rPr>
  </w:style>
  <w:style w:type="paragraph" w:styleId="NormalWeb">
    <w:name w:val="Normal (Web)"/>
    <w:basedOn w:val="Normal"/>
    <w:uiPriority w:val="99"/>
    <w:semiHidden/>
    <w:unhideWhenUsed/>
    <w:rsid w:val="00036D3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32E05"/>
    <w:pPr>
      <w:ind w:left="720"/>
      <w:contextualSpacing/>
    </w:pPr>
  </w:style>
  <w:style w:type="paragraph" w:styleId="Header">
    <w:name w:val="header"/>
    <w:basedOn w:val="Normal"/>
    <w:link w:val="HeaderChar"/>
    <w:uiPriority w:val="99"/>
    <w:unhideWhenUsed/>
    <w:rsid w:val="00111D46"/>
    <w:pPr>
      <w:tabs>
        <w:tab w:val="center" w:pos="4680"/>
        <w:tab w:val="right" w:pos="9360"/>
      </w:tabs>
    </w:pPr>
  </w:style>
  <w:style w:type="character" w:customStyle="1" w:styleId="HeaderChar">
    <w:name w:val="Header Char"/>
    <w:basedOn w:val="DefaultParagraphFont"/>
    <w:link w:val="Header"/>
    <w:uiPriority w:val="99"/>
    <w:rsid w:val="00111D46"/>
    <w:rPr>
      <w:lang w:eastAsia="en-US"/>
    </w:rPr>
  </w:style>
  <w:style w:type="paragraph" w:styleId="Footer">
    <w:name w:val="footer"/>
    <w:basedOn w:val="Normal"/>
    <w:link w:val="FooterChar"/>
    <w:uiPriority w:val="99"/>
    <w:unhideWhenUsed/>
    <w:rsid w:val="00111D46"/>
    <w:pPr>
      <w:tabs>
        <w:tab w:val="center" w:pos="4680"/>
        <w:tab w:val="right" w:pos="9360"/>
      </w:tabs>
    </w:pPr>
  </w:style>
  <w:style w:type="character" w:customStyle="1" w:styleId="FooterChar">
    <w:name w:val="Footer Char"/>
    <w:basedOn w:val="DefaultParagraphFont"/>
    <w:link w:val="Footer"/>
    <w:uiPriority w:val="99"/>
    <w:rsid w:val="00111D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71">
      <w:bodyDiv w:val="1"/>
      <w:marLeft w:val="0"/>
      <w:marRight w:val="0"/>
      <w:marTop w:val="0"/>
      <w:marBottom w:val="0"/>
      <w:divBdr>
        <w:top w:val="none" w:sz="0" w:space="0" w:color="auto"/>
        <w:left w:val="none" w:sz="0" w:space="0" w:color="auto"/>
        <w:bottom w:val="none" w:sz="0" w:space="0" w:color="auto"/>
        <w:right w:val="none" w:sz="0" w:space="0" w:color="auto"/>
      </w:divBdr>
    </w:div>
    <w:div w:id="424768883">
      <w:bodyDiv w:val="1"/>
      <w:marLeft w:val="0"/>
      <w:marRight w:val="0"/>
      <w:marTop w:val="0"/>
      <w:marBottom w:val="0"/>
      <w:divBdr>
        <w:top w:val="none" w:sz="0" w:space="0" w:color="auto"/>
        <w:left w:val="none" w:sz="0" w:space="0" w:color="auto"/>
        <w:bottom w:val="none" w:sz="0" w:space="0" w:color="auto"/>
        <w:right w:val="none" w:sz="0" w:space="0" w:color="auto"/>
      </w:divBdr>
    </w:div>
    <w:div w:id="1933472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ugtech.wsu.edu/" TargetMode="External"/><Relationship Id="rId9" Type="http://schemas.openxmlformats.org/officeDocument/2006/relationships/hyperlink" Target="http://clasp.wsu.edu/" TargetMode="External"/><Relationship Id="rId10" Type="http://schemas.openxmlformats.org/officeDocument/2006/relationships/hyperlink" Target="https://cdsc.librarie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3311-DB07-F445-BBCA-8BCA5CC0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3622</Words>
  <Characters>20647</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Ericsson</dc:creator>
  <cp:keywords/>
  <dc:description/>
  <cp:lastModifiedBy>Gonzales, Tanya</cp:lastModifiedBy>
  <cp:revision>2</cp:revision>
  <cp:lastPrinted>2017-08-01T19:09:00Z</cp:lastPrinted>
  <dcterms:created xsi:type="dcterms:W3CDTF">2017-08-31T17:15:00Z</dcterms:created>
  <dcterms:modified xsi:type="dcterms:W3CDTF">2017-08-31T17:15:00Z</dcterms:modified>
</cp:coreProperties>
</file>