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B782" w14:textId="77777777" w:rsidR="006A0269" w:rsidRDefault="006A0269" w:rsidP="006A0269">
      <w:pPr>
        <w:jc w:val="right"/>
        <w:rPr>
          <w:rFonts w:asciiTheme="minorHAnsi" w:hAnsiTheme="minorHAnsi"/>
          <w:sz w:val="22"/>
          <w:szCs w:val="22"/>
        </w:rPr>
      </w:pPr>
      <w:r w:rsidRPr="00FE0CCC">
        <w:rPr>
          <w:rFonts w:asciiTheme="minorHAnsi" w:hAnsiTheme="minorHAnsi"/>
          <w:noProof/>
          <w:color w:val="808080" w:themeColor="background1" w:themeShade="80"/>
          <w:sz w:val="22"/>
          <w:szCs w:val="22"/>
        </w:rPr>
        <w:drawing>
          <wp:anchor distT="0" distB="0" distL="114300" distR="114300" simplePos="0" relativeHeight="251659264" behindDoc="0" locked="0" layoutInCell="1" allowOverlap="1" wp14:anchorId="593465B6" wp14:editId="4A2EE70F">
            <wp:simplePos x="0" y="0"/>
            <wp:positionH relativeFrom="margin">
              <wp:align>left</wp:align>
            </wp:positionH>
            <wp:positionV relativeFrom="paragraph">
              <wp:posOffset>0</wp:posOffset>
            </wp:positionV>
            <wp:extent cx="3000375" cy="6724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Program-Cmyk-1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375" cy="672498"/>
                    </a:xfrm>
                    <a:prstGeom prst="rect">
                      <a:avLst/>
                    </a:prstGeom>
                  </pic:spPr>
                </pic:pic>
              </a:graphicData>
            </a:graphic>
          </wp:anchor>
        </w:drawing>
      </w:r>
    </w:p>
    <w:p w14:paraId="38A1CBA5" w14:textId="77777777" w:rsidR="006A0269" w:rsidRDefault="006A0269" w:rsidP="006A0269">
      <w:pPr>
        <w:jc w:val="right"/>
        <w:rPr>
          <w:rFonts w:asciiTheme="minorHAnsi" w:hAnsiTheme="minorHAnsi"/>
          <w:sz w:val="22"/>
          <w:szCs w:val="22"/>
        </w:rPr>
      </w:pPr>
    </w:p>
    <w:p w14:paraId="320E557B" w14:textId="77777777" w:rsidR="006A0269" w:rsidRDefault="006A0269" w:rsidP="006A0269">
      <w:pPr>
        <w:jc w:val="right"/>
        <w:rPr>
          <w:rFonts w:asciiTheme="minorHAnsi" w:hAnsiTheme="minorHAnsi"/>
          <w:sz w:val="22"/>
          <w:szCs w:val="22"/>
        </w:rPr>
      </w:pPr>
    </w:p>
    <w:p w14:paraId="6AF20FAC" w14:textId="77777777" w:rsidR="006A0269" w:rsidRPr="009578C9" w:rsidRDefault="006A0269" w:rsidP="006A0269">
      <w:pPr>
        <w:jc w:val="right"/>
        <w:rPr>
          <w:rFonts w:ascii="Lucida Sans" w:hAnsi="Lucida Sans"/>
        </w:rPr>
      </w:pPr>
    </w:p>
    <w:p w14:paraId="635017F8" w14:textId="77777777" w:rsidR="00493F1D" w:rsidRDefault="00493F1D" w:rsidP="006A0269">
      <w:pPr>
        <w:jc w:val="center"/>
        <w:rPr>
          <w:rFonts w:ascii="Lucida Sans" w:hAnsi="Lucida Sans"/>
          <w:b/>
        </w:rPr>
      </w:pPr>
    </w:p>
    <w:p w14:paraId="12B460E2" w14:textId="77777777" w:rsidR="006A0269" w:rsidRPr="009578C9" w:rsidRDefault="006A0269" w:rsidP="006A0269">
      <w:pPr>
        <w:jc w:val="center"/>
        <w:rPr>
          <w:rFonts w:ascii="Lucida Sans" w:hAnsi="Lucida Sans"/>
          <w:b/>
        </w:rPr>
      </w:pPr>
      <w:r w:rsidRPr="009578C9">
        <w:rPr>
          <w:rFonts w:ascii="Lucida Sans" w:hAnsi="Lucida Sans"/>
          <w:b/>
        </w:rPr>
        <w:t>Applying for the Volunteer Master Gardener Program Training</w:t>
      </w:r>
    </w:p>
    <w:p w14:paraId="2CF58523" w14:textId="61F703A3" w:rsidR="006A0269" w:rsidRDefault="006A0269" w:rsidP="006A0269">
      <w:pPr>
        <w:jc w:val="center"/>
        <w:rPr>
          <w:rFonts w:ascii="Lucida Sans" w:hAnsi="Lucida Sans"/>
          <w:b/>
        </w:rPr>
      </w:pPr>
      <w:r w:rsidRPr="009578C9">
        <w:rPr>
          <w:rFonts w:ascii="Lucida Sans" w:hAnsi="Lucida Sans"/>
          <w:b/>
        </w:rPr>
        <w:t>Class of 201</w:t>
      </w:r>
      <w:r w:rsidR="009F3F22">
        <w:rPr>
          <w:rFonts w:ascii="Lucida Sans" w:hAnsi="Lucida Sans"/>
          <w:b/>
        </w:rPr>
        <w:t>9</w:t>
      </w:r>
    </w:p>
    <w:p w14:paraId="62014AAF" w14:textId="77777777" w:rsidR="00F048F5" w:rsidRDefault="00F048F5" w:rsidP="00F048F5">
      <w:pPr>
        <w:rPr>
          <w:rFonts w:ascii="Lucida Sans" w:hAnsi="Lucida Sans"/>
          <w:b/>
        </w:rPr>
      </w:pPr>
    </w:p>
    <w:p w14:paraId="669AF38A" w14:textId="77777777" w:rsidR="00F048F5" w:rsidRPr="00B10EE8" w:rsidRDefault="00F048F5" w:rsidP="00F048F5">
      <w:pPr>
        <w:rPr>
          <w:rFonts w:ascii="Lucida Sans" w:hAnsi="Lucida Sans"/>
        </w:rPr>
      </w:pPr>
    </w:p>
    <w:p w14:paraId="617DD869" w14:textId="58A5E294" w:rsidR="00F048F5" w:rsidRPr="00B10EE8" w:rsidRDefault="00F048F5" w:rsidP="00F048F5">
      <w:pPr>
        <w:rPr>
          <w:rFonts w:ascii="Lucida Sans" w:hAnsi="Lucida Sans"/>
        </w:rPr>
      </w:pPr>
      <w:r>
        <w:rPr>
          <w:rFonts w:ascii="Lucida Sans" w:hAnsi="Lucida Sans"/>
        </w:rPr>
        <w:t xml:space="preserve">Master Gardener </w:t>
      </w:r>
      <w:r w:rsidRPr="00B10EE8">
        <w:rPr>
          <w:rFonts w:ascii="Lucida Sans" w:hAnsi="Lucida Sans"/>
        </w:rPr>
        <w:t xml:space="preserve">Training starts </w:t>
      </w:r>
      <w:r w:rsidR="009F3F22">
        <w:rPr>
          <w:rFonts w:ascii="Lucida Sans" w:hAnsi="Lucida Sans"/>
        </w:rPr>
        <w:t>February 21</w:t>
      </w:r>
      <w:r w:rsidR="003A2FC7">
        <w:rPr>
          <w:rFonts w:ascii="Lucida Sans" w:hAnsi="Lucida Sans"/>
        </w:rPr>
        <w:t>st</w:t>
      </w:r>
      <w:r w:rsidRPr="00B10EE8">
        <w:rPr>
          <w:rFonts w:ascii="Lucida Sans" w:hAnsi="Lucida Sans"/>
        </w:rPr>
        <w:t>, 201</w:t>
      </w:r>
      <w:r w:rsidR="009F3F22">
        <w:rPr>
          <w:rFonts w:ascii="Lucida Sans" w:hAnsi="Lucida Sans"/>
        </w:rPr>
        <w:t>9</w:t>
      </w:r>
      <w:r w:rsidRPr="00B10EE8">
        <w:rPr>
          <w:rFonts w:ascii="Lucida Sans" w:hAnsi="Lucida Sans"/>
        </w:rPr>
        <w:t xml:space="preserve"> at the </w:t>
      </w:r>
      <w:r w:rsidR="003A2FC7">
        <w:rPr>
          <w:rFonts w:ascii="Lucida Sans" w:hAnsi="Lucida Sans"/>
        </w:rPr>
        <w:t>WSU Classroom in Port Hadlock, WA</w:t>
      </w:r>
      <w:r w:rsidRPr="00B10EE8">
        <w:rPr>
          <w:rFonts w:ascii="Lucida Sans" w:hAnsi="Lucida Sans"/>
        </w:rPr>
        <w:t xml:space="preserve"> and continues for </w:t>
      </w:r>
      <w:r w:rsidR="009F3F22">
        <w:rPr>
          <w:rFonts w:ascii="Lucida Sans" w:hAnsi="Lucida Sans"/>
        </w:rPr>
        <w:t>eleven</w:t>
      </w:r>
      <w:r w:rsidRPr="00B10EE8">
        <w:rPr>
          <w:rFonts w:ascii="Lucida Sans" w:hAnsi="Lucida Sans"/>
        </w:rPr>
        <w:t xml:space="preserve"> Thursdays, from 9 am – </w:t>
      </w:r>
      <w:r w:rsidR="009F3F22">
        <w:rPr>
          <w:rFonts w:ascii="Lucida Sans" w:hAnsi="Lucida Sans"/>
        </w:rPr>
        <w:t>3</w:t>
      </w:r>
      <w:r w:rsidRPr="00B10EE8">
        <w:rPr>
          <w:rFonts w:ascii="Lucida Sans" w:hAnsi="Lucida Sans"/>
        </w:rPr>
        <w:t xml:space="preserve"> pm.</w:t>
      </w:r>
    </w:p>
    <w:p w14:paraId="33E427D6" w14:textId="77777777" w:rsidR="00F048F5" w:rsidRPr="00B10EE8" w:rsidRDefault="00F048F5" w:rsidP="00F048F5">
      <w:pPr>
        <w:rPr>
          <w:rFonts w:ascii="Lucida Sans" w:hAnsi="Lucida Sans"/>
        </w:rPr>
      </w:pPr>
    </w:p>
    <w:p w14:paraId="52D9019A" w14:textId="77777777" w:rsidR="00F048F5" w:rsidRDefault="00F048F5" w:rsidP="00F048F5">
      <w:pPr>
        <w:rPr>
          <w:rFonts w:ascii="Lucida Sans" w:hAnsi="Lucida Sans"/>
        </w:rPr>
      </w:pPr>
      <w:r w:rsidRPr="00B10EE8">
        <w:rPr>
          <w:rFonts w:ascii="Lucida Sans" w:hAnsi="Lucida Sans"/>
        </w:rPr>
        <w:t xml:space="preserve">The cost for this course is $265, </w:t>
      </w:r>
      <w:r w:rsidR="00BC7787">
        <w:rPr>
          <w:rFonts w:ascii="Lucida Sans" w:hAnsi="Lucida Sans"/>
        </w:rPr>
        <w:t xml:space="preserve">but it paid in two </w:t>
      </w:r>
      <w:r w:rsidR="001E6848">
        <w:rPr>
          <w:rFonts w:ascii="Lucida Sans" w:hAnsi="Lucida Sans"/>
        </w:rPr>
        <w:t>steps</w:t>
      </w:r>
      <w:r w:rsidR="00BC7787">
        <w:rPr>
          <w:rFonts w:ascii="Lucida Sans" w:hAnsi="Lucida Sans"/>
        </w:rPr>
        <w:t xml:space="preserve">.   </w:t>
      </w:r>
      <w:r w:rsidR="001E6848">
        <w:rPr>
          <w:rFonts w:ascii="Lucida Sans" w:hAnsi="Lucida Sans"/>
        </w:rPr>
        <w:t xml:space="preserve">The first step is submitting </w:t>
      </w:r>
      <w:r w:rsidR="00150B0A">
        <w:rPr>
          <w:rFonts w:ascii="Lucida Sans" w:hAnsi="Lucida Sans"/>
        </w:rPr>
        <w:t xml:space="preserve">you application and </w:t>
      </w:r>
      <w:r w:rsidR="001E6848">
        <w:rPr>
          <w:rFonts w:ascii="Lucida Sans" w:hAnsi="Lucida Sans"/>
        </w:rPr>
        <w:t xml:space="preserve">a </w:t>
      </w:r>
      <w:r w:rsidR="00BC7787">
        <w:rPr>
          <w:rFonts w:ascii="Lucida Sans" w:hAnsi="Lucida Sans"/>
        </w:rPr>
        <w:t>$190</w:t>
      </w:r>
      <w:r w:rsidR="001E6848">
        <w:rPr>
          <w:rFonts w:ascii="Lucida Sans" w:hAnsi="Lucida Sans"/>
        </w:rPr>
        <w:t xml:space="preserve"> registration fee which is paid to: </w:t>
      </w:r>
      <w:r w:rsidR="00150B0A">
        <w:rPr>
          <w:rFonts w:ascii="Lucida Sans" w:hAnsi="Lucida Sans"/>
        </w:rPr>
        <w:t>WSU Jefferson County Extension.  Once your application has been reviewed, y</w:t>
      </w:r>
      <w:r w:rsidR="002264C7">
        <w:rPr>
          <w:rFonts w:ascii="Lucida Sans" w:hAnsi="Lucida Sans"/>
        </w:rPr>
        <w:t xml:space="preserve">ou will receive </w:t>
      </w:r>
      <w:r w:rsidR="00150B0A">
        <w:rPr>
          <w:rFonts w:ascii="Lucida Sans" w:hAnsi="Lucida Sans"/>
        </w:rPr>
        <w:t>a</w:t>
      </w:r>
      <w:r w:rsidR="002264C7">
        <w:rPr>
          <w:rFonts w:ascii="Lucida Sans" w:hAnsi="Lucida Sans"/>
        </w:rPr>
        <w:t xml:space="preserve"> link to </w:t>
      </w:r>
      <w:r w:rsidR="00150B0A">
        <w:rPr>
          <w:rFonts w:ascii="Lucida Sans" w:hAnsi="Lucida Sans"/>
        </w:rPr>
        <w:t>the WSU online training.  On that site, there is a link to pay the remaining $75 WSU</w:t>
      </w:r>
      <w:r>
        <w:rPr>
          <w:rFonts w:ascii="Lucida Sans" w:hAnsi="Lucida Sans"/>
        </w:rPr>
        <w:t xml:space="preserve">.  </w:t>
      </w:r>
      <w:r w:rsidR="002264C7">
        <w:rPr>
          <w:rFonts w:ascii="Lucida Sans" w:hAnsi="Lucida Sans"/>
        </w:rPr>
        <w:t xml:space="preserve">Online training is activated </w:t>
      </w:r>
      <w:r w:rsidR="00535734">
        <w:rPr>
          <w:rFonts w:ascii="Lucida Sans" w:hAnsi="Lucida Sans"/>
        </w:rPr>
        <w:t>two weeks before class begins</w:t>
      </w:r>
      <w:r w:rsidR="002264C7">
        <w:rPr>
          <w:rFonts w:ascii="Lucida Sans" w:hAnsi="Lucida Sans"/>
        </w:rPr>
        <w:t>.</w:t>
      </w:r>
    </w:p>
    <w:p w14:paraId="6A1F4802" w14:textId="77777777" w:rsidR="00535734" w:rsidRPr="00B10EE8" w:rsidRDefault="00535734" w:rsidP="00F048F5">
      <w:pPr>
        <w:rPr>
          <w:rFonts w:ascii="Lucida Sans" w:hAnsi="Lucida Sans"/>
        </w:rPr>
      </w:pPr>
    </w:p>
    <w:p w14:paraId="4D1A777A" w14:textId="26A59CB2" w:rsidR="00F048F5" w:rsidRDefault="00F048F5" w:rsidP="00F048F5">
      <w:pPr>
        <w:rPr>
          <w:rFonts w:ascii="Lucida Sans" w:hAnsi="Lucida Sans"/>
        </w:rPr>
      </w:pPr>
      <w:r w:rsidRPr="00B10EE8">
        <w:rPr>
          <w:rFonts w:ascii="Lucida Sans" w:hAnsi="Lucida Sans"/>
        </w:rPr>
        <w:t xml:space="preserve">Registration with payment is due </w:t>
      </w:r>
      <w:r w:rsidRPr="00B10EE8">
        <w:rPr>
          <w:rFonts w:ascii="Lucida Sans" w:hAnsi="Lucida Sans"/>
          <w:b/>
        </w:rPr>
        <w:t>February </w:t>
      </w:r>
      <w:r w:rsidR="009F3F22">
        <w:rPr>
          <w:rFonts w:ascii="Lucida Sans" w:hAnsi="Lucida Sans"/>
          <w:b/>
        </w:rPr>
        <w:t>1st</w:t>
      </w:r>
      <w:r w:rsidRPr="00B10EE8">
        <w:rPr>
          <w:rFonts w:ascii="Lucida Sans" w:hAnsi="Lucida Sans"/>
          <w:b/>
        </w:rPr>
        <w:t>, 201</w:t>
      </w:r>
      <w:r w:rsidR="009F3F22">
        <w:rPr>
          <w:rFonts w:ascii="Lucida Sans" w:hAnsi="Lucida Sans"/>
          <w:b/>
        </w:rPr>
        <w:t>9</w:t>
      </w:r>
      <w:r w:rsidRPr="00B10EE8">
        <w:rPr>
          <w:rFonts w:ascii="Lucida Sans" w:hAnsi="Lucida Sans"/>
        </w:rPr>
        <w:t xml:space="preserve">.   Mail applications back to: Master Gardener Coordinator, WSU Extension, </w:t>
      </w:r>
      <w:r w:rsidR="003A2FC7">
        <w:rPr>
          <w:rFonts w:ascii="Lucida Sans" w:hAnsi="Lucida Sans"/>
        </w:rPr>
        <w:t>121 Oak Bay Road</w:t>
      </w:r>
      <w:r w:rsidRPr="00B10EE8">
        <w:rPr>
          <w:rFonts w:ascii="Lucida Sans" w:hAnsi="Lucida Sans"/>
        </w:rPr>
        <w:t xml:space="preserve">, Port </w:t>
      </w:r>
      <w:r w:rsidR="003A2FC7">
        <w:rPr>
          <w:rFonts w:ascii="Lucida Sans" w:hAnsi="Lucida Sans"/>
        </w:rPr>
        <w:t>Hadlock</w:t>
      </w:r>
      <w:r w:rsidRPr="00B10EE8">
        <w:rPr>
          <w:rFonts w:ascii="Lucida Sans" w:hAnsi="Lucida Sans"/>
        </w:rPr>
        <w:t>, WA </w:t>
      </w:r>
      <w:r w:rsidR="003A2FC7">
        <w:rPr>
          <w:rFonts w:ascii="Lucida Sans" w:hAnsi="Lucida Sans"/>
        </w:rPr>
        <w:t>98339.</w:t>
      </w:r>
    </w:p>
    <w:p w14:paraId="0B665BBD" w14:textId="77777777" w:rsidR="00F048F5" w:rsidRDefault="00F048F5" w:rsidP="00F048F5">
      <w:pPr>
        <w:rPr>
          <w:rFonts w:ascii="Lucida Sans" w:hAnsi="Lucida Sans"/>
        </w:rPr>
      </w:pPr>
    </w:p>
    <w:p w14:paraId="70DA2205" w14:textId="77777777" w:rsidR="006A0269" w:rsidRPr="009578C9" w:rsidRDefault="006A0269" w:rsidP="006A0269">
      <w:pPr>
        <w:jc w:val="both"/>
        <w:rPr>
          <w:rFonts w:ascii="Lucida Sans" w:hAnsi="Lucida Sans"/>
        </w:rPr>
      </w:pPr>
      <w:r w:rsidRPr="009578C9">
        <w:rPr>
          <w:rFonts w:ascii="Lucida Sans" w:hAnsi="Lucida Sans"/>
          <w:b/>
        </w:rPr>
        <w:t xml:space="preserve">Instructions for applying to join the </w:t>
      </w:r>
      <w:r w:rsidR="0004528F" w:rsidRPr="009578C9">
        <w:rPr>
          <w:rFonts w:ascii="Lucida Sans" w:hAnsi="Lucida Sans"/>
          <w:b/>
        </w:rPr>
        <w:t>Jefferson</w:t>
      </w:r>
      <w:r w:rsidRPr="009578C9">
        <w:rPr>
          <w:rFonts w:ascii="Lucida Sans" w:hAnsi="Lucida Sans"/>
          <w:b/>
        </w:rPr>
        <w:t xml:space="preserve"> County Master Gardener Program:</w:t>
      </w:r>
      <w:r w:rsidRPr="009578C9">
        <w:rPr>
          <w:rFonts w:ascii="Lucida Sans" w:hAnsi="Lucida Sans"/>
        </w:rPr>
        <w:t xml:space="preserve"> </w:t>
      </w:r>
    </w:p>
    <w:p w14:paraId="7B581B24" w14:textId="77777777"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Please answer all questions fully and completely on both part A &amp; B of the written application.  </w:t>
      </w:r>
    </w:p>
    <w:p w14:paraId="7E1621B2" w14:textId="77777777"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You may continue any question onto a separate sheet of paper. Incomplete or illegible applications may be delayed. </w:t>
      </w:r>
    </w:p>
    <w:p w14:paraId="32179FFA" w14:textId="77777777"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Sign and date the application in all three required places. </w:t>
      </w:r>
    </w:p>
    <w:p w14:paraId="4F610C77" w14:textId="77777777"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Submit the o</w:t>
      </w:r>
      <w:r w:rsidR="00E775DC" w:rsidRPr="009578C9">
        <w:rPr>
          <w:rFonts w:ascii="Lucida Sans" w:hAnsi="Lucida Sans"/>
        </w:rPr>
        <w:t>riginal application (part A &amp; B</w:t>
      </w:r>
      <w:r w:rsidRPr="009578C9">
        <w:rPr>
          <w:rFonts w:ascii="Lucida Sans" w:hAnsi="Lucida Sans"/>
        </w:rPr>
        <w:t xml:space="preserve">) to the address on the last page. </w:t>
      </w:r>
    </w:p>
    <w:p w14:paraId="5928187B" w14:textId="77777777"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Applications will be processed in the order received. </w:t>
      </w:r>
    </w:p>
    <w:p w14:paraId="72400C0F" w14:textId="77777777"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You will be kept informed of your application status by e-mail. </w:t>
      </w:r>
    </w:p>
    <w:p w14:paraId="1E1B9270" w14:textId="77777777"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We will acknowledge receipt of your application usually within a week of receipt. </w:t>
      </w:r>
    </w:p>
    <w:p w14:paraId="22CD9740" w14:textId="77777777" w:rsidR="006A0269" w:rsidRPr="009578C9" w:rsidRDefault="006A0269" w:rsidP="006A0269">
      <w:pPr>
        <w:pStyle w:val="ListParagraph"/>
        <w:numPr>
          <w:ilvl w:val="0"/>
          <w:numId w:val="1"/>
        </w:numPr>
        <w:jc w:val="both"/>
        <w:rPr>
          <w:rFonts w:ascii="Lucida Sans" w:hAnsi="Lucida Sans"/>
        </w:rPr>
      </w:pPr>
      <w:r w:rsidRPr="009578C9">
        <w:rPr>
          <w:rFonts w:ascii="Lucida Sans" w:hAnsi="Lucida Sans"/>
        </w:rPr>
        <w:t xml:space="preserve">But please allow up to </w:t>
      </w:r>
      <w:r w:rsidR="00E775DC" w:rsidRPr="009578C9">
        <w:rPr>
          <w:rFonts w:ascii="Lucida Sans" w:hAnsi="Lucida Sans"/>
        </w:rPr>
        <w:t>four</w:t>
      </w:r>
      <w:r w:rsidRPr="009578C9">
        <w:rPr>
          <w:rFonts w:ascii="Lucida Sans" w:hAnsi="Lucida Sans"/>
        </w:rPr>
        <w:t xml:space="preserve"> weeks for us to complete the initial review. </w:t>
      </w:r>
    </w:p>
    <w:p w14:paraId="44302D72" w14:textId="77777777" w:rsidR="00535734" w:rsidRDefault="00535734" w:rsidP="00F048F5">
      <w:pPr>
        <w:ind w:left="360"/>
        <w:rPr>
          <w:rFonts w:ascii="Lucida Sans" w:hAnsi="Lucida Sans"/>
        </w:rPr>
      </w:pPr>
    </w:p>
    <w:p w14:paraId="074C34ED" w14:textId="0F59B16F" w:rsidR="00F048F5" w:rsidRPr="00F048F5" w:rsidRDefault="00F048F5" w:rsidP="00535734">
      <w:pPr>
        <w:rPr>
          <w:rFonts w:ascii="Lucida Sans" w:hAnsi="Lucida Sans"/>
        </w:rPr>
      </w:pPr>
      <w:r w:rsidRPr="00F048F5">
        <w:rPr>
          <w:rFonts w:ascii="Lucida Sans" w:hAnsi="Lucida Sans"/>
        </w:rPr>
        <w:t xml:space="preserve">Master Gardener Training is a blend of online and classroom learning.  The online course developed by WSU is </w:t>
      </w:r>
      <w:r w:rsidR="009F3F22">
        <w:rPr>
          <w:rFonts w:ascii="Lucida Sans" w:hAnsi="Lucida Sans"/>
        </w:rPr>
        <w:t>taken at home,</w:t>
      </w:r>
      <w:r w:rsidRPr="00F048F5">
        <w:rPr>
          <w:rFonts w:ascii="Lucida Sans" w:hAnsi="Lucida Sans"/>
        </w:rPr>
        <w:t xml:space="preserve"> on your own time. It is divided into modules that cover the core competencies required of all WSU MG volunteers in the state. These modules include Botany and Plant ID, So</w:t>
      </w:r>
      <w:bookmarkStart w:id="0" w:name="_GoBack"/>
      <w:bookmarkEnd w:id="0"/>
      <w:r w:rsidRPr="00F048F5">
        <w:rPr>
          <w:rFonts w:ascii="Lucida Sans" w:hAnsi="Lucida Sans"/>
        </w:rPr>
        <w:t xml:space="preserve">ils and Plant Nutrition, Entomology, Plant Pathology and Plant Problem Diagnosis, Weed Management, IPM and Pesticides, Woody Landscape Plants, Herbaceous Landscape Plants, Lawns, Fruit Crops, Vegetables, Sustainable Gardening, Vertebrate Pests and Houseplants/greenhouses.  Each module consists of </w:t>
      </w:r>
      <w:r w:rsidRPr="00F048F5">
        <w:rPr>
          <w:rFonts w:ascii="Lucida Sans" w:hAnsi="Lucida Sans"/>
        </w:rPr>
        <w:lastRenderedPageBreak/>
        <w:t>presentations by WSU faculty, chapter readings from the WSU MG Manual, videos, exercises, and other resources. Quizzes for each module are based on the MG Training Manual chapter(s) included in modules.</w:t>
      </w:r>
    </w:p>
    <w:p w14:paraId="119718A8" w14:textId="77777777" w:rsidR="00F048F5" w:rsidRPr="00F048F5" w:rsidRDefault="00F048F5" w:rsidP="00F048F5">
      <w:pPr>
        <w:pStyle w:val="ListParagraph"/>
        <w:rPr>
          <w:rFonts w:ascii="Lucida Sans" w:hAnsi="Lucida Sans"/>
        </w:rPr>
      </w:pPr>
    </w:p>
    <w:p w14:paraId="6C998D1E" w14:textId="77777777" w:rsidR="004F66EA" w:rsidRPr="004F66EA" w:rsidRDefault="004F66EA" w:rsidP="00535734">
      <w:pPr>
        <w:rPr>
          <w:rFonts w:ascii="Lucida Sans" w:hAnsi="Lucida Sans"/>
        </w:rPr>
      </w:pPr>
      <w:r w:rsidRPr="004F66EA">
        <w:rPr>
          <w:rFonts w:ascii="Lucida Sans" w:hAnsi="Lucida Sans"/>
        </w:rPr>
        <w:t>In the classroom, we supplement the online content with lectures on horticultural topics from local experts, field trips to outstanding local and regional garden and farms, and hands-on learning activities with experienced Master Gardener volunteers.</w:t>
      </w:r>
    </w:p>
    <w:p w14:paraId="59C7988E" w14:textId="77777777" w:rsidR="00C63A52" w:rsidRDefault="00C63A52" w:rsidP="006A0269">
      <w:pPr>
        <w:jc w:val="both"/>
        <w:rPr>
          <w:rFonts w:asciiTheme="majorHAnsi" w:hAnsiTheme="majorHAnsi"/>
          <w:b/>
          <w:sz w:val="20"/>
          <w:szCs w:val="20"/>
        </w:rPr>
      </w:pPr>
    </w:p>
    <w:sectPr w:rsidR="00C63A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9AEA" w14:textId="77777777" w:rsidR="008B4271" w:rsidRDefault="008B4271" w:rsidP="006A0269">
      <w:r>
        <w:separator/>
      </w:r>
    </w:p>
  </w:endnote>
  <w:endnote w:type="continuationSeparator" w:id="0">
    <w:p w14:paraId="17D57236" w14:textId="77777777" w:rsidR="008B4271" w:rsidRDefault="008B4271" w:rsidP="006A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one Sans">
    <w:altName w:val="Times New Roman"/>
    <w:charset w:val="00"/>
    <w:family w:val="auto"/>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748D" w14:textId="77777777" w:rsidR="006A0269" w:rsidRPr="006A0269" w:rsidRDefault="006A0269" w:rsidP="003A2FC7">
    <w:pPr>
      <w:pStyle w:val="Footer"/>
      <w:rPr>
        <w:sz w:val="16"/>
        <w:szCs w:val="16"/>
      </w:rPr>
    </w:pPr>
    <w:r w:rsidRPr="00E3095F">
      <w:rPr>
        <w:sz w:val="16"/>
        <w:szCs w:val="16"/>
      </w:rPr>
      <w:t>Extension programs and employment are available to all without discrimination. Evidence of noncompliance may be reported through your local Extension office.</w:t>
    </w:r>
    <w:r w:rsidR="003A2FC7">
      <w:rPr>
        <w:sz w:val="16"/>
        <w:szCs w:val="16"/>
      </w:rPr>
      <w:t xml:space="preserve">  </w:t>
    </w:r>
    <w:r w:rsidRPr="00532CC2">
      <w:rPr>
        <w:sz w:val="16"/>
        <w:szCs w:val="16"/>
      </w:rPr>
      <w:t xml:space="preserve">Persons with disabilities who require alternative means for communication or program information or reasonable accommodation need to contact </w:t>
    </w:r>
    <w:r w:rsidRPr="00ED51D8">
      <w:rPr>
        <w:sz w:val="16"/>
        <w:szCs w:val="16"/>
      </w:rPr>
      <w:t>Bridget Gregg</w:t>
    </w:r>
    <w:r>
      <w:rPr>
        <w:sz w:val="16"/>
        <w:szCs w:val="16"/>
      </w:rPr>
      <w:t xml:space="preserve"> at </w:t>
    </w:r>
    <w:r w:rsidR="003A2FC7">
      <w:rPr>
        <w:sz w:val="16"/>
        <w:szCs w:val="16"/>
      </w:rPr>
      <w:t>121 Oak Bay Road</w:t>
    </w:r>
    <w:r>
      <w:rPr>
        <w:sz w:val="16"/>
        <w:szCs w:val="16"/>
      </w:rPr>
      <w:t>, WA</w:t>
    </w:r>
    <w:r w:rsidRPr="00ED51D8">
      <w:rPr>
        <w:sz w:val="16"/>
        <w:szCs w:val="16"/>
      </w:rPr>
      <w:t>, 360.379.5610x210, wsujeffcomg@gmail.com</w:t>
    </w:r>
    <w:r w:rsidRPr="00532CC2">
      <w:rPr>
        <w:sz w:val="16"/>
        <w:szCs w:val="16"/>
      </w:rPr>
      <w:t xml:space="preserve"> at least two weeks prior to the </w:t>
    </w:r>
    <w:r>
      <w:rPr>
        <w:sz w:val="16"/>
        <w:szCs w:val="16"/>
      </w:rPr>
      <w:t>beginning of training</w:t>
    </w:r>
    <w:r w:rsidRPr="00532CC2">
      <w:rPr>
        <w:sz w:val="16"/>
        <w:szCs w:val="16"/>
      </w:rPr>
      <w:t>.</w:t>
    </w:r>
    <w:r>
      <w:rPr>
        <w:sz w:val="16"/>
        <w:szCs w:val="16"/>
      </w:rPr>
      <w:t xml:space="preserve"> </w:t>
    </w:r>
    <w:r>
      <w:rPr>
        <w:sz w:val="16"/>
        <w:szCs w:val="16"/>
      </w:rPr>
      <w:tab/>
    </w:r>
    <w:r>
      <w:rPr>
        <w:sz w:val="16"/>
        <w:szCs w:val="16"/>
      </w:rPr>
      <w:tab/>
    </w:r>
    <w:r>
      <w:rPr>
        <w:rFonts w:asciiTheme="minorHAnsi" w:hAnsiTheme="minorHAnsi"/>
        <w:sz w:val="16"/>
        <w:szCs w:val="16"/>
      </w:rPr>
      <w:t>P</w:t>
    </w:r>
    <w:r w:rsidRPr="00E3095F">
      <w:rPr>
        <w:rFonts w:asciiTheme="minorHAnsi" w:hAnsiTheme="minorHAnsi"/>
        <w:sz w:val="16"/>
        <w:szCs w:val="16"/>
      </w:rPr>
      <w:t xml:space="preserve">age </w:t>
    </w:r>
    <w:r w:rsidRPr="00E3095F">
      <w:rPr>
        <w:rFonts w:asciiTheme="minorHAnsi" w:hAnsiTheme="minorHAnsi"/>
        <w:sz w:val="16"/>
        <w:szCs w:val="16"/>
      </w:rPr>
      <w:fldChar w:fldCharType="begin"/>
    </w:r>
    <w:r w:rsidRPr="00E3095F">
      <w:rPr>
        <w:rFonts w:asciiTheme="minorHAnsi" w:hAnsiTheme="minorHAnsi"/>
        <w:sz w:val="16"/>
        <w:szCs w:val="16"/>
      </w:rPr>
      <w:instrText xml:space="preserve"> PAGE   \* MERGEFORMAT </w:instrText>
    </w:r>
    <w:r w:rsidRPr="00E3095F">
      <w:rPr>
        <w:rFonts w:asciiTheme="minorHAnsi" w:hAnsiTheme="minorHAnsi"/>
        <w:sz w:val="16"/>
        <w:szCs w:val="16"/>
      </w:rPr>
      <w:fldChar w:fldCharType="separate"/>
    </w:r>
    <w:r w:rsidR="00C22446">
      <w:rPr>
        <w:rFonts w:asciiTheme="minorHAnsi" w:hAnsiTheme="minorHAnsi"/>
        <w:noProof/>
        <w:sz w:val="16"/>
        <w:szCs w:val="16"/>
      </w:rPr>
      <w:t>2</w:t>
    </w:r>
    <w:r w:rsidRPr="00E3095F">
      <w:rPr>
        <w:rFonts w:asciiTheme="minorHAnsi" w:hAnsiTheme="minorHAnsi"/>
        <w:sz w:val="16"/>
        <w:szCs w:val="16"/>
      </w:rPr>
      <w:fldChar w:fldCharType="end"/>
    </w:r>
    <w:r>
      <w:rPr>
        <w:rFonts w:asciiTheme="minorHAnsi" w:hAnsiTheme="minorHAnsi"/>
        <w:sz w:val="16"/>
        <w:szCs w:val="16"/>
      </w:rPr>
      <w:t xml:space="preserve"> of </w:t>
    </w:r>
    <w:r w:rsidR="003A2FC7">
      <w:rPr>
        <w:rFonts w:asciiTheme="minorHAnsi" w:hAnsiTheme="min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D0342" w14:textId="77777777" w:rsidR="008B4271" w:rsidRDefault="008B4271" w:rsidP="006A0269">
      <w:r>
        <w:separator/>
      </w:r>
    </w:p>
  </w:footnote>
  <w:footnote w:type="continuationSeparator" w:id="0">
    <w:p w14:paraId="0744AB2B" w14:textId="77777777" w:rsidR="008B4271" w:rsidRDefault="008B4271" w:rsidP="006A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F0B"/>
    <w:multiLevelType w:val="hybridMultilevel"/>
    <w:tmpl w:val="494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A0A93"/>
    <w:multiLevelType w:val="multilevel"/>
    <w:tmpl w:val="AF7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A0BBC"/>
    <w:multiLevelType w:val="multilevel"/>
    <w:tmpl w:val="C61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69"/>
    <w:rsid w:val="0004528F"/>
    <w:rsid w:val="000E232A"/>
    <w:rsid w:val="00150B0A"/>
    <w:rsid w:val="001639EF"/>
    <w:rsid w:val="001C383B"/>
    <w:rsid w:val="001E6848"/>
    <w:rsid w:val="002264C7"/>
    <w:rsid w:val="00247D9E"/>
    <w:rsid w:val="002D7D11"/>
    <w:rsid w:val="002F6980"/>
    <w:rsid w:val="00325316"/>
    <w:rsid w:val="003A2FC7"/>
    <w:rsid w:val="004220F5"/>
    <w:rsid w:val="00444B6A"/>
    <w:rsid w:val="00493F1D"/>
    <w:rsid w:val="00497C60"/>
    <w:rsid w:val="004F66EA"/>
    <w:rsid w:val="00535734"/>
    <w:rsid w:val="005A7338"/>
    <w:rsid w:val="006A0269"/>
    <w:rsid w:val="00766811"/>
    <w:rsid w:val="008B4271"/>
    <w:rsid w:val="008C2618"/>
    <w:rsid w:val="00923497"/>
    <w:rsid w:val="00943C53"/>
    <w:rsid w:val="009578C9"/>
    <w:rsid w:val="0097474A"/>
    <w:rsid w:val="009F3F22"/>
    <w:rsid w:val="00A9630F"/>
    <w:rsid w:val="00B67E5C"/>
    <w:rsid w:val="00BC7787"/>
    <w:rsid w:val="00BF1B50"/>
    <w:rsid w:val="00C15DEB"/>
    <w:rsid w:val="00C22446"/>
    <w:rsid w:val="00C26180"/>
    <w:rsid w:val="00C563CD"/>
    <w:rsid w:val="00C63A52"/>
    <w:rsid w:val="00C86241"/>
    <w:rsid w:val="00CC7A16"/>
    <w:rsid w:val="00DD0075"/>
    <w:rsid w:val="00E02178"/>
    <w:rsid w:val="00E775DC"/>
    <w:rsid w:val="00EB3A0A"/>
    <w:rsid w:val="00F048F5"/>
    <w:rsid w:val="00F9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F752"/>
  <w15:docId w15:val="{D4EA18F1-30BA-4DAE-B962-E6D7A201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269"/>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69"/>
    <w:pPr>
      <w:ind w:left="720"/>
      <w:contextualSpacing/>
    </w:pPr>
  </w:style>
  <w:style w:type="paragraph" w:styleId="Header">
    <w:name w:val="header"/>
    <w:basedOn w:val="Normal"/>
    <w:link w:val="HeaderChar"/>
    <w:uiPriority w:val="99"/>
    <w:unhideWhenUsed/>
    <w:rsid w:val="006A0269"/>
    <w:pPr>
      <w:tabs>
        <w:tab w:val="center" w:pos="4680"/>
        <w:tab w:val="right" w:pos="9360"/>
      </w:tabs>
    </w:pPr>
  </w:style>
  <w:style w:type="character" w:customStyle="1" w:styleId="HeaderChar">
    <w:name w:val="Header Char"/>
    <w:basedOn w:val="DefaultParagraphFont"/>
    <w:link w:val="Header"/>
    <w:uiPriority w:val="99"/>
    <w:rsid w:val="006A0269"/>
    <w:rPr>
      <w:rFonts w:ascii="Stone Sans" w:eastAsia="Times New Roman" w:hAnsi="Stone Sans" w:cs="Times New Roman"/>
      <w:sz w:val="24"/>
      <w:szCs w:val="24"/>
    </w:rPr>
  </w:style>
  <w:style w:type="paragraph" w:styleId="Footer">
    <w:name w:val="footer"/>
    <w:basedOn w:val="Normal"/>
    <w:link w:val="FooterChar"/>
    <w:uiPriority w:val="99"/>
    <w:unhideWhenUsed/>
    <w:rsid w:val="006A0269"/>
    <w:pPr>
      <w:tabs>
        <w:tab w:val="center" w:pos="4680"/>
        <w:tab w:val="right" w:pos="9360"/>
      </w:tabs>
    </w:pPr>
  </w:style>
  <w:style w:type="character" w:customStyle="1" w:styleId="FooterChar">
    <w:name w:val="Footer Char"/>
    <w:basedOn w:val="DefaultParagraphFont"/>
    <w:link w:val="Footer"/>
    <w:uiPriority w:val="99"/>
    <w:rsid w:val="006A0269"/>
    <w:rPr>
      <w:rFonts w:ascii="Stone Sans" w:eastAsia="Times New Roman" w:hAnsi="Stone Sans" w:cs="Times New Roman"/>
      <w:sz w:val="24"/>
      <w:szCs w:val="24"/>
    </w:rPr>
  </w:style>
  <w:style w:type="paragraph" w:styleId="NormalWeb">
    <w:name w:val="Normal (Web)"/>
    <w:basedOn w:val="Normal"/>
    <w:uiPriority w:val="99"/>
    <w:semiHidden/>
    <w:unhideWhenUsed/>
    <w:rsid w:val="009578C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957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49662">
      <w:bodyDiv w:val="1"/>
      <w:marLeft w:val="0"/>
      <w:marRight w:val="0"/>
      <w:marTop w:val="0"/>
      <w:marBottom w:val="0"/>
      <w:divBdr>
        <w:top w:val="none" w:sz="0" w:space="0" w:color="auto"/>
        <w:left w:val="none" w:sz="0" w:space="0" w:color="auto"/>
        <w:bottom w:val="none" w:sz="0" w:space="0" w:color="auto"/>
        <w:right w:val="none" w:sz="0" w:space="0" w:color="auto"/>
      </w:divBdr>
      <w:divsChild>
        <w:div w:id="699203913">
          <w:marLeft w:val="0"/>
          <w:marRight w:val="0"/>
          <w:marTop w:val="0"/>
          <w:marBottom w:val="0"/>
          <w:divBdr>
            <w:top w:val="none" w:sz="0" w:space="0" w:color="auto"/>
            <w:left w:val="none" w:sz="0" w:space="0" w:color="auto"/>
            <w:bottom w:val="none" w:sz="0" w:space="0" w:color="auto"/>
            <w:right w:val="none" w:sz="0" w:space="0" w:color="auto"/>
          </w:divBdr>
        </w:div>
        <w:div w:id="1486706659">
          <w:marLeft w:val="0"/>
          <w:marRight w:val="0"/>
          <w:marTop w:val="0"/>
          <w:marBottom w:val="0"/>
          <w:divBdr>
            <w:top w:val="none" w:sz="0" w:space="0" w:color="auto"/>
            <w:left w:val="none" w:sz="0" w:space="0" w:color="auto"/>
            <w:bottom w:val="none" w:sz="0" w:space="0" w:color="auto"/>
            <w:right w:val="none" w:sz="0" w:space="0" w:color="auto"/>
          </w:divBdr>
        </w:div>
        <w:div w:id="110279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Gregg</dc:creator>
  <cp:lastModifiedBy>Bridget Gregg</cp:lastModifiedBy>
  <cp:revision>2</cp:revision>
  <cp:lastPrinted>2017-11-28T19:41:00Z</cp:lastPrinted>
  <dcterms:created xsi:type="dcterms:W3CDTF">2018-08-07T22:09:00Z</dcterms:created>
  <dcterms:modified xsi:type="dcterms:W3CDTF">2018-08-07T22:09:00Z</dcterms:modified>
</cp:coreProperties>
</file>