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3FA03A" w14:textId="7B21CBDF" w:rsidR="00F8501F" w:rsidRPr="00E74831" w:rsidRDefault="00295F64" w:rsidP="00F8501F">
      <w:pPr>
        <w:spacing w:after="0" w:line="240" w:lineRule="auto"/>
        <w:jc w:val="center"/>
        <w:rPr>
          <w:rFonts w:ascii="Arial" w:hAnsi="Arial" w:cs="Arial"/>
          <w:b/>
          <w:sz w:val="20"/>
          <w:szCs w:val="21"/>
        </w:rPr>
      </w:pPr>
      <w:r>
        <w:rPr>
          <w:rFonts w:ascii="Arial" w:hAnsi="Arial" w:cs="Arial"/>
          <w:b/>
          <w:sz w:val="20"/>
          <w:szCs w:val="21"/>
        </w:rPr>
        <w:t>P</w:t>
      </w:r>
      <w:r w:rsidR="000F4074">
        <w:rPr>
          <w:rFonts w:ascii="Arial" w:hAnsi="Arial" w:cs="Arial"/>
          <w:b/>
          <w:sz w:val="20"/>
          <w:szCs w:val="21"/>
        </w:rPr>
        <w:t>G</w:t>
      </w:r>
      <w:r>
        <w:rPr>
          <w:rFonts w:ascii="Arial" w:hAnsi="Arial" w:cs="Arial"/>
          <w:b/>
          <w:sz w:val="20"/>
          <w:szCs w:val="21"/>
        </w:rPr>
        <w:t>R- progesterone receptor</w:t>
      </w:r>
      <w:r w:rsidR="003C2745">
        <w:rPr>
          <w:rFonts w:ascii="Arial" w:hAnsi="Arial" w:cs="Arial"/>
          <w:b/>
          <w:sz w:val="20"/>
          <w:szCs w:val="21"/>
        </w:rPr>
        <w:t xml:space="preserve"> (Santa Cruz) </w:t>
      </w:r>
      <w:r w:rsidR="00F8501F" w:rsidRPr="00E74831">
        <w:rPr>
          <w:rFonts w:ascii="Arial" w:hAnsi="Arial" w:cs="Arial"/>
          <w:b/>
          <w:sz w:val="20"/>
          <w:szCs w:val="21"/>
        </w:rPr>
        <w:t xml:space="preserve">Paraffin/ formalin sections </w:t>
      </w:r>
    </w:p>
    <w:p w14:paraId="2AF29CF9" w14:textId="77777777" w:rsidR="00F8501F" w:rsidRPr="00E74831" w:rsidRDefault="00F8501F" w:rsidP="00F8501F">
      <w:pPr>
        <w:spacing w:after="0" w:line="240" w:lineRule="auto"/>
        <w:rPr>
          <w:rFonts w:ascii="Arial" w:hAnsi="Arial" w:cs="Arial"/>
          <w:b/>
          <w:sz w:val="20"/>
          <w:szCs w:val="21"/>
        </w:rPr>
      </w:pPr>
    </w:p>
    <w:p w14:paraId="387CD65F" w14:textId="71FB24D9" w:rsidR="00F8501F" w:rsidRPr="00E74831" w:rsidRDefault="00F8501F" w:rsidP="00F8501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1"/>
        </w:rPr>
      </w:pPr>
      <w:proofErr w:type="spellStart"/>
      <w:r w:rsidRPr="00E74831">
        <w:rPr>
          <w:rFonts w:ascii="Arial" w:hAnsi="Arial" w:cs="Arial"/>
          <w:sz w:val="20"/>
          <w:szCs w:val="21"/>
        </w:rPr>
        <w:t>Deparaffinize</w:t>
      </w:r>
      <w:proofErr w:type="spellEnd"/>
      <w:r w:rsidRPr="00E74831">
        <w:rPr>
          <w:rFonts w:ascii="Arial" w:hAnsi="Arial" w:cs="Arial"/>
          <w:sz w:val="20"/>
          <w:szCs w:val="21"/>
        </w:rPr>
        <w:t xml:space="preserve">: </w:t>
      </w:r>
    </w:p>
    <w:p w14:paraId="2838D327" w14:textId="77777777" w:rsidR="00F8501F" w:rsidRPr="00E74831" w:rsidRDefault="00F8501F" w:rsidP="00F8501F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1"/>
        </w:rPr>
      </w:pPr>
      <w:r w:rsidRPr="00E74831">
        <w:rPr>
          <w:rFonts w:ascii="Arial" w:hAnsi="Arial" w:cs="Arial"/>
          <w:sz w:val="20"/>
          <w:szCs w:val="21"/>
        </w:rPr>
        <w:t>Xylene 2 x 5 min</w:t>
      </w:r>
    </w:p>
    <w:p w14:paraId="27095470" w14:textId="77777777" w:rsidR="00F8501F" w:rsidRPr="00E74831" w:rsidRDefault="00F8501F" w:rsidP="00F8501F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1"/>
        </w:rPr>
      </w:pPr>
      <w:r w:rsidRPr="00E74831">
        <w:rPr>
          <w:rFonts w:ascii="Arial" w:hAnsi="Arial" w:cs="Arial"/>
          <w:sz w:val="20"/>
          <w:szCs w:val="21"/>
        </w:rPr>
        <w:t xml:space="preserve">100% </w:t>
      </w:r>
      <w:proofErr w:type="spellStart"/>
      <w:r w:rsidRPr="00E74831">
        <w:rPr>
          <w:rFonts w:ascii="Arial" w:hAnsi="Arial" w:cs="Arial"/>
          <w:sz w:val="20"/>
          <w:szCs w:val="21"/>
        </w:rPr>
        <w:t>EtOH</w:t>
      </w:r>
      <w:proofErr w:type="spellEnd"/>
      <w:r w:rsidRPr="00E74831">
        <w:rPr>
          <w:rFonts w:ascii="Arial" w:hAnsi="Arial" w:cs="Arial"/>
          <w:sz w:val="20"/>
          <w:szCs w:val="21"/>
        </w:rPr>
        <w:t xml:space="preserve"> 2 x 3 min</w:t>
      </w:r>
    </w:p>
    <w:p w14:paraId="2BF91B4A" w14:textId="77777777" w:rsidR="00F8501F" w:rsidRPr="00E74831" w:rsidRDefault="00F8501F" w:rsidP="00F8501F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1"/>
        </w:rPr>
      </w:pPr>
      <w:r w:rsidRPr="00E74831">
        <w:rPr>
          <w:rFonts w:ascii="Arial" w:hAnsi="Arial" w:cs="Arial"/>
          <w:sz w:val="20"/>
          <w:szCs w:val="21"/>
        </w:rPr>
        <w:t xml:space="preserve">95% </w:t>
      </w:r>
      <w:proofErr w:type="spellStart"/>
      <w:r w:rsidRPr="00E74831">
        <w:rPr>
          <w:rFonts w:ascii="Arial" w:hAnsi="Arial" w:cs="Arial"/>
          <w:sz w:val="20"/>
          <w:szCs w:val="21"/>
        </w:rPr>
        <w:t>EtOH</w:t>
      </w:r>
      <w:proofErr w:type="spellEnd"/>
      <w:r w:rsidRPr="00E74831">
        <w:rPr>
          <w:rFonts w:ascii="Arial" w:hAnsi="Arial" w:cs="Arial"/>
          <w:sz w:val="20"/>
          <w:szCs w:val="21"/>
        </w:rPr>
        <w:t xml:space="preserve"> 2 x 3 min</w:t>
      </w:r>
    </w:p>
    <w:p w14:paraId="0E98AE1E" w14:textId="77777777" w:rsidR="00F8501F" w:rsidRPr="00E74831" w:rsidRDefault="00F8501F" w:rsidP="00F8501F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1"/>
        </w:rPr>
      </w:pPr>
      <w:r w:rsidRPr="00E74831">
        <w:rPr>
          <w:rFonts w:ascii="Arial" w:hAnsi="Arial" w:cs="Arial"/>
          <w:sz w:val="20"/>
          <w:szCs w:val="21"/>
        </w:rPr>
        <w:t xml:space="preserve">70% </w:t>
      </w:r>
      <w:proofErr w:type="spellStart"/>
      <w:r w:rsidRPr="00E74831">
        <w:rPr>
          <w:rFonts w:ascii="Arial" w:hAnsi="Arial" w:cs="Arial"/>
          <w:sz w:val="20"/>
          <w:szCs w:val="21"/>
        </w:rPr>
        <w:t>EtOH</w:t>
      </w:r>
      <w:proofErr w:type="spellEnd"/>
      <w:r w:rsidRPr="00E74831">
        <w:rPr>
          <w:rFonts w:ascii="Arial" w:hAnsi="Arial" w:cs="Arial"/>
          <w:sz w:val="20"/>
          <w:szCs w:val="21"/>
        </w:rPr>
        <w:t xml:space="preserve"> 3 min</w:t>
      </w:r>
    </w:p>
    <w:p w14:paraId="125C6C46" w14:textId="77777777" w:rsidR="00F8501F" w:rsidRPr="00E74831" w:rsidRDefault="00F8501F" w:rsidP="00F8501F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1"/>
        </w:rPr>
      </w:pPr>
      <w:r w:rsidRPr="00E74831">
        <w:rPr>
          <w:rFonts w:ascii="Arial" w:hAnsi="Arial" w:cs="Arial"/>
          <w:sz w:val="20"/>
          <w:szCs w:val="21"/>
        </w:rPr>
        <w:t>Automation buffer 2 x 5 min</w:t>
      </w:r>
    </w:p>
    <w:p w14:paraId="7EB275D2" w14:textId="77777777" w:rsidR="00F8501F" w:rsidRPr="00E74831" w:rsidRDefault="00F8501F" w:rsidP="00F8501F">
      <w:pPr>
        <w:pStyle w:val="ListParagraph"/>
        <w:spacing w:after="0"/>
        <w:ind w:left="1440"/>
        <w:rPr>
          <w:rFonts w:ascii="Arial" w:hAnsi="Arial" w:cs="Arial"/>
          <w:sz w:val="20"/>
          <w:szCs w:val="21"/>
        </w:rPr>
      </w:pPr>
    </w:p>
    <w:p w14:paraId="1F5EE291" w14:textId="77777777" w:rsidR="00F8501F" w:rsidRPr="00E74831" w:rsidRDefault="00F8501F" w:rsidP="00F8501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1"/>
        </w:rPr>
      </w:pPr>
      <w:r w:rsidRPr="00E74831">
        <w:rPr>
          <w:rFonts w:ascii="Arial" w:hAnsi="Arial" w:cs="Arial"/>
          <w:sz w:val="20"/>
          <w:szCs w:val="21"/>
        </w:rPr>
        <w:t xml:space="preserve">Heat-Induced Epitope Retrieval Using the </w:t>
      </w:r>
      <w:proofErr w:type="spellStart"/>
      <w:r w:rsidRPr="00E74831">
        <w:rPr>
          <w:rFonts w:ascii="Arial" w:hAnsi="Arial" w:cs="Arial"/>
          <w:sz w:val="20"/>
          <w:szCs w:val="21"/>
        </w:rPr>
        <w:t>Decloaker</w:t>
      </w:r>
      <w:proofErr w:type="spellEnd"/>
      <w:r w:rsidRPr="00E74831">
        <w:rPr>
          <w:rFonts w:ascii="Arial" w:hAnsi="Arial" w:cs="Arial"/>
          <w:sz w:val="20"/>
          <w:szCs w:val="21"/>
        </w:rPr>
        <w:t xml:space="preserve">. </w:t>
      </w:r>
    </w:p>
    <w:p w14:paraId="16269019" w14:textId="77777777" w:rsidR="00F8501F" w:rsidRPr="00E74831" w:rsidRDefault="00F8501F" w:rsidP="00F8501F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1"/>
        </w:rPr>
      </w:pPr>
      <w:r w:rsidRPr="00E74831">
        <w:rPr>
          <w:rFonts w:ascii="Arial" w:hAnsi="Arial" w:cs="Arial"/>
          <w:sz w:val="20"/>
          <w:szCs w:val="21"/>
        </w:rPr>
        <w:t xml:space="preserve">Fill canister with </w:t>
      </w:r>
      <w:r w:rsidRPr="00E74831">
        <w:rPr>
          <w:rFonts w:ascii="Arial" w:hAnsi="Arial" w:cs="Arial"/>
          <w:b/>
          <w:sz w:val="20"/>
          <w:szCs w:val="21"/>
        </w:rPr>
        <w:t>1x citrate buffer</w:t>
      </w:r>
      <w:r w:rsidRPr="00E74831">
        <w:rPr>
          <w:rFonts w:ascii="Arial" w:hAnsi="Arial" w:cs="Arial"/>
          <w:sz w:val="20"/>
          <w:szCs w:val="21"/>
        </w:rPr>
        <w:t xml:space="preserve"> (10mM Sodium Citrate, 0.05% Tween 20, pH 6.0)</w:t>
      </w:r>
    </w:p>
    <w:p w14:paraId="6072C421" w14:textId="32BA80A2" w:rsidR="007A6B9C" w:rsidRPr="00E74831" w:rsidRDefault="007A6B9C" w:rsidP="007A6B9C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0"/>
          <w:szCs w:val="21"/>
        </w:rPr>
      </w:pPr>
      <w:r w:rsidRPr="00E74831">
        <w:rPr>
          <w:rFonts w:ascii="Arial" w:hAnsi="Arial" w:cs="Arial"/>
          <w:sz w:val="20"/>
          <w:szCs w:val="21"/>
        </w:rPr>
        <w:t xml:space="preserve">Tri-sodium citrate (dehydrate) 2.94 g + MQ water 1000 ml, Mix to dissolve. Adjust pH to 6.0 with 1N </w:t>
      </w:r>
      <w:proofErr w:type="spellStart"/>
      <w:r w:rsidRPr="00E74831">
        <w:rPr>
          <w:rFonts w:ascii="Arial" w:hAnsi="Arial" w:cs="Arial"/>
          <w:sz w:val="20"/>
          <w:szCs w:val="21"/>
        </w:rPr>
        <w:t>HCl</w:t>
      </w:r>
      <w:proofErr w:type="spellEnd"/>
      <w:r w:rsidRPr="00E74831">
        <w:rPr>
          <w:rFonts w:ascii="Arial" w:hAnsi="Arial" w:cs="Arial"/>
          <w:sz w:val="20"/>
          <w:szCs w:val="21"/>
        </w:rPr>
        <w:t xml:space="preserve"> and then add 0.5 ml of Tween 20 and mix well. Store this solution at room temperature for 3 months or at 4</w:t>
      </w:r>
      <w:r w:rsidR="00D90463" w:rsidRPr="00E74831">
        <w:rPr>
          <w:rFonts w:ascii="Arial" w:hAnsi="Arial" w:cs="Arial"/>
          <w:sz w:val="20"/>
          <w:szCs w:val="21"/>
        </w:rPr>
        <w:sym w:font="Symbol" w:char="F0B0"/>
      </w:r>
      <w:r w:rsidRPr="00E74831">
        <w:rPr>
          <w:rFonts w:ascii="Arial" w:hAnsi="Arial" w:cs="Arial"/>
          <w:sz w:val="20"/>
          <w:szCs w:val="21"/>
        </w:rPr>
        <w:t>C for longer storage.</w:t>
      </w:r>
    </w:p>
    <w:p w14:paraId="4849B274" w14:textId="77777777" w:rsidR="00D90463" w:rsidRPr="00E74831" w:rsidRDefault="00F8501F" w:rsidP="00D90463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1"/>
        </w:rPr>
      </w:pPr>
      <w:r w:rsidRPr="00E74831">
        <w:rPr>
          <w:rFonts w:ascii="Arial" w:hAnsi="Arial" w:cs="Arial"/>
          <w:sz w:val="20"/>
          <w:szCs w:val="21"/>
        </w:rPr>
        <w:t xml:space="preserve">Place in </w:t>
      </w:r>
      <w:proofErr w:type="spellStart"/>
      <w:r w:rsidRPr="00E74831">
        <w:rPr>
          <w:rFonts w:ascii="Arial" w:hAnsi="Arial" w:cs="Arial"/>
          <w:sz w:val="20"/>
          <w:szCs w:val="21"/>
        </w:rPr>
        <w:t>decloaker</w:t>
      </w:r>
      <w:proofErr w:type="spellEnd"/>
      <w:r w:rsidRPr="00E74831">
        <w:rPr>
          <w:rFonts w:ascii="Arial" w:hAnsi="Arial" w:cs="Arial"/>
          <w:sz w:val="20"/>
          <w:szCs w:val="21"/>
        </w:rPr>
        <w:t xml:space="preserve"> with 500 mL of water. Fill the other 2 canisters with 250 mL water</w:t>
      </w:r>
    </w:p>
    <w:p w14:paraId="490A91DB" w14:textId="1C9FDCAE" w:rsidR="00F8501F" w:rsidRPr="00E74831" w:rsidRDefault="00F8501F" w:rsidP="00D90463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1"/>
        </w:rPr>
      </w:pPr>
      <w:r w:rsidRPr="00E74831">
        <w:rPr>
          <w:rFonts w:ascii="Arial" w:hAnsi="Arial" w:cs="Arial"/>
          <w:sz w:val="20"/>
          <w:szCs w:val="21"/>
        </w:rPr>
        <w:t xml:space="preserve">Use </w:t>
      </w:r>
      <w:r w:rsidRPr="00E74831">
        <w:rPr>
          <w:rFonts w:ascii="Arial" w:hAnsi="Arial" w:cs="Arial"/>
          <w:b/>
          <w:sz w:val="20"/>
          <w:szCs w:val="21"/>
        </w:rPr>
        <w:t>program 5</w:t>
      </w:r>
      <w:r w:rsidRPr="00E74831">
        <w:rPr>
          <w:rFonts w:ascii="Arial" w:hAnsi="Arial" w:cs="Arial"/>
          <w:sz w:val="20"/>
          <w:szCs w:val="21"/>
        </w:rPr>
        <w:t>: 110</w:t>
      </w:r>
      <w:r w:rsidRPr="00E74831">
        <w:rPr>
          <w:sz w:val="21"/>
        </w:rPr>
        <w:sym w:font="Symbol" w:char="F0B0"/>
      </w:r>
      <w:r w:rsidRPr="00E74831">
        <w:rPr>
          <w:rFonts w:ascii="Arial" w:hAnsi="Arial" w:cs="Arial"/>
          <w:sz w:val="20"/>
          <w:szCs w:val="21"/>
        </w:rPr>
        <w:t>C 15 min cycle</w:t>
      </w:r>
      <w:r w:rsidR="00D90463" w:rsidRPr="00E74831">
        <w:rPr>
          <w:rFonts w:ascii="Arial" w:hAnsi="Arial" w:cs="Arial"/>
          <w:sz w:val="20"/>
          <w:szCs w:val="21"/>
        </w:rPr>
        <w:t xml:space="preserve"> – wait until the cycle is done</w:t>
      </w:r>
    </w:p>
    <w:p w14:paraId="2B6CB70A" w14:textId="348BCCD7" w:rsidR="00D90463" w:rsidRPr="00E74831" w:rsidRDefault="00F8501F" w:rsidP="00F8501F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1"/>
        </w:rPr>
      </w:pPr>
      <w:r w:rsidRPr="00E74831">
        <w:rPr>
          <w:rFonts w:ascii="Arial" w:hAnsi="Arial" w:cs="Arial"/>
          <w:sz w:val="20"/>
          <w:szCs w:val="21"/>
        </w:rPr>
        <w:t xml:space="preserve">Let slides cool for an extra </w:t>
      </w:r>
      <w:r w:rsidRPr="00E74831">
        <w:rPr>
          <w:rFonts w:ascii="Arial" w:hAnsi="Arial" w:cs="Arial"/>
          <w:b/>
          <w:sz w:val="20"/>
          <w:szCs w:val="21"/>
        </w:rPr>
        <w:t>10 min</w:t>
      </w:r>
      <w:r w:rsidRPr="00E74831">
        <w:rPr>
          <w:rFonts w:ascii="Arial" w:hAnsi="Arial" w:cs="Arial"/>
          <w:sz w:val="20"/>
          <w:szCs w:val="21"/>
        </w:rPr>
        <w:t xml:space="preserve"> </w:t>
      </w:r>
      <w:r w:rsidR="00D90463" w:rsidRPr="00E74831">
        <w:rPr>
          <w:rFonts w:ascii="Arial" w:hAnsi="Arial" w:cs="Arial"/>
          <w:sz w:val="20"/>
          <w:szCs w:val="21"/>
        </w:rPr>
        <w:t xml:space="preserve">in the </w:t>
      </w:r>
      <w:proofErr w:type="spellStart"/>
      <w:r w:rsidR="00D90463" w:rsidRPr="00E74831">
        <w:rPr>
          <w:rFonts w:ascii="Arial" w:hAnsi="Arial" w:cs="Arial"/>
          <w:sz w:val="20"/>
          <w:szCs w:val="21"/>
        </w:rPr>
        <w:t>decloaker</w:t>
      </w:r>
      <w:proofErr w:type="spellEnd"/>
      <w:r w:rsidRPr="00E74831">
        <w:rPr>
          <w:rFonts w:ascii="Arial" w:hAnsi="Arial" w:cs="Arial"/>
          <w:sz w:val="20"/>
          <w:szCs w:val="21"/>
        </w:rPr>
        <w:t xml:space="preserve"> </w:t>
      </w:r>
      <w:r w:rsidRPr="00E74831">
        <w:rPr>
          <w:rFonts w:ascii="Arial" w:hAnsi="Arial" w:cs="Arial"/>
          <w:sz w:val="20"/>
          <w:szCs w:val="21"/>
        </w:rPr>
        <w:sym w:font="Wingdings" w:char="F0E0"/>
      </w:r>
      <w:r w:rsidRPr="00E74831">
        <w:rPr>
          <w:rFonts w:ascii="Arial" w:hAnsi="Arial" w:cs="Arial"/>
          <w:sz w:val="20"/>
          <w:szCs w:val="21"/>
        </w:rPr>
        <w:t xml:space="preserve"> </w:t>
      </w:r>
      <w:r w:rsidR="00D90463" w:rsidRPr="00E74831">
        <w:rPr>
          <w:rFonts w:ascii="Arial" w:hAnsi="Arial" w:cs="Arial"/>
          <w:sz w:val="20"/>
          <w:szCs w:val="21"/>
        </w:rPr>
        <w:t xml:space="preserve">and outside the </w:t>
      </w:r>
      <w:proofErr w:type="spellStart"/>
      <w:r w:rsidR="00D90463" w:rsidRPr="00E74831">
        <w:rPr>
          <w:rFonts w:ascii="Arial" w:hAnsi="Arial" w:cs="Arial"/>
          <w:sz w:val="20"/>
          <w:szCs w:val="21"/>
        </w:rPr>
        <w:t>decloaker</w:t>
      </w:r>
      <w:proofErr w:type="spellEnd"/>
      <w:r w:rsidR="00D90463" w:rsidRPr="00E74831">
        <w:rPr>
          <w:rFonts w:ascii="Arial" w:hAnsi="Arial" w:cs="Arial"/>
          <w:sz w:val="20"/>
          <w:szCs w:val="21"/>
        </w:rPr>
        <w:t xml:space="preserve"> for another </w:t>
      </w:r>
      <w:r w:rsidR="00D90463" w:rsidRPr="00E74831">
        <w:rPr>
          <w:rFonts w:ascii="Arial" w:hAnsi="Arial" w:cs="Arial"/>
          <w:b/>
          <w:sz w:val="20"/>
          <w:szCs w:val="21"/>
        </w:rPr>
        <w:t>10 min</w:t>
      </w:r>
    </w:p>
    <w:p w14:paraId="358A54A7" w14:textId="2C3ABE56" w:rsidR="00F8501F" w:rsidRPr="00E74831" w:rsidRDefault="00F8501F" w:rsidP="00F8501F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1"/>
        </w:rPr>
      </w:pPr>
      <w:r w:rsidRPr="00E74831">
        <w:rPr>
          <w:rFonts w:ascii="Arial" w:hAnsi="Arial" w:cs="Arial"/>
          <w:sz w:val="20"/>
          <w:szCs w:val="21"/>
        </w:rPr>
        <w:t xml:space="preserve">Rinse slide in running </w:t>
      </w:r>
      <w:r w:rsidRPr="00E74831">
        <w:rPr>
          <w:rFonts w:ascii="Arial" w:hAnsi="Arial" w:cs="Arial"/>
          <w:b/>
          <w:sz w:val="20"/>
          <w:szCs w:val="21"/>
        </w:rPr>
        <w:t xml:space="preserve">dH2O for </w:t>
      </w:r>
      <w:r w:rsidR="00E74831" w:rsidRPr="00E74831">
        <w:rPr>
          <w:rFonts w:ascii="Arial" w:hAnsi="Arial" w:cs="Arial"/>
          <w:b/>
          <w:sz w:val="20"/>
          <w:szCs w:val="21"/>
        </w:rPr>
        <w:t>3</w:t>
      </w:r>
      <w:r w:rsidRPr="00E74831">
        <w:rPr>
          <w:rFonts w:ascii="Arial" w:hAnsi="Arial" w:cs="Arial"/>
          <w:b/>
          <w:sz w:val="20"/>
          <w:szCs w:val="21"/>
        </w:rPr>
        <w:t xml:space="preserve"> min</w:t>
      </w:r>
    </w:p>
    <w:p w14:paraId="16DE5932" w14:textId="77777777" w:rsidR="00F8501F" w:rsidRPr="00E74831" w:rsidRDefault="00F8501F" w:rsidP="00F8501F">
      <w:pPr>
        <w:pStyle w:val="ListParagraph"/>
        <w:spacing w:after="0"/>
        <w:rPr>
          <w:rFonts w:ascii="Arial" w:hAnsi="Arial" w:cs="Arial"/>
          <w:sz w:val="20"/>
          <w:szCs w:val="21"/>
        </w:rPr>
      </w:pPr>
    </w:p>
    <w:p w14:paraId="6B10946D" w14:textId="77777777" w:rsidR="00F8501F" w:rsidRPr="00E74831" w:rsidRDefault="00F8501F" w:rsidP="00F8501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1"/>
        </w:rPr>
      </w:pPr>
      <w:r w:rsidRPr="00E74831">
        <w:rPr>
          <w:rFonts w:ascii="Arial" w:hAnsi="Arial" w:cs="Arial"/>
          <w:sz w:val="20"/>
          <w:szCs w:val="21"/>
        </w:rPr>
        <w:t>Block endogenous peroxidase with 3% H</w:t>
      </w:r>
      <w:r w:rsidRPr="00E74831">
        <w:rPr>
          <w:rFonts w:ascii="Arial" w:hAnsi="Arial" w:cs="Arial"/>
          <w:sz w:val="20"/>
          <w:szCs w:val="21"/>
          <w:vertAlign w:val="subscript"/>
        </w:rPr>
        <w:t>2</w:t>
      </w:r>
      <w:r w:rsidRPr="00E74831">
        <w:rPr>
          <w:rFonts w:ascii="Arial" w:hAnsi="Arial" w:cs="Arial"/>
          <w:sz w:val="20"/>
          <w:szCs w:val="21"/>
        </w:rPr>
        <w:t>O</w:t>
      </w:r>
      <w:r w:rsidRPr="00E74831">
        <w:rPr>
          <w:rFonts w:ascii="Arial" w:hAnsi="Arial" w:cs="Arial"/>
          <w:sz w:val="20"/>
          <w:szCs w:val="21"/>
          <w:vertAlign w:val="subscript"/>
        </w:rPr>
        <w:t>2</w:t>
      </w:r>
      <w:r w:rsidRPr="00E74831">
        <w:rPr>
          <w:rFonts w:ascii="Arial" w:hAnsi="Arial" w:cs="Arial"/>
          <w:sz w:val="20"/>
          <w:szCs w:val="21"/>
        </w:rPr>
        <w:t xml:space="preserve"> for 15 minutes. </w:t>
      </w:r>
    </w:p>
    <w:p w14:paraId="761AFB73" w14:textId="7A84DB53" w:rsidR="00F8501F" w:rsidRPr="00E74831" w:rsidRDefault="00F8501F" w:rsidP="00F8501F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1"/>
        </w:rPr>
      </w:pPr>
      <w:r w:rsidRPr="00E74831">
        <w:rPr>
          <w:rFonts w:ascii="Arial" w:hAnsi="Arial" w:cs="Arial"/>
          <w:sz w:val="20"/>
          <w:szCs w:val="21"/>
        </w:rPr>
        <w:t xml:space="preserve">Rinse </w:t>
      </w:r>
      <w:r w:rsidRPr="00E74831">
        <w:rPr>
          <w:rFonts w:ascii="Arial" w:hAnsi="Arial" w:cs="Arial"/>
          <w:b/>
          <w:sz w:val="20"/>
          <w:szCs w:val="21"/>
        </w:rPr>
        <w:t>2 x 5</w:t>
      </w:r>
      <w:r w:rsidRPr="00E74831">
        <w:rPr>
          <w:rFonts w:ascii="Arial" w:hAnsi="Arial" w:cs="Arial"/>
          <w:sz w:val="20"/>
          <w:szCs w:val="21"/>
        </w:rPr>
        <w:t xml:space="preserve"> min in 1x automation buffer (</w:t>
      </w:r>
      <w:r w:rsidRPr="00E74831">
        <w:rPr>
          <w:rFonts w:ascii="Arial" w:hAnsi="Arial" w:cs="Arial"/>
          <w:b/>
          <w:sz w:val="20"/>
          <w:szCs w:val="21"/>
        </w:rPr>
        <w:t>AB</w:t>
      </w:r>
      <w:r w:rsidRPr="00E74831">
        <w:rPr>
          <w:rFonts w:ascii="Arial" w:hAnsi="Arial" w:cs="Arial"/>
          <w:sz w:val="20"/>
          <w:szCs w:val="21"/>
        </w:rPr>
        <w:t xml:space="preserve">) –Make fresh--- 50 </w:t>
      </w:r>
      <w:proofErr w:type="spellStart"/>
      <w:r w:rsidRPr="00E74831">
        <w:rPr>
          <w:rFonts w:ascii="Arial" w:hAnsi="Arial" w:cs="Arial"/>
          <w:sz w:val="20"/>
          <w:szCs w:val="21"/>
        </w:rPr>
        <w:t>mM</w:t>
      </w:r>
      <w:proofErr w:type="spellEnd"/>
      <w:r w:rsidRPr="00E74831">
        <w:rPr>
          <w:rFonts w:ascii="Arial" w:hAnsi="Arial" w:cs="Arial"/>
          <w:sz w:val="20"/>
          <w:szCs w:val="21"/>
        </w:rPr>
        <w:t xml:space="preserve"> </w:t>
      </w:r>
      <w:proofErr w:type="spellStart"/>
      <w:r w:rsidRPr="00E74831">
        <w:rPr>
          <w:rFonts w:ascii="Arial" w:hAnsi="Arial" w:cs="Arial"/>
          <w:sz w:val="20"/>
          <w:szCs w:val="21"/>
        </w:rPr>
        <w:t>Tris</w:t>
      </w:r>
      <w:proofErr w:type="spellEnd"/>
      <w:r w:rsidRPr="00E74831">
        <w:rPr>
          <w:rFonts w:ascii="Arial" w:hAnsi="Arial" w:cs="Arial"/>
          <w:sz w:val="20"/>
          <w:szCs w:val="21"/>
        </w:rPr>
        <w:t xml:space="preserve">, 20 </w:t>
      </w:r>
      <w:proofErr w:type="spellStart"/>
      <w:r w:rsidRPr="00E74831">
        <w:rPr>
          <w:rFonts w:ascii="Arial" w:hAnsi="Arial" w:cs="Arial"/>
          <w:sz w:val="20"/>
          <w:szCs w:val="21"/>
        </w:rPr>
        <w:t>mM</w:t>
      </w:r>
      <w:proofErr w:type="spellEnd"/>
      <w:r w:rsidRPr="00E74831">
        <w:rPr>
          <w:rFonts w:ascii="Arial" w:hAnsi="Arial" w:cs="Arial"/>
          <w:sz w:val="20"/>
          <w:szCs w:val="21"/>
        </w:rPr>
        <w:t xml:space="preserve"> </w:t>
      </w:r>
      <w:proofErr w:type="spellStart"/>
      <w:r w:rsidRPr="00E74831">
        <w:rPr>
          <w:rFonts w:ascii="Arial" w:hAnsi="Arial" w:cs="Arial"/>
          <w:sz w:val="20"/>
          <w:szCs w:val="21"/>
        </w:rPr>
        <w:t>NaCl</w:t>
      </w:r>
      <w:proofErr w:type="spellEnd"/>
      <w:r w:rsidRPr="00E74831">
        <w:rPr>
          <w:rFonts w:ascii="Arial" w:hAnsi="Arial" w:cs="Arial"/>
          <w:sz w:val="20"/>
          <w:szCs w:val="21"/>
        </w:rPr>
        <w:t xml:space="preserve">, 0.05% Tween-20 (50 mL 1 M </w:t>
      </w:r>
      <w:proofErr w:type="spellStart"/>
      <w:r w:rsidRPr="00E74831">
        <w:rPr>
          <w:rFonts w:ascii="Arial" w:hAnsi="Arial" w:cs="Arial"/>
          <w:sz w:val="20"/>
          <w:szCs w:val="21"/>
        </w:rPr>
        <w:t>Tris</w:t>
      </w:r>
      <w:proofErr w:type="spellEnd"/>
      <w:r w:rsidRPr="00E74831">
        <w:rPr>
          <w:rFonts w:ascii="Arial" w:hAnsi="Arial" w:cs="Arial"/>
          <w:sz w:val="20"/>
          <w:szCs w:val="21"/>
        </w:rPr>
        <w:t xml:space="preserve"> + 4 mL 5M </w:t>
      </w:r>
      <w:proofErr w:type="spellStart"/>
      <w:r w:rsidRPr="00E74831">
        <w:rPr>
          <w:rFonts w:ascii="Arial" w:hAnsi="Arial" w:cs="Arial"/>
          <w:sz w:val="20"/>
          <w:szCs w:val="21"/>
        </w:rPr>
        <w:t>NaCl</w:t>
      </w:r>
      <w:proofErr w:type="spellEnd"/>
      <w:r w:rsidRPr="00E74831">
        <w:rPr>
          <w:rFonts w:ascii="Arial" w:hAnsi="Arial" w:cs="Arial"/>
          <w:sz w:val="20"/>
          <w:szCs w:val="21"/>
        </w:rPr>
        <w:t xml:space="preserve"> + 0.5 mL Tween+ 945.5 mL MQ H</w:t>
      </w:r>
      <w:r w:rsidRPr="00E74831">
        <w:rPr>
          <w:rFonts w:ascii="Arial" w:hAnsi="Arial" w:cs="Arial"/>
          <w:sz w:val="20"/>
          <w:szCs w:val="21"/>
          <w:vertAlign w:val="subscript"/>
        </w:rPr>
        <w:t>2</w:t>
      </w:r>
      <w:r w:rsidR="00D90463" w:rsidRPr="00E74831">
        <w:rPr>
          <w:rFonts w:ascii="Arial" w:hAnsi="Arial" w:cs="Arial"/>
          <w:sz w:val="20"/>
          <w:szCs w:val="21"/>
        </w:rPr>
        <w:t>O</w:t>
      </w:r>
      <w:r w:rsidRPr="00E74831">
        <w:rPr>
          <w:rFonts w:ascii="Arial" w:hAnsi="Arial" w:cs="Arial"/>
          <w:sz w:val="20"/>
          <w:szCs w:val="21"/>
        </w:rPr>
        <w:t>)</w:t>
      </w:r>
    </w:p>
    <w:p w14:paraId="68A85EDB" w14:textId="615684A5" w:rsidR="00D90463" w:rsidRPr="00E74831" w:rsidRDefault="00D90463" w:rsidP="00F8501F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1"/>
        </w:rPr>
      </w:pPr>
      <w:r w:rsidRPr="00E74831">
        <w:rPr>
          <w:rFonts w:ascii="Arial" w:hAnsi="Arial" w:cs="Arial"/>
          <w:sz w:val="20"/>
          <w:szCs w:val="21"/>
        </w:rPr>
        <w:t>Draw a circle around the tissue with Pap pen ~ 5 mm away from the tissue</w:t>
      </w:r>
    </w:p>
    <w:p w14:paraId="042D73AD" w14:textId="77777777" w:rsidR="00F8501F" w:rsidRPr="00E74831" w:rsidRDefault="00F8501F" w:rsidP="00F8501F">
      <w:pPr>
        <w:pStyle w:val="ListParagraph"/>
        <w:spacing w:after="0"/>
        <w:rPr>
          <w:rFonts w:ascii="Arial" w:hAnsi="Arial" w:cs="Arial"/>
          <w:sz w:val="20"/>
          <w:szCs w:val="21"/>
        </w:rPr>
      </w:pPr>
    </w:p>
    <w:p w14:paraId="5EBB61ED" w14:textId="42F5BEE0" w:rsidR="00F8501F" w:rsidRPr="00E74831" w:rsidRDefault="00F8501F" w:rsidP="00F8501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1"/>
        </w:rPr>
      </w:pPr>
      <w:r w:rsidRPr="00E74831">
        <w:rPr>
          <w:rFonts w:ascii="Arial" w:hAnsi="Arial" w:cs="Arial"/>
          <w:sz w:val="20"/>
          <w:szCs w:val="21"/>
        </w:rPr>
        <w:t xml:space="preserve">Block with </w:t>
      </w:r>
      <w:r w:rsidRPr="00E74831">
        <w:rPr>
          <w:rFonts w:ascii="Arial" w:hAnsi="Arial" w:cs="Arial"/>
          <w:b/>
          <w:sz w:val="20"/>
          <w:szCs w:val="21"/>
        </w:rPr>
        <w:t>10% Normal Horse Serum in AB</w:t>
      </w:r>
      <w:r w:rsidRPr="00E74831">
        <w:rPr>
          <w:rFonts w:ascii="Arial" w:hAnsi="Arial" w:cs="Arial"/>
          <w:sz w:val="20"/>
          <w:szCs w:val="21"/>
        </w:rPr>
        <w:t xml:space="preserve"> (</w:t>
      </w:r>
      <w:r w:rsidRPr="00E74831">
        <w:rPr>
          <w:rFonts w:ascii="Arial" w:hAnsi="Arial" w:cs="Arial"/>
          <w:b/>
          <w:sz w:val="20"/>
          <w:szCs w:val="21"/>
        </w:rPr>
        <w:t>10% NHS</w:t>
      </w:r>
      <w:r w:rsidRPr="00E74831">
        <w:rPr>
          <w:rFonts w:ascii="Arial" w:hAnsi="Arial" w:cs="Arial"/>
          <w:sz w:val="20"/>
          <w:szCs w:val="21"/>
        </w:rPr>
        <w:t>) for 20 min RT</w:t>
      </w:r>
      <w:r w:rsidR="00D90463" w:rsidRPr="00E74831">
        <w:rPr>
          <w:rFonts w:ascii="Arial" w:hAnsi="Arial" w:cs="Arial"/>
          <w:sz w:val="20"/>
          <w:szCs w:val="21"/>
        </w:rPr>
        <w:t xml:space="preserve"> (</w:t>
      </w:r>
      <w:r w:rsidR="00D90463" w:rsidRPr="00CA40E1">
        <w:rPr>
          <w:rFonts w:ascii="Arial" w:hAnsi="Arial" w:cs="Arial"/>
          <w:sz w:val="20"/>
          <w:szCs w:val="21"/>
          <w:u w:val="single"/>
        </w:rPr>
        <w:t xml:space="preserve">50-100 </w:t>
      </w:r>
      <w:r w:rsidR="00D90463" w:rsidRPr="00CA40E1">
        <w:rPr>
          <w:rFonts w:ascii="Arial" w:hAnsi="Arial" w:cs="Arial"/>
          <w:sz w:val="20"/>
          <w:szCs w:val="21"/>
          <w:u w:val="single"/>
        </w:rPr>
        <w:sym w:font="Symbol" w:char="F06D"/>
      </w:r>
      <w:r w:rsidR="00D90463" w:rsidRPr="00CA40E1">
        <w:rPr>
          <w:rFonts w:ascii="Arial" w:hAnsi="Arial" w:cs="Arial"/>
          <w:sz w:val="20"/>
          <w:szCs w:val="21"/>
          <w:u w:val="single"/>
        </w:rPr>
        <w:t>L/section</w:t>
      </w:r>
      <w:r w:rsidR="00D90463" w:rsidRPr="00E74831">
        <w:rPr>
          <w:rFonts w:ascii="Arial" w:hAnsi="Arial" w:cs="Arial"/>
          <w:sz w:val="20"/>
          <w:szCs w:val="21"/>
        </w:rPr>
        <w:t>)</w:t>
      </w:r>
    </w:p>
    <w:p w14:paraId="55A8B622" w14:textId="77777777" w:rsidR="00F8501F" w:rsidRPr="00E74831" w:rsidRDefault="00F8501F" w:rsidP="00F8501F">
      <w:pPr>
        <w:pStyle w:val="ListParagraph"/>
        <w:spacing w:after="0"/>
        <w:rPr>
          <w:rFonts w:ascii="Arial" w:hAnsi="Arial" w:cs="Arial"/>
          <w:sz w:val="20"/>
          <w:szCs w:val="21"/>
        </w:rPr>
      </w:pPr>
    </w:p>
    <w:p w14:paraId="44602BEA" w14:textId="77777777" w:rsidR="00F8501F" w:rsidRPr="00E74831" w:rsidRDefault="00F8501F" w:rsidP="00F8501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1"/>
        </w:rPr>
      </w:pPr>
      <w:r w:rsidRPr="00E74831">
        <w:rPr>
          <w:rFonts w:ascii="Arial" w:hAnsi="Arial" w:cs="Arial"/>
          <w:sz w:val="20"/>
          <w:szCs w:val="21"/>
        </w:rPr>
        <w:t xml:space="preserve">Block with </w:t>
      </w:r>
      <w:proofErr w:type="spellStart"/>
      <w:r w:rsidRPr="00E74831">
        <w:rPr>
          <w:rFonts w:ascii="Arial" w:hAnsi="Arial" w:cs="Arial"/>
          <w:b/>
          <w:sz w:val="20"/>
          <w:szCs w:val="21"/>
        </w:rPr>
        <w:t>Avidin</w:t>
      </w:r>
      <w:proofErr w:type="spellEnd"/>
      <w:r w:rsidRPr="00E74831">
        <w:rPr>
          <w:rFonts w:ascii="Arial" w:hAnsi="Arial" w:cs="Arial"/>
          <w:b/>
          <w:sz w:val="20"/>
          <w:szCs w:val="21"/>
        </w:rPr>
        <w:t xml:space="preserve"> D/Biotin</w:t>
      </w:r>
      <w:r w:rsidRPr="00E74831">
        <w:rPr>
          <w:rFonts w:ascii="Arial" w:hAnsi="Arial" w:cs="Arial"/>
          <w:sz w:val="20"/>
          <w:szCs w:val="21"/>
        </w:rPr>
        <w:t xml:space="preserve"> solutions (</w:t>
      </w:r>
      <w:proofErr w:type="spellStart"/>
      <w:r w:rsidRPr="00E74831">
        <w:rPr>
          <w:rFonts w:ascii="Arial" w:hAnsi="Arial" w:cs="Arial"/>
          <w:sz w:val="20"/>
          <w:szCs w:val="21"/>
        </w:rPr>
        <w:t>Avidin</w:t>
      </w:r>
      <w:proofErr w:type="spellEnd"/>
      <w:r w:rsidRPr="00E74831">
        <w:rPr>
          <w:rFonts w:ascii="Arial" w:hAnsi="Arial" w:cs="Arial"/>
          <w:sz w:val="20"/>
          <w:szCs w:val="21"/>
        </w:rPr>
        <w:t>-Biotin blocking Kit, Vector Laboratories, SP2001)</w:t>
      </w:r>
    </w:p>
    <w:p w14:paraId="3881899F" w14:textId="77777777" w:rsidR="00F8501F" w:rsidRPr="00E74831" w:rsidRDefault="00F8501F" w:rsidP="00F8501F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1"/>
        </w:rPr>
      </w:pPr>
      <w:proofErr w:type="spellStart"/>
      <w:r w:rsidRPr="00E74831">
        <w:rPr>
          <w:rFonts w:ascii="Arial" w:hAnsi="Arial" w:cs="Arial"/>
          <w:sz w:val="20"/>
          <w:szCs w:val="21"/>
        </w:rPr>
        <w:t>Avidin</w:t>
      </w:r>
      <w:proofErr w:type="spellEnd"/>
      <w:r w:rsidRPr="00E74831">
        <w:rPr>
          <w:rFonts w:ascii="Arial" w:hAnsi="Arial" w:cs="Arial"/>
          <w:sz w:val="20"/>
          <w:szCs w:val="21"/>
        </w:rPr>
        <w:t xml:space="preserve"> D solution for </w:t>
      </w:r>
      <w:r w:rsidRPr="00E74831">
        <w:rPr>
          <w:rFonts w:ascii="Arial" w:hAnsi="Arial" w:cs="Arial"/>
          <w:b/>
          <w:sz w:val="20"/>
          <w:szCs w:val="21"/>
        </w:rPr>
        <w:t>15 min RT</w:t>
      </w:r>
      <w:r w:rsidRPr="00E74831">
        <w:rPr>
          <w:rFonts w:ascii="Arial" w:hAnsi="Arial" w:cs="Arial"/>
          <w:sz w:val="20"/>
          <w:szCs w:val="21"/>
        </w:rPr>
        <w:t xml:space="preserve">, </w:t>
      </w:r>
      <w:r w:rsidRPr="00E74831">
        <w:rPr>
          <w:rFonts w:ascii="Arial" w:hAnsi="Arial" w:cs="Arial"/>
          <w:b/>
          <w:sz w:val="20"/>
          <w:szCs w:val="21"/>
        </w:rPr>
        <w:t>quick rinse with AB</w:t>
      </w:r>
    </w:p>
    <w:p w14:paraId="5C897BE4" w14:textId="77777777" w:rsidR="00F8501F" w:rsidRPr="00E74831" w:rsidRDefault="00F8501F" w:rsidP="00F8501F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1"/>
        </w:rPr>
      </w:pPr>
      <w:r w:rsidRPr="00E74831">
        <w:rPr>
          <w:rFonts w:ascii="Arial" w:hAnsi="Arial" w:cs="Arial"/>
          <w:sz w:val="20"/>
          <w:szCs w:val="21"/>
        </w:rPr>
        <w:t xml:space="preserve">Biotin solution for </w:t>
      </w:r>
      <w:r w:rsidRPr="00E74831">
        <w:rPr>
          <w:rFonts w:ascii="Arial" w:hAnsi="Arial" w:cs="Arial"/>
          <w:b/>
          <w:sz w:val="20"/>
          <w:szCs w:val="21"/>
        </w:rPr>
        <w:t>15 min RT</w:t>
      </w:r>
      <w:r w:rsidRPr="00E74831">
        <w:rPr>
          <w:rFonts w:ascii="Arial" w:hAnsi="Arial" w:cs="Arial"/>
          <w:sz w:val="20"/>
          <w:szCs w:val="21"/>
        </w:rPr>
        <w:t xml:space="preserve">, </w:t>
      </w:r>
      <w:r w:rsidRPr="00E74831">
        <w:rPr>
          <w:rFonts w:ascii="Arial" w:hAnsi="Arial" w:cs="Arial"/>
          <w:b/>
          <w:sz w:val="20"/>
          <w:szCs w:val="21"/>
        </w:rPr>
        <w:t>DO NOT RINSE</w:t>
      </w:r>
      <w:r w:rsidRPr="00E74831">
        <w:rPr>
          <w:rFonts w:ascii="Arial" w:hAnsi="Arial" w:cs="Arial"/>
          <w:sz w:val="20"/>
          <w:szCs w:val="21"/>
        </w:rPr>
        <w:t xml:space="preserve"> slides, only wipe excess block</w:t>
      </w:r>
    </w:p>
    <w:p w14:paraId="2162BF95" w14:textId="77777777" w:rsidR="00F8501F" w:rsidRPr="00E74831" w:rsidRDefault="00F8501F" w:rsidP="00F8501F">
      <w:pPr>
        <w:pStyle w:val="ListParagraph"/>
        <w:spacing w:after="0"/>
        <w:rPr>
          <w:rFonts w:ascii="Arial" w:hAnsi="Arial" w:cs="Arial"/>
          <w:sz w:val="20"/>
          <w:szCs w:val="21"/>
        </w:rPr>
      </w:pPr>
    </w:p>
    <w:p w14:paraId="645C843A" w14:textId="2D9B4170" w:rsidR="00F8501F" w:rsidRPr="00E74831" w:rsidRDefault="00295F64" w:rsidP="00F8501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1"/>
        </w:rPr>
      </w:pPr>
      <w:r w:rsidRPr="00E74831">
        <w:rPr>
          <w:rFonts w:ascii="Arial" w:hAnsi="Arial" w:cs="Arial"/>
          <w:b/>
          <w:sz w:val="20"/>
          <w:szCs w:val="21"/>
          <w:u w:val="single"/>
        </w:rPr>
        <w:t>anti-PR</w:t>
      </w:r>
      <w:r w:rsidRPr="00E74831">
        <w:rPr>
          <w:rFonts w:ascii="Arial" w:hAnsi="Arial" w:cs="Arial"/>
          <w:sz w:val="20"/>
          <w:szCs w:val="21"/>
          <w:u w:val="single"/>
        </w:rPr>
        <w:t xml:space="preserve"> (</w:t>
      </w:r>
      <w:r w:rsidRPr="00E74831">
        <w:rPr>
          <w:rFonts w:ascii="Arial" w:hAnsi="Arial" w:cs="Arial"/>
          <w:b/>
          <w:sz w:val="20"/>
          <w:szCs w:val="21"/>
          <w:u w:val="single"/>
        </w:rPr>
        <w:t>1:50</w:t>
      </w:r>
      <w:r w:rsidRPr="00E74831">
        <w:rPr>
          <w:rFonts w:ascii="Arial" w:hAnsi="Arial" w:cs="Arial"/>
          <w:sz w:val="20"/>
          <w:szCs w:val="21"/>
          <w:u w:val="single"/>
        </w:rPr>
        <w:t>, SC-398898 mous</w:t>
      </w:r>
      <w:bookmarkStart w:id="0" w:name="_GoBack"/>
      <w:bookmarkEnd w:id="0"/>
      <w:r w:rsidRPr="00E74831">
        <w:rPr>
          <w:rFonts w:ascii="Arial" w:hAnsi="Arial" w:cs="Arial"/>
          <w:sz w:val="20"/>
          <w:szCs w:val="21"/>
          <w:u w:val="single"/>
        </w:rPr>
        <w:t>e monoclonal PR)</w:t>
      </w:r>
      <w:r w:rsidRPr="00E74831">
        <w:rPr>
          <w:rFonts w:ascii="Arial" w:hAnsi="Arial" w:cs="Arial"/>
          <w:sz w:val="20"/>
          <w:szCs w:val="21"/>
        </w:rPr>
        <w:t xml:space="preserve"> </w:t>
      </w:r>
      <w:r w:rsidR="00F8501F" w:rsidRPr="00E74831">
        <w:rPr>
          <w:rFonts w:ascii="Arial" w:hAnsi="Arial" w:cs="Arial"/>
          <w:sz w:val="20"/>
          <w:szCs w:val="21"/>
        </w:rPr>
        <w:t xml:space="preserve">in </w:t>
      </w:r>
      <w:r w:rsidR="00F8501F" w:rsidRPr="00E74831">
        <w:rPr>
          <w:rFonts w:ascii="Arial" w:hAnsi="Arial" w:cs="Arial"/>
          <w:b/>
          <w:sz w:val="20"/>
          <w:szCs w:val="21"/>
        </w:rPr>
        <w:t>10% NHS</w:t>
      </w:r>
      <w:r w:rsidR="00D90463" w:rsidRPr="00E74831">
        <w:rPr>
          <w:rFonts w:ascii="Arial" w:hAnsi="Arial" w:cs="Arial"/>
          <w:sz w:val="20"/>
          <w:szCs w:val="21"/>
        </w:rPr>
        <w:t xml:space="preserve"> at</w:t>
      </w:r>
      <w:r w:rsidR="00F8501F" w:rsidRPr="00E74831">
        <w:rPr>
          <w:rFonts w:ascii="Arial" w:hAnsi="Arial" w:cs="Arial"/>
          <w:sz w:val="20"/>
          <w:szCs w:val="21"/>
        </w:rPr>
        <w:t xml:space="preserve"> </w:t>
      </w:r>
      <w:r w:rsidR="00CE47C8" w:rsidRPr="00295F64">
        <w:rPr>
          <w:rFonts w:ascii="Arial" w:hAnsi="Arial" w:cs="Arial"/>
          <w:b/>
          <w:sz w:val="20"/>
          <w:szCs w:val="21"/>
          <w:u w:val="single"/>
        </w:rPr>
        <w:t xml:space="preserve">1h </w:t>
      </w:r>
      <w:r w:rsidRPr="00295F64">
        <w:rPr>
          <w:rFonts w:ascii="Arial" w:hAnsi="Arial" w:cs="Arial"/>
          <w:b/>
          <w:sz w:val="20"/>
          <w:szCs w:val="21"/>
          <w:u w:val="single"/>
        </w:rPr>
        <w:t>40 min</w:t>
      </w:r>
      <w:r>
        <w:rPr>
          <w:rFonts w:ascii="Arial" w:hAnsi="Arial" w:cs="Arial"/>
          <w:sz w:val="20"/>
          <w:szCs w:val="21"/>
        </w:rPr>
        <w:t xml:space="preserve"> </w:t>
      </w:r>
      <w:r w:rsidR="00CE47C8" w:rsidRPr="00E74831">
        <w:rPr>
          <w:rFonts w:ascii="Arial" w:hAnsi="Arial" w:cs="Arial"/>
          <w:sz w:val="20"/>
          <w:szCs w:val="21"/>
        </w:rPr>
        <w:t>RT or 4</w:t>
      </w:r>
      <w:r w:rsidR="00CE47C8" w:rsidRPr="00E74831">
        <w:rPr>
          <w:sz w:val="21"/>
        </w:rPr>
        <w:sym w:font="Symbol" w:char="F0B0"/>
      </w:r>
      <w:r w:rsidR="00CE47C8" w:rsidRPr="00E74831">
        <w:rPr>
          <w:rFonts w:ascii="Arial" w:hAnsi="Arial" w:cs="Arial"/>
          <w:sz w:val="20"/>
          <w:szCs w:val="21"/>
        </w:rPr>
        <w:t>C O/N</w:t>
      </w:r>
    </w:p>
    <w:p w14:paraId="08F88DFA" w14:textId="77777777" w:rsidR="00F8501F" w:rsidRPr="00E74831" w:rsidRDefault="00F8501F" w:rsidP="00F8501F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1"/>
        </w:rPr>
      </w:pPr>
      <w:r w:rsidRPr="00E74831">
        <w:rPr>
          <w:rFonts w:ascii="Arial" w:hAnsi="Arial" w:cs="Arial"/>
          <w:sz w:val="20"/>
          <w:szCs w:val="21"/>
        </w:rPr>
        <w:t xml:space="preserve">Rinse </w:t>
      </w:r>
      <w:r w:rsidRPr="00E74831">
        <w:rPr>
          <w:rFonts w:ascii="Arial" w:hAnsi="Arial" w:cs="Arial"/>
          <w:b/>
          <w:sz w:val="20"/>
          <w:szCs w:val="21"/>
        </w:rPr>
        <w:t>2 x 5</w:t>
      </w:r>
      <w:r w:rsidRPr="00E74831">
        <w:rPr>
          <w:rFonts w:ascii="Arial" w:hAnsi="Arial" w:cs="Arial"/>
          <w:sz w:val="20"/>
          <w:szCs w:val="21"/>
        </w:rPr>
        <w:t xml:space="preserve"> min in </w:t>
      </w:r>
      <w:r w:rsidRPr="00E74831">
        <w:rPr>
          <w:rFonts w:ascii="Arial" w:hAnsi="Arial" w:cs="Arial"/>
          <w:b/>
          <w:sz w:val="20"/>
          <w:szCs w:val="21"/>
        </w:rPr>
        <w:t>AB</w:t>
      </w:r>
      <w:r w:rsidRPr="00E74831">
        <w:rPr>
          <w:rFonts w:ascii="Arial" w:hAnsi="Arial" w:cs="Arial"/>
          <w:sz w:val="20"/>
          <w:szCs w:val="21"/>
        </w:rPr>
        <w:t xml:space="preserve"> </w:t>
      </w:r>
    </w:p>
    <w:p w14:paraId="426B6C70" w14:textId="77777777" w:rsidR="00F8501F" w:rsidRPr="00E74831" w:rsidRDefault="00F8501F" w:rsidP="00F8501F">
      <w:pPr>
        <w:pStyle w:val="ListParagraph"/>
        <w:spacing w:after="0"/>
        <w:rPr>
          <w:rFonts w:ascii="Arial" w:hAnsi="Arial" w:cs="Arial"/>
          <w:sz w:val="20"/>
          <w:szCs w:val="21"/>
        </w:rPr>
      </w:pPr>
    </w:p>
    <w:p w14:paraId="2E2BDC81" w14:textId="472D3737" w:rsidR="00F8501F" w:rsidRPr="00E74831" w:rsidRDefault="00F8501F" w:rsidP="00F8501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1"/>
        </w:rPr>
      </w:pPr>
      <w:r w:rsidRPr="00E74831">
        <w:rPr>
          <w:rFonts w:ascii="Arial" w:hAnsi="Arial" w:cs="Arial"/>
          <w:sz w:val="20"/>
          <w:szCs w:val="21"/>
        </w:rPr>
        <w:t xml:space="preserve">Drain slides and apply </w:t>
      </w:r>
      <w:r w:rsidR="00E74831" w:rsidRPr="00E74831">
        <w:rPr>
          <w:rFonts w:ascii="Arial" w:hAnsi="Arial" w:cs="Arial"/>
          <w:b/>
          <w:sz w:val="20"/>
          <w:szCs w:val="21"/>
        </w:rPr>
        <w:t>B</w:t>
      </w:r>
      <w:r w:rsidRPr="00E74831">
        <w:rPr>
          <w:rFonts w:ascii="Arial" w:hAnsi="Arial" w:cs="Arial"/>
          <w:b/>
          <w:sz w:val="20"/>
          <w:szCs w:val="21"/>
        </w:rPr>
        <w:t>iotinylated horse anti-mouse</w:t>
      </w:r>
      <w:r w:rsidRPr="00E74831">
        <w:rPr>
          <w:rFonts w:ascii="Arial" w:hAnsi="Arial" w:cs="Arial"/>
          <w:sz w:val="20"/>
          <w:szCs w:val="21"/>
        </w:rPr>
        <w:t xml:space="preserve"> (</w:t>
      </w:r>
      <w:r w:rsidRPr="00E74831">
        <w:rPr>
          <w:rFonts w:ascii="Arial" w:hAnsi="Arial" w:cs="Arial"/>
          <w:b/>
          <w:sz w:val="20"/>
          <w:szCs w:val="21"/>
        </w:rPr>
        <w:t>1:1000</w:t>
      </w:r>
      <w:r w:rsidRPr="00E74831">
        <w:rPr>
          <w:rFonts w:ascii="Arial" w:hAnsi="Arial" w:cs="Arial"/>
          <w:sz w:val="20"/>
          <w:szCs w:val="21"/>
        </w:rPr>
        <w:t xml:space="preserve">) in </w:t>
      </w:r>
      <w:r w:rsidRPr="00E74831">
        <w:rPr>
          <w:rFonts w:ascii="Arial" w:hAnsi="Arial" w:cs="Arial"/>
          <w:b/>
          <w:sz w:val="20"/>
          <w:szCs w:val="21"/>
        </w:rPr>
        <w:t>10% NHS</w:t>
      </w:r>
      <w:r w:rsidRPr="00E74831">
        <w:rPr>
          <w:rFonts w:ascii="Arial" w:hAnsi="Arial" w:cs="Arial"/>
          <w:sz w:val="20"/>
          <w:szCs w:val="21"/>
        </w:rPr>
        <w:t xml:space="preserve">, incubate </w:t>
      </w:r>
      <w:r w:rsidR="00295F64">
        <w:rPr>
          <w:rFonts w:ascii="Arial" w:hAnsi="Arial" w:cs="Arial"/>
          <w:sz w:val="20"/>
          <w:szCs w:val="21"/>
        </w:rPr>
        <w:t>3</w:t>
      </w:r>
      <w:r w:rsidR="00CE47C8" w:rsidRPr="00E74831">
        <w:rPr>
          <w:rFonts w:ascii="Arial" w:hAnsi="Arial" w:cs="Arial"/>
          <w:sz w:val="20"/>
          <w:szCs w:val="21"/>
        </w:rPr>
        <w:t>5</w:t>
      </w:r>
      <w:r w:rsidRPr="00E74831">
        <w:rPr>
          <w:rFonts w:ascii="Arial" w:hAnsi="Arial" w:cs="Arial"/>
          <w:sz w:val="20"/>
          <w:szCs w:val="21"/>
        </w:rPr>
        <w:t xml:space="preserve"> min at RT. </w:t>
      </w:r>
    </w:p>
    <w:p w14:paraId="63B71634" w14:textId="77777777" w:rsidR="00F8501F" w:rsidRPr="00E74831" w:rsidRDefault="00F8501F" w:rsidP="00F8501F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1"/>
        </w:rPr>
      </w:pPr>
      <w:r w:rsidRPr="00E74831">
        <w:rPr>
          <w:rFonts w:ascii="Arial" w:hAnsi="Arial" w:cs="Arial"/>
          <w:sz w:val="20"/>
          <w:szCs w:val="21"/>
        </w:rPr>
        <w:t xml:space="preserve">Rinse </w:t>
      </w:r>
      <w:r w:rsidRPr="00E74831">
        <w:rPr>
          <w:rFonts w:ascii="Arial" w:hAnsi="Arial" w:cs="Arial"/>
          <w:b/>
          <w:sz w:val="20"/>
          <w:szCs w:val="21"/>
        </w:rPr>
        <w:t>2 x 5</w:t>
      </w:r>
      <w:r w:rsidRPr="00E74831">
        <w:rPr>
          <w:rFonts w:ascii="Arial" w:hAnsi="Arial" w:cs="Arial"/>
          <w:sz w:val="20"/>
          <w:szCs w:val="21"/>
        </w:rPr>
        <w:t xml:space="preserve"> min in </w:t>
      </w:r>
      <w:r w:rsidRPr="00E74831">
        <w:rPr>
          <w:rFonts w:ascii="Arial" w:hAnsi="Arial" w:cs="Arial"/>
          <w:b/>
          <w:sz w:val="20"/>
          <w:szCs w:val="21"/>
        </w:rPr>
        <w:t>AB</w:t>
      </w:r>
      <w:r w:rsidRPr="00E74831">
        <w:rPr>
          <w:rFonts w:ascii="Arial" w:hAnsi="Arial" w:cs="Arial"/>
          <w:sz w:val="20"/>
          <w:szCs w:val="21"/>
        </w:rPr>
        <w:t xml:space="preserve"> </w:t>
      </w:r>
    </w:p>
    <w:p w14:paraId="01DBC4D3" w14:textId="77777777" w:rsidR="00F8501F" w:rsidRPr="00E74831" w:rsidRDefault="00F8501F" w:rsidP="00F8501F">
      <w:pPr>
        <w:pStyle w:val="ListParagraph"/>
        <w:spacing w:after="0"/>
        <w:rPr>
          <w:rFonts w:ascii="Arial" w:hAnsi="Arial" w:cs="Arial"/>
          <w:sz w:val="20"/>
          <w:szCs w:val="21"/>
        </w:rPr>
      </w:pPr>
    </w:p>
    <w:p w14:paraId="671A96C3" w14:textId="77777777" w:rsidR="00F8501F" w:rsidRPr="00E74831" w:rsidRDefault="00F8501F" w:rsidP="00F8501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1"/>
        </w:rPr>
      </w:pPr>
      <w:r w:rsidRPr="00E74831">
        <w:rPr>
          <w:rFonts w:ascii="Arial" w:hAnsi="Arial" w:cs="Arial"/>
          <w:sz w:val="20"/>
          <w:szCs w:val="21"/>
        </w:rPr>
        <w:t xml:space="preserve">Apply </w:t>
      </w:r>
      <w:proofErr w:type="spellStart"/>
      <w:r w:rsidRPr="00E74831">
        <w:rPr>
          <w:rFonts w:ascii="Arial" w:hAnsi="Arial" w:cs="Arial"/>
          <w:b/>
          <w:sz w:val="20"/>
          <w:szCs w:val="21"/>
        </w:rPr>
        <w:t>Vectastain</w:t>
      </w:r>
      <w:proofErr w:type="spellEnd"/>
      <w:r w:rsidRPr="00E74831">
        <w:rPr>
          <w:rFonts w:ascii="Arial" w:hAnsi="Arial" w:cs="Arial"/>
          <w:b/>
          <w:sz w:val="20"/>
          <w:szCs w:val="21"/>
        </w:rPr>
        <w:t xml:space="preserve"> R.T.U. Elite</w:t>
      </w:r>
      <w:r w:rsidRPr="00E74831">
        <w:rPr>
          <w:rFonts w:ascii="Arial" w:hAnsi="Arial" w:cs="Arial"/>
          <w:sz w:val="20"/>
          <w:szCs w:val="21"/>
        </w:rPr>
        <w:t xml:space="preserve"> (Vector Laboratories, PK7100) 30 min RT. </w:t>
      </w:r>
    </w:p>
    <w:p w14:paraId="021694F5" w14:textId="66772153" w:rsidR="00F8501F" w:rsidRPr="00E74831" w:rsidRDefault="00F8501F" w:rsidP="00F8501F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1"/>
        </w:rPr>
      </w:pPr>
      <w:r w:rsidRPr="00E74831">
        <w:rPr>
          <w:rFonts w:ascii="Arial" w:hAnsi="Arial" w:cs="Arial"/>
          <w:sz w:val="20"/>
          <w:szCs w:val="21"/>
        </w:rPr>
        <w:t xml:space="preserve">Rinse </w:t>
      </w:r>
      <w:r w:rsidRPr="00E74831">
        <w:rPr>
          <w:rFonts w:ascii="Arial" w:hAnsi="Arial" w:cs="Arial"/>
          <w:b/>
          <w:sz w:val="20"/>
          <w:szCs w:val="21"/>
        </w:rPr>
        <w:t>2 x 5</w:t>
      </w:r>
      <w:r w:rsidRPr="00E74831">
        <w:rPr>
          <w:rFonts w:ascii="Arial" w:hAnsi="Arial" w:cs="Arial"/>
          <w:sz w:val="20"/>
          <w:szCs w:val="21"/>
        </w:rPr>
        <w:t xml:space="preserve"> min in </w:t>
      </w:r>
      <w:r w:rsidRPr="00E74831">
        <w:rPr>
          <w:rFonts w:ascii="Arial" w:hAnsi="Arial" w:cs="Arial"/>
          <w:b/>
          <w:sz w:val="20"/>
          <w:szCs w:val="21"/>
        </w:rPr>
        <w:t>AB</w:t>
      </w:r>
      <w:r w:rsidRPr="00E74831">
        <w:rPr>
          <w:rFonts w:ascii="Arial" w:hAnsi="Arial" w:cs="Arial"/>
          <w:sz w:val="20"/>
          <w:szCs w:val="21"/>
        </w:rPr>
        <w:t xml:space="preserve"> </w:t>
      </w:r>
      <w:r w:rsidR="00D90463" w:rsidRPr="00E74831">
        <w:rPr>
          <w:rFonts w:ascii="Arial" w:hAnsi="Arial" w:cs="Arial"/>
          <w:sz w:val="20"/>
          <w:szCs w:val="21"/>
        </w:rPr>
        <w:t xml:space="preserve">– Then quick rinse with </w:t>
      </w:r>
      <w:r w:rsidR="00D90463" w:rsidRPr="00E74831">
        <w:rPr>
          <w:rFonts w:ascii="Arial" w:hAnsi="Arial" w:cs="Arial"/>
          <w:b/>
          <w:sz w:val="20"/>
          <w:szCs w:val="21"/>
        </w:rPr>
        <w:t>MQ H</w:t>
      </w:r>
      <w:r w:rsidR="00D90463" w:rsidRPr="00E74831">
        <w:rPr>
          <w:rFonts w:ascii="Arial" w:hAnsi="Arial" w:cs="Arial"/>
          <w:b/>
          <w:sz w:val="20"/>
          <w:szCs w:val="21"/>
          <w:vertAlign w:val="subscript"/>
        </w:rPr>
        <w:t>2</w:t>
      </w:r>
      <w:r w:rsidR="00D90463" w:rsidRPr="00E74831">
        <w:rPr>
          <w:rFonts w:ascii="Arial" w:hAnsi="Arial" w:cs="Arial"/>
          <w:b/>
          <w:sz w:val="20"/>
          <w:szCs w:val="21"/>
        </w:rPr>
        <w:t>O</w:t>
      </w:r>
    </w:p>
    <w:p w14:paraId="375D2484" w14:textId="77777777" w:rsidR="00F8501F" w:rsidRPr="00E74831" w:rsidRDefault="00F8501F" w:rsidP="00F8501F">
      <w:pPr>
        <w:pStyle w:val="ListParagraph"/>
        <w:spacing w:after="0"/>
        <w:rPr>
          <w:rFonts w:ascii="Arial" w:hAnsi="Arial" w:cs="Arial"/>
          <w:b/>
          <w:sz w:val="20"/>
          <w:szCs w:val="21"/>
        </w:rPr>
      </w:pPr>
    </w:p>
    <w:p w14:paraId="5D66E587" w14:textId="569A5564" w:rsidR="00D90463" w:rsidRPr="00E74831" w:rsidRDefault="00F8501F" w:rsidP="00D9046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0"/>
          <w:szCs w:val="21"/>
        </w:rPr>
      </w:pPr>
      <w:r w:rsidRPr="00E74831">
        <w:rPr>
          <w:rFonts w:ascii="Arial" w:hAnsi="Arial" w:cs="Arial"/>
          <w:sz w:val="20"/>
          <w:szCs w:val="21"/>
        </w:rPr>
        <w:t xml:space="preserve">Apply the </w:t>
      </w:r>
      <w:r w:rsidRPr="00E74831">
        <w:rPr>
          <w:rFonts w:ascii="Arial" w:hAnsi="Arial" w:cs="Arial"/>
          <w:b/>
          <w:sz w:val="20"/>
          <w:szCs w:val="21"/>
        </w:rPr>
        <w:t>DAB</w:t>
      </w:r>
      <w:r w:rsidRPr="00E74831">
        <w:rPr>
          <w:rFonts w:ascii="Arial" w:hAnsi="Arial" w:cs="Arial"/>
          <w:sz w:val="20"/>
          <w:szCs w:val="21"/>
        </w:rPr>
        <w:t xml:space="preserve"> Chromogen (</w:t>
      </w:r>
      <w:proofErr w:type="spellStart"/>
      <w:r w:rsidRPr="00E74831">
        <w:rPr>
          <w:rFonts w:ascii="Arial" w:hAnsi="Arial" w:cs="Arial"/>
          <w:sz w:val="20"/>
          <w:szCs w:val="21"/>
        </w:rPr>
        <w:t>Dako</w:t>
      </w:r>
      <w:proofErr w:type="spellEnd"/>
      <w:r w:rsidRPr="00E74831">
        <w:rPr>
          <w:rFonts w:ascii="Arial" w:hAnsi="Arial" w:cs="Arial"/>
          <w:sz w:val="20"/>
          <w:szCs w:val="21"/>
        </w:rPr>
        <w:t>). Incubate</w:t>
      </w:r>
      <w:r w:rsidR="00E74831" w:rsidRPr="00E74831">
        <w:rPr>
          <w:rFonts w:ascii="Arial" w:hAnsi="Arial" w:cs="Arial"/>
          <w:sz w:val="20"/>
          <w:szCs w:val="21"/>
        </w:rPr>
        <w:t xml:space="preserve"> RT 5 min </w:t>
      </w:r>
    </w:p>
    <w:p w14:paraId="177D0956" w14:textId="1E899D90" w:rsidR="00F8501F" w:rsidRPr="00E74831" w:rsidRDefault="00E74831" w:rsidP="00D90463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  <w:sz w:val="20"/>
          <w:szCs w:val="21"/>
        </w:rPr>
      </w:pPr>
      <w:r w:rsidRPr="00E74831">
        <w:rPr>
          <w:rFonts w:ascii="Arial" w:hAnsi="Arial" w:cs="Arial"/>
          <w:sz w:val="20"/>
          <w:szCs w:val="21"/>
        </w:rPr>
        <w:t>Wash with dH</w:t>
      </w:r>
      <w:r w:rsidRPr="00E74831">
        <w:rPr>
          <w:rFonts w:ascii="Arial" w:hAnsi="Arial" w:cs="Arial"/>
          <w:sz w:val="20"/>
          <w:szCs w:val="21"/>
          <w:vertAlign w:val="subscript"/>
        </w:rPr>
        <w:t>2</w:t>
      </w:r>
      <w:r w:rsidRPr="00E74831">
        <w:rPr>
          <w:rFonts w:ascii="Arial" w:hAnsi="Arial" w:cs="Arial"/>
          <w:sz w:val="20"/>
          <w:szCs w:val="21"/>
        </w:rPr>
        <w:t xml:space="preserve">O &amp; </w:t>
      </w:r>
      <w:r w:rsidR="00D90463" w:rsidRPr="00E74831">
        <w:rPr>
          <w:rFonts w:ascii="Arial" w:hAnsi="Arial" w:cs="Arial"/>
          <w:sz w:val="20"/>
          <w:szCs w:val="21"/>
        </w:rPr>
        <w:t>R</w:t>
      </w:r>
      <w:r w:rsidRPr="00E74831">
        <w:rPr>
          <w:rFonts w:ascii="Arial" w:hAnsi="Arial" w:cs="Arial"/>
          <w:sz w:val="20"/>
          <w:szCs w:val="21"/>
        </w:rPr>
        <w:t>i</w:t>
      </w:r>
      <w:r w:rsidR="00F8501F" w:rsidRPr="00E74831">
        <w:rPr>
          <w:rFonts w:ascii="Arial" w:hAnsi="Arial" w:cs="Arial"/>
          <w:sz w:val="20"/>
          <w:szCs w:val="21"/>
        </w:rPr>
        <w:t xml:space="preserve">nse in </w:t>
      </w:r>
      <w:r w:rsidR="00F8501F" w:rsidRPr="00E74831">
        <w:rPr>
          <w:rFonts w:ascii="Arial" w:hAnsi="Arial" w:cs="Arial"/>
          <w:b/>
          <w:sz w:val="20"/>
          <w:szCs w:val="21"/>
        </w:rPr>
        <w:t xml:space="preserve">running </w:t>
      </w:r>
      <w:r w:rsidRPr="00E74831">
        <w:rPr>
          <w:rFonts w:ascii="Arial" w:hAnsi="Arial" w:cs="Arial"/>
          <w:b/>
          <w:sz w:val="20"/>
          <w:szCs w:val="21"/>
        </w:rPr>
        <w:t>dH</w:t>
      </w:r>
      <w:r w:rsidRPr="00E74831">
        <w:rPr>
          <w:rFonts w:ascii="Arial" w:hAnsi="Arial" w:cs="Arial"/>
          <w:b/>
          <w:sz w:val="20"/>
          <w:szCs w:val="21"/>
          <w:vertAlign w:val="subscript"/>
        </w:rPr>
        <w:t>2</w:t>
      </w:r>
      <w:r w:rsidRPr="00E74831">
        <w:rPr>
          <w:rFonts w:ascii="Arial" w:hAnsi="Arial" w:cs="Arial"/>
          <w:b/>
          <w:sz w:val="20"/>
          <w:szCs w:val="21"/>
        </w:rPr>
        <w:t>O</w:t>
      </w:r>
      <w:r w:rsidR="00F8501F" w:rsidRPr="00E74831">
        <w:rPr>
          <w:rFonts w:ascii="Arial" w:hAnsi="Arial" w:cs="Arial"/>
          <w:b/>
          <w:sz w:val="20"/>
          <w:szCs w:val="21"/>
        </w:rPr>
        <w:t xml:space="preserve"> for </w:t>
      </w:r>
      <w:r w:rsidRPr="00E74831">
        <w:rPr>
          <w:rFonts w:ascii="Arial" w:hAnsi="Arial" w:cs="Arial"/>
          <w:b/>
          <w:sz w:val="20"/>
          <w:szCs w:val="21"/>
        </w:rPr>
        <w:t>3</w:t>
      </w:r>
      <w:r w:rsidR="00F8501F" w:rsidRPr="00E74831">
        <w:rPr>
          <w:rFonts w:ascii="Arial" w:hAnsi="Arial" w:cs="Arial"/>
          <w:b/>
          <w:sz w:val="20"/>
          <w:szCs w:val="21"/>
        </w:rPr>
        <w:t xml:space="preserve"> min</w:t>
      </w:r>
      <w:r w:rsidR="00F8501F" w:rsidRPr="00E74831">
        <w:rPr>
          <w:rFonts w:ascii="Arial" w:hAnsi="Arial" w:cs="Arial"/>
          <w:sz w:val="20"/>
          <w:szCs w:val="21"/>
        </w:rPr>
        <w:t xml:space="preserve">. </w:t>
      </w:r>
    </w:p>
    <w:p w14:paraId="32DBD679" w14:textId="77777777" w:rsidR="00F8501F" w:rsidRPr="00E74831" w:rsidRDefault="00F8501F" w:rsidP="00F8501F">
      <w:pPr>
        <w:spacing w:after="0"/>
        <w:rPr>
          <w:rFonts w:ascii="Arial" w:hAnsi="Arial" w:cs="Arial"/>
          <w:sz w:val="20"/>
          <w:szCs w:val="21"/>
        </w:rPr>
      </w:pPr>
    </w:p>
    <w:p w14:paraId="3DCE727F" w14:textId="0B4614D0" w:rsidR="00D90463" w:rsidRPr="00E74831" w:rsidRDefault="00F8501F" w:rsidP="00D9046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1"/>
        </w:rPr>
      </w:pPr>
      <w:r w:rsidRPr="00E74831">
        <w:rPr>
          <w:rFonts w:ascii="Arial" w:hAnsi="Arial" w:cs="Arial"/>
          <w:sz w:val="20"/>
          <w:szCs w:val="21"/>
        </w:rPr>
        <w:t xml:space="preserve">Counterstain </w:t>
      </w:r>
      <w:r w:rsidRPr="00E74831">
        <w:rPr>
          <w:rFonts w:ascii="Arial" w:hAnsi="Arial" w:cs="Arial"/>
          <w:b/>
          <w:sz w:val="20"/>
          <w:szCs w:val="21"/>
        </w:rPr>
        <w:t>30 seconds</w:t>
      </w:r>
      <w:r w:rsidRPr="00E74831">
        <w:rPr>
          <w:rFonts w:ascii="Arial" w:hAnsi="Arial" w:cs="Arial"/>
          <w:sz w:val="20"/>
          <w:szCs w:val="21"/>
        </w:rPr>
        <w:t xml:space="preserve"> in </w:t>
      </w:r>
      <w:r w:rsidRPr="00E74831">
        <w:rPr>
          <w:rFonts w:ascii="Arial" w:hAnsi="Arial" w:cs="Arial"/>
          <w:b/>
          <w:sz w:val="20"/>
          <w:szCs w:val="21"/>
        </w:rPr>
        <w:t>hematoxylin</w:t>
      </w:r>
      <w:r w:rsidRPr="00E74831">
        <w:rPr>
          <w:rFonts w:ascii="Arial" w:hAnsi="Arial" w:cs="Arial"/>
          <w:sz w:val="20"/>
          <w:szCs w:val="21"/>
        </w:rPr>
        <w:t>; rinse slides in tap water until water is clear</w:t>
      </w:r>
    </w:p>
    <w:p w14:paraId="69EA57FF" w14:textId="3BF8407B" w:rsidR="00F8501F" w:rsidRPr="00E74831" w:rsidRDefault="00F8501F" w:rsidP="00D90463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1"/>
        </w:rPr>
      </w:pPr>
      <w:r w:rsidRPr="00E74831">
        <w:rPr>
          <w:rFonts w:ascii="Arial" w:hAnsi="Arial" w:cs="Arial"/>
          <w:sz w:val="20"/>
          <w:szCs w:val="21"/>
        </w:rPr>
        <w:t xml:space="preserve">Gently agitate slides in </w:t>
      </w:r>
      <w:r w:rsidRPr="00E74831">
        <w:rPr>
          <w:rFonts w:ascii="Arial" w:hAnsi="Arial" w:cs="Arial"/>
          <w:b/>
          <w:sz w:val="20"/>
          <w:szCs w:val="21"/>
        </w:rPr>
        <w:t>AB</w:t>
      </w:r>
      <w:r w:rsidRPr="00E74831">
        <w:rPr>
          <w:rFonts w:ascii="Arial" w:hAnsi="Arial" w:cs="Arial"/>
          <w:sz w:val="20"/>
          <w:szCs w:val="21"/>
        </w:rPr>
        <w:t xml:space="preserve"> until the tissues turn blue (I did </w:t>
      </w:r>
      <w:r w:rsidRPr="00E74831">
        <w:rPr>
          <w:rFonts w:ascii="Arial" w:hAnsi="Arial" w:cs="Arial"/>
          <w:b/>
          <w:sz w:val="20"/>
          <w:szCs w:val="21"/>
        </w:rPr>
        <w:t>30 sec</w:t>
      </w:r>
      <w:r w:rsidRPr="00E74831">
        <w:rPr>
          <w:rFonts w:ascii="Arial" w:hAnsi="Arial" w:cs="Arial"/>
          <w:sz w:val="20"/>
          <w:szCs w:val="21"/>
        </w:rPr>
        <w:t xml:space="preserve">). </w:t>
      </w:r>
    </w:p>
    <w:p w14:paraId="5E3ED43C" w14:textId="77777777" w:rsidR="00F8501F" w:rsidRPr="00E74831" w:rsidRDefault="00F8501F" w:rsidP="00F8501F">
      <w:pPr>
        <w:pStyle w:val="ListParagraph"/>
        <w:spacing w:after="0"/>
        <w:rPr>
          <w:rFonts w:ascii="Arial" w:hAnsi="Arial" w:cs="Arial"/>
          <w:sz w:val="20"/>
          <w:szCs w:val="21"/>
        </w:rPr>
      </w:pPr>
    </w:p>
    <w:p w14:paraId="2B60F2A4" w14:textId="77777777" w:rsidR="00F8501F" w:rsidRPr="00E74831" w:rsidRDefault="00F8501F" w:rsidP="00F8501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1"/>
        </w:rPr>
      </w:pPr>
      <w:r w:rsidRPr="00E74831">
        <w:rPr>
          <w:rFonts w:ascii="Arial" w:hAnsi="Arial" w:cs="Arial"/>
          <w:sz w:val="20"/>
          <w:szCs w:val="21"/>
        </w:rPr>
        <w:t>Dehydrate</w:t>
      </w:r>
    </w:p>
    <w:p w14:paraId="4149462F" w14:textId="77777777" w:rsidR="00F8501F" w:rsidRPr="00E74831" w:rsidRDefault="00F8501F" w:rsidP="00F8501F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1"/>
        </w:rPr>
      </w:pPr>
      <w:r w:rsidRPr="00E74831">
        <w:rPr>
          <w:rFonts w:ascii="Arial" w:hAnsi="Arial" w:cs="Arial"/>
          <w:sz w:val="20"/>
          <w:szCs w:val="21"/>
        </w:rPr>
        <w:t xml:space="preserve">95% </w:t>
      </w:r>
      <w:proofErr w:type="spellStart"/>
      <w:r w:rsidRPr="00E74831">
        <w:rPr>
          <w:rFonts w:ascii="Arial" w:hAnsi="Arial" w:cs="Arial"/>
          <w:sz w:val="20"/>
          <w:szCs w:val="21"/>
        </w:rPr>
        <w:t>EtOH</w:t>
      </w:r>
      <w:proofErr w:type="spellEnd"/>
      <w:r w:rsidRPr="00E74831">
        <w:rPr>
          <w:rFonts w:ascii="Arial" w:hAnsi="Arial" w:cs="Arial"/>
          <w:sz w:val="20"/>
          <w:szCs w:val="21"/>
        </w:rPr>
        <w:t xml:space="preserve"> 1 x 3 min </w:t>
      </w:r>
    </w:p>
    <w:p w14:paraId="3316534A" w14:textId="77777777" w:rsidR="00F8501F" w:rsidRPr="00E74831" w:rsidRDefault="00F8501F" w:rsidP="00F8501F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1"/>
        </w:rPr>
      </w:pPr>
      <w:r w:rsidRPr="00E74831">
        <w:rPr>
          <w:rFonts w:ascii="Arial" w:hAnsi="Arial" w:cs="Arial"/>
          <w:sz w:val="20"/>
          <w:szCs w:val="21"/>
        </w:rPr>
        <w:t xml:space="preserve">100% </w:t>
      </w:r>
      <w:proofErr w:type="spellStart"/>
      <w:r w:rsidRPr="00E74831">
        <w:rPr>
          <w:rFonts w:ascii="Arial" w:hAnsi="Arial" w:cs="Arial"/>
          <w:sz w:val="20"/>
          <w:szCs w:val="21"/>
        </w:rPr>
        <w:t>EtOH</w:t>
      </w:r>
      <w:proofErr w:type="spellEnd"/>
      <w:r w:rsidRPr="00E74831">
        <w:rPr>
          <w:rFonts w:ascii="Arial" w:hAnsi="Arial" w:cs="Arial"/>
          <w:sz w:val="20"/>
          <w:szCs w:val="21"/>
        </w:rPr>
        <w:t xml:space="preserve"> 3 x 3 min </w:t>
      </w:r>
    </w:p>
    <w:p w14:paraId="7A860C08" w14:textId="77777777" w:rsidR="006C73E4" w:rsidRPr="00E74831" w:rsidRDefault="00F8501F" w:rsidP="00415688">
      <w:pPr>
        <w:pStyle w:val="ListParagraph"/>
        <w:numPr>
          <w:ilvl w:val="1"/>
          <w:numId w:val="1"/>
        </w:numPr>
        <w:spacing w:after="0"/>
        <w:rPr>
          <w:sz w:val="21"/>
        </w:rPr>
      </w:pPr>
      <w:r w:rsidRPr="00E74831">
        <w:rPr>
          <w:rFonts w:ascii="Arial" w:hAnsi="Arial" w:cs="Arial"/>
          <w:sz w:val="20"/>
          <w:szCs w:val="21"/>
        </w:rPr>
        <w:t>Xylene 2</w:t>
      </w:r>
      <w:r w:rsidR="00415688" w:rsidRPr="00E74831">
        <w:rPr>
          <w:rFonts w:ascii="Arial" w:hAnsi="Arial" w:cs="Arial"/>
          <w:sz w:val="20"/>
          <w:szCs w:val="21"/>
        </w:rPr>
        <w:t xml:space="preserve"> x 5 min &amp; C</w:t>
      </w:r>
      <w:r w:rsidRPr="00E74831">
        <w:rPr>
          <w:rFonts w:ascii="Arial" w:hAnsi="Arial" w:cs="Arial"/>
          <w:sz w:val="20"/>
          <w:szCs w:val="21"/>
        </w:rPr>
        <w:t xml:space="preserve">overslip with </w:t>
      </w:r>
      <w:proofErr w:type="spellStart"/>
      <w:r w:rsidRPr="00E74831">
        <w:rPr>
          <w:rFonts w:ascii="Arial" w:hAnsi="Arial" w:cs="Arial"/>
          <w:sz w:val="20"/>
          <w:szCs w:val="21"/>
        </w:rPr>
        <w:t>Permount</w:t>
      </w:r>
      <w:proofErr w:type="spellEnd"/>
      <w:r w:rsidR="00415688" w:rsidRPr="00E74831">
        <w:rPr>
          <w:rFonts w:ascii="Arial" w:hAnsi="Arial" w:cs="Arial"/>
          <w:sz w:val="20"/>
          <w:szCs w:val="21"/>
        </w:rPr>
        <w:t xml:space="preserve">® </w:t>
      </w:r>
    </w:p>
    <w:sectPr w:rsidR="006C73E4" w:rsidRPr="00E74831" w:rsidSect="00CA40E1">
      <w:footerReference w:type="default" r:id="rId7"/>
      <w:pgSz w:w="12240" w:h="15840"/>
      <w:pgMar w:top="720" w:right="117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CBC27C" w14:textId="77777777" w:rsidR="001D0F22" w:rsidRDefault="001D0F22" w:rsidP="007A6B9C">
      <w:pPr>
        <w:spacing w:after="0" w:line="240" w:lineRule="auto"/>
      </w:pPr>
      <w:r>
        <w:separator/>
      </w:r>
    </w:p>
  </w:endnote>
  <w:endnote w:type="continuationSeparator" w:id="0">
    <w:p w14:paraId="2F10041B" w14:textId="77777777" w:rsidR="001D0F22" w:rsidRDefault="001D0F22" w:rsidP="007A6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auto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0D4906" w14:textId="3632C2DD" w:rsidR="00E74831" w:rsidRPr="00CA40E1" w:rsidRDefault="00405548">
    <w:pPr>
      <w:pStyle w:val="Foo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Winuthayanon lab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267405" w14:textId="77777777" w:rsidR="001D0F22" w:rsidRDefault="001D0F22" w:rsidP="007A6B9C">
      <w:pPr>
        <w:spacing w:after="0" w:line="240" w:lineRule="auto"/>
      </w:pPr>
      <w:r>
        <w:separator/>
      </w:r>
    </w:p>
  </w:footnote>
  <w:footnote w:type="continuationSeparator" w:id="0">
    <w:p w14:paraId="1D00DA75" w14:textId="77777777" w:rsidR="001D0F22" w:rsidRDefault="001D0F22" w:rsidP="007A6B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B9031D"/>
    <w:multiLevelType w:val="hybridMultilevel"/>
    <w:tmpl w:val="317E1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BD693F"/>
    <w:multiLevelType w:val="hybridMultilevel"/>
    <w:tmpl w:val="A0428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079"/>
    <w:rsid w:val="00026320"/>
    <w:rsid w:val="000F4074"/>
    <w:rsid w:val="001D0F22"/>
    <w:rsid w:val="00237DB6"/>
    <w:rsid w:val="00295F64"/>
    <w:rsid w:val="003C2745"/>
    <w:rsid w:val="00405548"/>
    <w:rsid w:val="00415688"/>
    <w:rsid w:val="004F48A3"/>
    <w:rsid w:val="005D7D14"/>
    <w:rsid w:val="006C73E4"/>
    <w:rsid w:val="007A6B9C"/>
    <w:rsid w:val="00803486"/>
    <w:rsid w:val="00983079"/>
    <w:rsid w:val="00A425C7"/>
    <w:rsid w:val="00BB50F2"/>
    <w:rsid w:val="00CA40E1"/>
    <w:rsid w:val="00CE47C8"/>
    <w:rsid w:val="00D90463"/>
    <w:rsid w:val="00E74831"/>
    <w:rsid w:val="00F85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3E932"/>
  <w15:chartTrackingRefBased/>
  <w15:docId w15:val="{8419F120-EE78-4FBC-A25E-C03834CEB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8501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501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8501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01F"/>
  </w:style>
  <w:style w:type="paragraph" w:styleId="Header">
    <w:name w:val="header"/>
    <w:basedOn w:val="Normal"/>
    <w:link w:val="HeaderChar"/>
    <w:uiPriority w:val="99"/>
    <w:unhideWhenUsed/>
    <w:rsid w:val="007A6B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B9C"/>
  </w:style>
  <w:style w:type="paragraph" w:styleId="NoSpacing">
    <w:name w:val="No Spacing"/>
    <w:uiPriority w:val="1"/>
    <w:qFormat/>
    <w:rsid w:val="00E74831"/>
    <w:pPr>
      <w:spacing w:after="0" w:line="240" w:lineRule="auto"/>
    </w:pPr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43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12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93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1842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Winuthayanon, Wipawee</dc:creator>
  <cp:keywords/>
  <dc:description/>
  <cp:lastModifiedBy>Winuthayanon, Wipawee</cp:lastModifiedBy>
  <cp:revision>2</cp:revision>
  <dcterms:created xsi:type="dcterms:W3CDTF">2017-09-19T16:41:00Z</dcterms:created>
  <dcterms:modified xsi:type="dcterms:W3CDTF">2017-09-19T16:41:00Z</dcterms:modified>
</cp:coreProperties>
</file>