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E9" w:rsidRDefault="00CE55FF" w:rsidP="00C03C8E">
      <w:pPr>
        <w:spacing w:after="0" w:line="240" w:lineRule="auto"/>
        <w:jc w:val="center"/>
        <w:rPr>
          <w:b/>
          <w:sz w:val="40"/>
          <w:szCs w:val="40"/>
          <w:u w:val="single"/>
        </w:rPr>
      </w:pPr>
      <w:bookmarkStart w:id="0" w:name="_GoBack"/>
      <w:bookmarkEnd w:id="0"/>
      <w:r w:rsidRPr="00CE55FF">
        <w:rPr>
          <w:b/>
          <w:sz w:val="40"/>
          <w:szCs w:val="40"/>
          <w:u w:val="single"/>
        </w:rPr>
        <w:t>Glassware Cleaning Standard Operating Procedure</w:t>
      </w:r>
    </w:p>
    <w:p w:rsidR="00C03C8E" w:rsidRDefault="00C03C8E" w:rsidP="00C03C8E">
      <w:pPr>
        <w:spacing w:after="0" w:line="240" w:lineRule="auto"/>
        <w:rPr>
          <w:sz w:val="24"/>
          <w:szCs w:val="24"/>
          <w:u w:val="single"/>
        </w:rPr>
      </w:pPr>
    </w:p>
    <w:p w:rsidR="00CE55FF" w:rsidRDefault="00CE55FF" w:rsidP="00C03C8E">
      <w:pPr>
        <w:spacing w:after="0" w:line="240" w:lineRule="auto"/>
        <w:jc w:val="center"/>
        <w:rPr>
          <w:sz w:val="24"/>
          <w:szCs w:val="24"/>
          <w:u w:val="single"/>
        </w:rPr>
      </w:pPr>
      <w:r>
        <w:rPr>
          <w:sz w:val="24"/>
          <w:szCs w:val="24"/>
          <w:u w:val="single"/>
        </w:rPr>
        <w:t>PP</w:t>
      </w:r>
      <w:r w:rsidR="00FB799C">
        <w:rPr>
          <w:sz w:val="24"/>
          <w:szCs w:val="24"/>
          <w:u w:val="single"/>
        </w:rPr>
        <w:t>E</w:t>
      </w:r>
      <w:r>
        <w:rPr>
          <w:sz w:val="24"/>
          <w:szCs w:val="24"/>
          <w:u w:val="single"/>
        </w:rPr>
        <w:t>: Safety Goggles, Gloves, Lab Coats</w:t>
      </w:r>
    </w:p>
    <w:p w:rsidR="00D647EF" w:rsidRDefault="00D647EF" w:rsidP="00C03C8E">
      <w:pPr>
        <w:spacing w:after="0" w:line="240" w:lineRule="auto"/>
        <w:jc w:val="center"/>
        <w:rPr>
          <w:sz w:val="24"/>
          <w:szCs w:val="24"/>
          <w:u w:val="single"/>
        </w:rPr>
      </w:pPr>
    </w:p>
    <w:p w:rsidR="00D17ACB" w:rsidRDefault="0099582F" w:rsidP="0062796C">
      <w:pPr>
        <w:spacing w:after="0" w:line="240" w:lineRule="auto"/>
        <w:jc w:val="both"/>
        <w:rPr>
          <w:sz w:val="24"/>
          <w:szCs w:val="24"/>
        </w:rPr>
      </w:pPr>
      <w:r>
        <w:rPr>
          <w:b/>
          <w:sz w:val="24"/>
          <w:szCs w:val="24"/>
        </w:rPr>
        <w:t>Purpose:</w:t>
      </w:r>
      <w:r>
        <w:rPr>
          <w:sz w:val="24"/>
          <w:szCs w:val="24"/>
        </w:rPr>
        <w:t xml:space="preserve"> To provide a clear explanation for proper cleaning of laboratory glassware.</w:t>
      </w:r>
    </w:p>
    <w:p w:rsidR="00B04777" w:rsidRDefault="00B04777" w:rsidP="0062796C">
      <w:pPr>
        <w:spacing w:after="0" w:line="240" w:lineRule="auto"/>
        <w:jc w:val="both"/>
        <w:rPr>
          <w:rFonts w:cstheme="minorHAnsi"/>
          <w:b/>
          <w:sz w:val="24"/>
          <w:szCs w:val="24"/>
        </w:rPr>
      </w:pPr>
    </w:p>
    <w:p w:rsidR="00CE55FF" w:rsidRPr="00896478" w:rsidRDefault="00DD47BF" w:rsidP="0062796C">
      <w:pPr>
        <w:spacing w:after="0" w:line="240" w:lineRule="auto"/>
        <w:jc w:val="both"/>
        <w:rPr>
          <w:rFonts w:cstheme="minorHAnsi"/>
          <w:b/>
          <w:sz w:val="24"/>
          <w:szCs w:val="24"/>
        </w:rPr>
      </w:pPr>
      <w:r w:rsidRPr="00896478">
        <w:rPr>
          <w:rFonts w:cstheme="minorHAnsi"/>
          <w:b/>
          <w:sz w:val="24"/>
          <w:szCs w:val="24"/>
        </w:rPr>
        <w:t xml:space="preserve">Scope: </w:t>
      </w:r>
      <w:r w:rsidRPr="00896478">
        <w:rPr>
          <w:rFonts w:cstheme="minorHAnsi"/>
          <w:sz w:val="24"/>
          <w:szCs w:val="24"/>
        </w:rPr>
        <w:t xml:space="preserve">Ground glass is commonly used in laboratories. Any abrasion reduces the strength of glass, making it more susceptible to breakage. </w:t>
      </w:r>
      <w:r w:rsidR="00DA68CD">
        <w:rPr>
          <w:rFonts w:cstheme="minorHAnsi"/>
          <w:sz w:val="24"/>
          <w:szCs w:val="24"/>
        </w:rPr>
        <w:t>Additionally, t</w:t>
      </w:r>
      <w:r w:rsidRPr="00896478">
        <w:rPr>
          <w:rFonts w:cstheme="minorHAnsi"/>
          <w:sz w:val="24"/>
          <w:szCs w:val="24"/>
        </w:rPr>
        <w:t>hermal shock may result from sudden changes in temperature. To avoid accidents, follow these tips for safely cleaning glassware.</w:t>
      </w:r>
    </w:p>
    <w:p w:rsidR="00896478" w:rsidRDefault="00896478" w:rsidP="00C03C8E">
      <w:pPr>
        <w:autoSpaceDE w:val="0"/>
        <w:autoSpaceDN w:val="0"/>
        <w:adjustRightInd w:val="0"/>
        <w:spacing w:after="0" w:line="240" w:lineRule="auto"/>
        <w:jc w:val="both"/>
        <w:rPr>
          <w:rFonts w:cstheme="minorHAnsi"/>
          <w:color w:val="000000"/>
          <w:sz w:val="24"/>
          <w:szCs w:val="24"/>
        </w:rPr>
      </w:pPr>
    </w:p>
    <w:p w:rsidR="00EC620B" w:rsidRPr="00896478" w:rsidRDefault="007D2569" w:rsidP="0062796C">
      <w:pPr>
        <w:autoSpaceDE w:val="0"/>
        <w:autoSpaceDN w:val="0"/>
        <w:adjustRightInd w:val="0"/>
        <w:spacing w:after="0" w:line="240" w:lineRule="auto"/>
        <w:rPr>
          <w:rFonts w:cstheme="minorHAnsi"/>
          <w:color w:val="000000"/>
          <w:sz w:val="23"/>
          <w:szCs w:val="23"/>
        </w:rPr>
      </w:pPr>
      <w:r w:rsidRPr="00DA68CD">
        <w:rPr>
          <w:rFonts w:cstheme="minorHAnsi"/>
          <w:b/>
          <w:bCs/>
          <w:color w:val="000000"/>
          <w:sz w:val="24"/>
          <w:szCs w:val="24"/>
        </w:rPr>
        <w:t>General</w:t>
      </w:r>
      <w:r w:rsidRPr="00896478">
        <w:rPr>
          <w:rFonts w:cstheme="minorHAnsi"/>
          <w:b/>
          <w:bCs/>
          <w:color w:val="000000"/>
          <w:sz w:val="23"/>
          <w:szCs w:val="23"/>
        </w:rPr>
        <w:t xml:space="preserve"> </w:t>
      </w:r>
      <w:r w:rsidRPr="00DA68CD">
        <w:rPr>
          <w:rFonts w:cstheme="minorHAnsi"/>
          <w:b/>
          <w:bCs/>
          <w:color w:val="000000"/>
          <w:sz w:val="24"/>
          <w:szCs w:val="24"/>
        </w:rPr>
        <w:t>Precautions</w:t>
      </w:r>
      <w:r w:rsidRPr="00896478">
        <w:rPr>
          <w:rFonts w:cstheme="minorHAnsi"/>
          <w:b/>
          <w:bCs/>
          <w:color w:val="000000"/>
          <w:sz w:val="23"/>
          <w:szCs w:val="23"/>
        </w:rPr>
        <w:t xml:space="preserve"> </w:t>
      </w:r>
    </w:p>
    <w:p w:rsidR="000767EC" w:rsidRPr="000767EC" w:rsidRDefault="000767EC" w:rsidP="00C03C8E">
      <w:pPr>
        <w:pStyle w:val="ListParagraph"/>
        <w:numPr>
          <w:ilvl w:val="0"/>
          <w:numId w:val="8"/>
        </w:numPr>
        <w:spacing w:after="120" w:line="240" w:lineRule="auto"/>
        <w:contextualSpacing w:val="0"/>
        <w:jc w:val="both"/>
        <w:rPr>
          <w:rFonts w:cstheme="minorHAnsi"/>
          <w:sz w:val="24"/>
          <w:szCs w:val="24"/>
        </w:rPr>
      </w:pPr>
      <w:r w:rsidRPr="000767EC">
        <w:rPr>
          <w:rFonts w:cstheme="minorHAnsi"/>
          <w:sz w:val="24"/>
          <w:szCs w:val="24"/>
        </w:rPr>
        <w:t xml:space="preserve">Careful handling and storage should be used to avoid damaging glassware. </w:t>
      </w:r>
    </w:p>
    <w:p w:rsidR="000767EC" w:rsidRPr="000767EC" w:rsidRDefault="000767EC" w:rsidP="00C03C8E">
      <w:pPr>
        <w:pStyle w:val="ListParagraph"/>
        <w:numPr>
          <w:ilvl w:val="0"/>
          <w:numId w:val="8"/>
        </w:numPr>
        <w:spacing w:after="120" w:line="240" w:lineRule="auto"/>
        <w:contextualSpacing w:val="0"/>
        <w:jc w:val="both"/>
        <w:rPr>
          <w:rFonts w:cstheme="minorHAnsi"/>
          <w:sz w:val="24"/>
          <w:szCs w:val="24"/>
        </w:rPr>
      </w:pPr>
      <w:r w:rsidRPr="000767EC">
        <w:rPr>
          <w:rFonts w:cstheme="minorHAnsi"/>
          <w:sz w:val="24"/>
          <w:szCs w:val="24"/>
        </w:rPr>
        <w:t xml:space="preserve">Inspect the glassware before each use and discard if scratched on inner surfaces, chipped, cracked or damaged in any way. </w:t>
      </w:r>
    </w:p>
    <w:p w:rsidR="00A86611" w:rsidRDefault="0062796C" w:rsidP="0062796C">
      <w:pPr>
        <w:pStyle w:val="ListParagraph"/>
        <w:numPr>
          <w:ilvl w:val="0"/>
          <w:numId w:val="8"/>
        </w:numPr>
        <w:autoSpaceDE w:val="0"/>
        <w:autoSpaceDN w:val="0"/>
        <w:adjustRightInd w:val="0"/>
        <w:spacing w:after="120" w:line="240" w:lineRule="auto"/>
        <w:contextualSpacing w:val="0"/>
        <w:jc w:val="both"/>
        <w:rPr>
          <w:rFonts w:cstheme="minorHAnsi"/>
          <w:color w:val="000000"/>
          <w:sz w:val="24"/>
          <w:szCs w:val="24"/>
        </w:rPr>
      </w:pPr>
      <w:r w:rsidRPr="0062796C">
        <w:rPr>
          <w:rFonts w:cstheme="minorHAnsi"/>
          <w:color w:val="000000"/>
          <w:sz w:val="24"/>
          <w:szCs w:val="24"/>
        </w:rPr>
        <w:t xml:space="preserve">Use only plastic core brushes that have soft non-abrasive bristles or soft, clean sponges/rags. Use brushes to clean inside of deep glassware. </w:t>
      </w:r>
    </w:p>
    <w:p w:rsidR="0062796C" w:rsidRDefault="0062796C" w:rsidP="0062796C">
      <w:pPr>
        <w:pStyle w:val="ListParagraph"/>
        <w:numPr>
          <w:ilvl w:val="0"/>
          <w:numId w:val="8"/>
        </w:numPr>
        <w:autoSpaceDE w:val="0"/>
        <w:autoSpaceDN w:val="0"/>
        <w:adjustRightInd w:val="0"/>
        <w:spacing w:after="120" w:line="240" w:lineRule="auto"/>
        <w:contextualSpacing w:val="0"/>
        <w:jc w:val="both"/>
        <w:rPr>
          <w:rFonts w:cstheme="minorHAnsi"/>
          <w:color w:val="000000"/>
          <w:sz w:val="24"/>
          <w:szCs w:val="24"/>
        </w:rPr>
      </w:pPr>
      <w:r w:rsidRPr="0062796C">
        <w:rPr>
          <w:rFonts w:cstheme="minorHAnsi"/>
          <w:color w:val="000000"/>
          <w:sz w:val="24"/>
          <w:szCs w:val="24"/>
        </w:rPr>
        <w:t xml:space="preserve">Do not reach inside of glassware while cleaning to prevent cuts should the glassware break. </w:t>
      </w:r>
    </w:p>
    <w:p w:rsidR="0062796C" w:rsidRPr="0062796C" w:rsidRDefault="0062796C" w:rsidP="0062796C">
      <w:pPr>
        <w:pStyle w:val="ListParagraph"/>
        <w:numPr>
          <w:ilvl w:val="0"/>
          <w:numId w:val="8"/>
        </w:numPr>
        <w:autoSpaceDE w:val="0"/>
        <w:autoSpaceDN w:val="0"/>
        <w:adjustRightInd w:val="0"/>
        <w:spacing w:after="120" w:line="240" w:lineRule="auto"/>
        <w:contextualSpacing w:val="0"/>
        <w:jc w:val="both"/>
        <w:rPr>
          <w:rFonts w:cstheme="minorHAnsi"/>
          <w:color w:val="000000"/>
          <w:sz w:val="24"/>
          <w:szCs w:val="24"/>
        </w:rPr>
      </w:pPr>
      <w:r w:rsidRPr="0062796C">
        <w:rPr>
          <w:rFonts w:cstheme="minorHAnsi"/>
          <w:sz w:val="23"/>
          <w:szCs w:val="23"/>
        </w:rPr>
        <w:t xml:space="preserve">Rubber sink and counter mats can help reduce the chance of breakage and resultant injury. </w:t>
      </w:r>
    </w:p>
    <w:p w:rsidR="0062796C" w:rsidRPr="00B04777" w:rsidRDefault="0062796C" w:rsidP="00B04777">
      <w:pPr>
        <w:pStyle w:val="ListParagraph"/>
        <w:numPr>
          <w:ilvl w:val="0"/>
          <w:numId w:val="8"/>
        </w:numPr>
        <w:spacing w:after="120" w:line="240" w:lineRule="auto"/>
        <w:contextualSpacing w:val="0"/>
        <w:jc w:val="both"/>
        <w:rPr>
          <w:rFonts w:cstheme="minorHAnsi"/>
          <w:sz w:val="24"/>
          <w:szCs w:val="24"/>
        </w:rPr>
      </w:pPr>
      <w:r w:rsidRPr="00B04777">
        <w:rPr>
          <w:rFonts w:cstheme="minorHAnsi"/>
          <w:sz w:val="24"/>
          <w:szCs w:val="24"/>
        </w:rPr>
        <w:t>Do not ov</w:t>
      </w:r>
      <w:r w:rsidR="00545160">
        <w:rPr>
          <w:rFonts w:cstheme="minorHAnsi"/>
          <w:sz w:val="24"/>
          <w:szCs w:val="24"/>
        </w:rPr>
        <w:t>erload sinks</w:t>
      </w:r>
      <w:r w:rsidRPr="00B04777">
        <w:rPr>
          <w:rFonts w:cstheme="minorHAnsi"/>
          <w:sz w:val="24"/>
          <w:szCs w:val="24"/>
        </w:rPr>
        <w:t xml:space="preserve"> or soaking bins. </w:t>
      </w:r>
    </w:p>
    <w:p w:rsidR="00B04777" w:rsidRPr="00B04777" w:rsidRDefault="00B04777" w:rsidP="00B04777">
      <w:pPr>
        <w:pStyle w:val="ListParagraph"/>
        <w:numPr>
          <w:ilvl w:val="0"/>
          <w:numId w:val="8"/>
        </w:numPr>
        <w:spacing w:after="120" w:line="240" w:lineRule="auto"/>
        <w:contextualSpacing w:val="0"/>
        <w:jc w:val="both"/>
        <w:rPr>
          <w:rFonts w:cstheme="minorHAnsi"/>
          <w:sz w:val="24"/>
          <w:szCs w:val="24"/>
        </w:rPr>
      </w:pPr>
      <w:r w:rsidRPr="00B04777">
        <w:rPr>
          <w:rFonts w:cstheme="minorHAnsi"/>
          <w:sz w:val="24"/>
          <w:szCs w:val="24"/>
        </w:rPr>
        <w:t xml:space="preserve">Do not place metal or other hard objects, such as spatulas, glass stirring rods, or brushes with metal parts, inside the glassware. This will scratch the glass and cause eventual breakage and injury. </w:t>
      </w:r>
    </w:p>
    <w:p w:rsidR="00B04777" w:rsidRPr="00B04777" w:rsidRDefault="00B04777" w:rsidP="00B04777">
      <w:pPr>
        <w:pStyle w:val="ListParagraph"/>
        <w:numPr>
          <w:ilvl w:val="0"/>
          <w:numId w:val="8"/>
        </w:numPr>
        <w:spacing w:after="120" w:line="240" w:lineRule="auto"/>
        <w:contextualSpacing w:val="0"/>
        <w:jc w:val="both"/>
        <w:rPr>
          <w:rFonts w:cstheme="minorHAnsi"/>
          <w:sz w:val="24"/>
          <w:szCs w:val="24"/>
        </w:rPr>
      </w:pPr>
      <w:r w:rsidRPr="00B04777">
        <w:rPr>
          <w:rFonts w:cstheme="minorHAnsi"/>
          <w:sz w:val="24"/>
          <w:szCs w:val="24"/>
        </w:rPr>
        <w:t xml:space="preserve">Never use strong alkaline products and hydrofluoric acid as cleaning agents. These materials dissolve glass, leading to damage and eventual breakage. </w:t>
      </w:r>
    </w:p>
    <w:p w:rsidR="00B04777" w:rsidRPr="00B04777" w:rsidRDefault="00B04777" w:rsidP="00B04777">
      <w:pPr>
        <w:pStyle w:val="ListParagraph"/>
        <w:numPr>
          <w:ilvl w:val="0"/>
          <w:numId w:val="8"/>
        </w:numPr>
        <w:spacing w:after="120" w:line="240" w:lineRule="auto"/>
        <w:contextualSpacing w:val="0"/>
        <w:jc w:val="both"/>
        <w:rPr>
          <w:rFonts w:cstheme="minorHAnsi"/>
          <w:sz w:val="24"/>
          <w:szCs w:val="24"/>
        </w:rPr>
      </w:pPr>
      <w:r w:rsidRPr="00B04777">
        <w:rPr>
          <w:rFonts w:cstheme="minorHAnsi"/>
          <w:sz w:val="24"/>
          <w:szCs w:val="24"/>
        </w:rPr>
        <w:t xml:space="preserve">Do not use any abrasive cleansers, including soft cleansers (e.g., Ajax, Comet, Old Dutch, Soft Scrub, etc.), as these will scratch the glass and cause eventual breakage and possible injury. Scotch Brite and similar scouring pads will scratch glass and should not be used. </w:t>
      </w:r>
    </w:p>
    <w:p w:rsidR="00B04777" w:rsidRPr="00B04777" w:rsidRDefault="00B04777" w:rsidP="00B04777">
      <w:pPr>
        <w:pStyle w:val="ListParagraph"/>
        <w:numPr>
          <w:ilvl w:val="0"/>
          <w:numId w:val="8"/>
        </w:numPr>
        <w:spacing w:after="120" w:line="240" w:lineRule="auto"/>
        <w:contextualSpacing w:val="0"/>
        <w:jc w:val="both"/>
        <w:rPr>
          <w:rFonts w:cstheme="minorHAnsi"/>
          <w:sz w:val="24"/>
          <w:szCs w:val="24"/>
        </w:rPr>
      </w:pPr>
      <w:r w:rsidRPr="00B04777">
        <w:rPr>
          <w:rFonts w:cstheme="minorHAnsi"/>
          <w:sz w:val="24"/>
          <w:szCs w:val="24"/>
        </w:rPr>
        <w:t>Do not use heat as a method to remove carbon residues. Heating glassware to temperatures &gt;</w:t>
      </w:r>
      <w:r>
        <w:rPr>
          <w:rFonts w:cstheme="minorHAnsi"/>
          <w:sz w:val="24"/>
          <w:szCs w:val="24"/>
        </w:rPr>
        <w:t xml:space="preserve"> </w:t>
      </w:r>
      <w:r w:rsidRPr="00B04777">
        <w:rPr>
          <w:rFonts w:cstheme="minorHAnsi"/>
          <w:sz w:val="24"/>
          <w:szCs w:val="24"/>
        </w:rPr>
        <w:t>800</w:t>
      </w:r>
      <w:r>
        <w:rPr>
          <w:rFonts w:cstheme="minorHAnsi"/>
          <w:sz w:val="24"/>
          <w:szCs w:val="24"/>
        </w:rPr>
        <w:t xml:space="preserve"> </w:t>
      </w:r>
      <w:r w:rsidRPr="00B04777">
        <w:rPr>
          <w:rFonts w:cstheme="minorHAnsi"/>
          <w:sz w:val="24"/>
          <w:szCs w:val="24"/>
        </w:rPr>
        <w:t xml:space="preserve">°F will cause permanent stresses in the glass and eventual breakage. </w:t>
      </w:r>
    </w:p>
    <w:p w:rsidR="00B04777" w:rsidRDefault="00B04777" w:rsidP="00C03C8E">
      <w:pPr>
        <w:pStyle w:val="ListParagraph"/>
        <w:numPr>
          <w:ilvl w:val="0"/>
          <w:numId w:val="8"/>
        </w:numPr>
        <w:spacing w:after="120" w:line="240" w:lineRule="auto"/>
        <w:contextualSpacing w:val="0"/>
        <w:jc w:val="both"/>
        <w:rPr>
          <w:rFonts w:cstheme="minorHAnsi"/>
          <w:sz w:val="24"/>
          <w:szCs w:val="24"/>
        </w:rPr>
      </w:pPr>
      <w:r>
        <w:rPr>
          <w:rFonts w:cstheme="minorHAnsi"/>
          <w:sz w:val="24"/>
          <w:szCs w:val="24"/>
        </w:rPr>
        <w:t>Use proper drying racks for fully cleaned glassware.</w:t>
      </w:r>
    </w:p>
    <w:p w:rsidR="000767EC" w:rsidRPr="000767EC" w:rsidRDefault="000767EC" w:rsidP="00C03C8E">
      <w:pPr>
        <w:pStyle w:val="ListParagraph"/>
        <w:numPr>
          <w:ilvl w:val="0"/>
          <w:numId w:val="8"/>
        </w:numPr>
        <w:spacing w:after="120" w:line="240" w:lineRule="auto"/>
        <w:contextualSpacing w:val="0"/>
        <w:jc w:val="both"/>
        <w:rPr>
          <w:rFonts w:cstheme="minorHAnsi"/>
          <w:sz w:val="24"/>
          <w:szCs w:val="24"/>
        </w:rPr>
      </w:pPr>
      <w:r w:rsidRPr="000767EC">
        <w:rPr>
          <w:rFonts w:cstheme="minorHAnsi"/>
          <w:sz w:val="24"/>
          <w:szCs w:val="24"/>
        </w:rPr>
        <w:t xml:space="preserve">Tongs, a dust pan, and a broom are the best tools for cleaning up broken glass. If hands are used to pick up glass, only handle large pieces of glass and wear heavy leather gloves to protect the hands. Broken glass must be packaged in labeled, rigid, and sealed containers before disposal. </w:t>
      </w:r>
    </w:p>
    <w:p w:rsidR="000767EC" w:rsidRPr="000767EC" w:rsidRDefault="000767EC" w:rsidP="00C03C8E">
      <w:pPr>
        <w:pStyle w:val="ListParagraph"/>
        <w:numPr>
          <w:ilvl w:val="0"/>
          <w:numId w:val="8"/>
        </w:numPr>
        <w:spacing w:after="120" w:line="240" w:lineRule="auto"/>
        <w:contextualSpacing w:val="0"/>
        <w:jc w:val="both"/>
        <w:rPr>
          <w:rFonts w:cstheme="minorHAnsi"/>
          <w:sz w:val="24"/>
          <w:szCs w:val="24"/>
        </w:rPr>
      </w:pPr>
      <w:r w:rsidRPr="000767EC">
        <w:rPr>
          <w:rFonts w:cstheme="minorHAnsi"/>
          <w:sz w:val="24"/>
          <w:szCs w:val="24"/>
        </w:rPr>
        <w:lastRenderedPageBreak/>
        <w:t xml:space="preserve">Proper instruction should be provided in the use of glass equipment designed for specialized tasks, which can represent unusual risks for the first-time user. </w:t>
      </w:r>
    </w:p>
    <w:p w:rsidR="00DA68CD" w:rsidRDefault="00DA68CD" w:rsidP="00C03C8E">
      <w:pPr>
        <w:autoSpaceDE w:val="0"/>
        <w:autoSpaceDN w:val="0"/>
        <w:adjustRightInd w:val="0"/>
        <w:spacing w:after="0" w:line="240" w:lineRule="auto"/>
        <w:jc w:val="both"/>
        <w:rPr>
          <w:rFonts w:cstheme="minorHAnsi"/>
          <w:color w:val="000000"/>
          <w:sz w:val="24"/>
          <w:szCs w:val="24"/>
        </w:rPr>
      </w:pPr>
    </w:p>
    <w:p w:rsidR="00BD0949" w:rsidRDefault="00BD0949" w:rsidP="0062796C">
      <w:pPr>
        <w:autoSpaceDE w:val="0"/>
        <w:autoSpaceDN w:val="0"/>
        <w:adjustRightInd w:val="0"/>
        <w:spacing w:after="0" w:line="240" w:lineRule="auto"/>
        <w:jc w:val="both"/>
        <w:rPr>
          <w:rFonts w:cstheme="minorHAnsi"/>
          <w:b/>
          <w:color w:val="000000"/>
          <w:sz w:val="24"/>
          <w:szCs w:val="24"/>
        </w:rPr>
      </w:pPr>
      <w:r w:rsidRPr="00BD0949">
        <w:rPr>
          <w:rFonts w:cstheme="minorHAnsi"/>
          <w:b/>
          <w:color w:val="000000"/>
          <w:sz w:val="24"/>
          <w:szCs w:val="24"/>
        </w:rPr>
        <w:t>Types of Cleaning</w:t>
      </w:r>
    </w:p>
    <w:p w:rsidR="00BD0949" w:rsidRDefault="00BD0949" w:rsidP="00C03C8E">
      <w:pPr>
        <w:pStyle w:val="ListParagraph"/>
        <w:numPr>
          <w:ilvl w:val="0"/>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Cleaning glassware before a chemical reaction is started.</w:t>
      </w:r>
    </w:p>
    <w:p w:rsidR="00BD0949" w:rsidRDefault="00BD0949" w:rsidP="00C03C8E">
      <w:pPr>
        <w:pStyle w:val="ListParagraph"/>
        <w:numPr>
          <w:ilvl w:val="1"/>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Involves inspection of glassware and cleaning any inadvertent contamination</w:t>
      </w:r>
      <w:r w:rsidR="00EC620B">
        <w:rPr>
          <w:rFonts w:cstheme="minorHAnsi"/>
          <w:color w:val="000000"/>
          <w:sz w:val="24"/>
          <w:szCs w:val="24"/>
        </w:rPr>
        <w:t>.</w:t>
      </w:r>
    </w:p>
    <w:p w:rsidR="00BD0949" w:rsidRPr="00BD0949" w:rsidRDefault="00BD0949" w:rsidP="00C03C8E">
      <w:pPr>
        <w:pStyle w:val="ListParagraph"/>
        <w:numPr>
          <w:ilvl w:val="1"/>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 xml:space="preserve">Proceed to </w:t>
      </w:r>
      <w:r w:rsidRPr="00BD0949">
        <w:rPr>
          <w:rFonts w:cstheme="minorHAnsi"/>
          <w:b/>
          <w:smallCaps/>
          <w:color w:val="000000"/>
          <w:sz w:val="24"/>
          <w:szCs w:val="24"/>
        </w:rPr>
        <w:t>Cleaning Type</w:t>
      </w:r>
      <w:r>
        <w:rPr>
          <w:rFonts w:cstheme="minorHAnsi"/>
          <w:b/>
          <w:color w:val="000000"/>
          <w:sz w:val="24"/>
          <w:szCs w:val="24"/>
        </w:rPr>
        <w:t xml:space="preserve"> 1 </w:t>
      </w:r>
      <w:r>
        <w:rPr>
          <w:rFonts w:cstheme="minorHAnsi"/>
          <w:color w:val="000000"/>
          <w:sz w:val="24"/>
          <w:szCs w:val="24"/>
        </w:rPr>
        <w:t>in the SOP for further instructions</w:t>
      </w:r>
      <w:r w:rsidR="00EC620B">
        <w:rPr>
          <w:rFonts w:cstheme="minorHAnsi"/>
          <w:color w:val="000000"/>
          <w:sz w:val="24"/>
          <w:szCs w:val="24"/>
        </w:rPr>
        <w:t>.</w:t>
      </w:r>
    </w:p>
    <w:p w:rsidR="00BD0949" w:rsidRDefault="00BD0949" w:rsidP="00C03C8E">
      <w:pPr>
        <w:pStyle w:val="ListParagraph"/>
        <w:numPr>
          <w:ilvl w:val="0"/>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Cleaning glassware after a chemical reaction is complete.</w:t>
      </w:r>
    </w:p>
    <w:p w:rsidR="00BD0949" w:rsidRDefault="00BD0949" w:rsidP="00C03C8E">
      <w:pPr>
        <w:pStyle w:val="ListParagraph"/>
        <w:numPr>
          <w:ilvl w:val="1"/>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Involves neutralization and disposal of unwanted byproducts</w:t>
      </w:r>
      <w:r w:rsidR="00EC620B">
        <w:rPr>
          <w:rFonts w:cstheme="minorHAnsi"/>
          <w:color w:val="000000"/>
          <w:sz w:val="24"/>
          <w:szCs w:val="24"/>
        </w:rPr>
        <w:t>.</w:t>
      </w:r>
    </w:p>
    <w:p w:rsidR="00BD0949" w:rsidRDefault="00BD0949" w:rsidP="00C03C8E">
      <w:pPr>
        <w:pStyle w:val="ListParagraph"/>
        <w:numPr>
          <w:ilvl w:val="2"/>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 xml:space="preserve">Proper understanding of </w:t>
      </w:r>
      <w:r w:rsidRPr="00EC620B">
        <w:rPr>
          <w:rFonts w:cstheme="minorHAnsi"/>
          <w:color w:val="000000"/>
          <w:sz w:val="24"/>
          <w:szCs w:val="24"/>
          <w:u w:val="single"/>
        </w:rPr>
        <w:t xml:space="preserve">Organic Waste </w:t>
      </w:r>
      <w:r w:rsidR="00EC620B" w:rsidRPr="00EC620B">
        <w:rPr>
          <w:rFonts w:cstheme="minorHAnsi"/>
          <w:color w:val="000000"/>
          <w:sz w:val="24"/>
          <w:szCs w:val="24"/>
          <w:u w:val="single"/>
        </w:rPr>
        <w:t>Disposal SOP</w:t>
      </w:r>
      <w:r w:rsidR="00EC620B">
        <w:rPr>
          <w:rFonts w:cstheme="minorHAnsi"/>
          <w:color w:val="000000"/>
          <w:sz w:val="24"/>
          <w:szCs w:val="24"/>
          <w:u w:val="single"/>
        </w:rPr>
        <w:t>.</w:t>
      </w:r>
    </w:p>
    <w:p w:rsidR="00EC620B" w:rsidRDefault="00EC620B" w:rsidP="00C03C8E">
      <w:pPr>
        <w:pStyle w:val="ListParagraph"/>
        <w:numPr>
          <w:ilvl w:val="2"/>
          <w:numId w:val="9"/>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 xml:space="preserve">Proper understanding of </w:t>
      </w:r>
      <w:r w:rsidRPr="00EC620B">
        <w:rPr>
          <w:rFonts w:cstheme="minorHAnsi"/>
          <w:color w:val="000000"/>
          <w:sz w:val="24"/>
          <w:szCs w:val="24"/>
          <w:u w:val="single"/>
        </w:rPr>
        <w:t>Acidic and Basic Solution Neutralization SOP</w:t>
      </w:r>
      <w:r>
        <w:rPr>
          <w:rFonts w:cstheme="minorHAnsi"/>
          <w:color w:val="000000"/>
          <w:sz w:val="24"/>
          <w:szCs w:val="24"/>
          <w:u w:val="single"/>
        </w:rPr>
        <w:t>.</w:t>
      </w:r>
    </w:p>
    <w:p w:rsidR="00BD0949" w:rsidRPr="00F04A3B" w:rsidRDefault="00EC620B" w:rsidP="00C03C8E">
      <w:pPr>
        <w:pStyle w:val="ListParagraph"/>
        <w:numPr>
          <w:ilvl w:val="1"/>
          <w:numId w:val="9"/>
        </w:numPr>
        <w:autoSpaceDE w:val="0"/>
        <w:autoSpaceDN w:val="0"/>
        <w:adjustRightInd w:val="0"/>
        <w:spacing w:after="120" w:line="240" w:lineRule="auto"/>
        <w:contextualSpacing w:val="0"/>
        <w:jc w:val="both"/>
        <w:rPr>
          <w:rFonts w:cstheme="minorHAnsi"/>
          <w:bCs/>
          <w:color w:val="000000"/>
          <w:sz w:val="24"/>
          <w:szCs w:val="24"/>
        </w:rPr>
      </w:pPr>
      <w:r w:rsidRPr="00C03C8E">
        <w:rPr>
          <w:rFonts w:cstheme="minorHAnsi"/>
          <w:color w:val="000000"/>
          <w:sz w:val="24"/>
          <w:szCs w:val="24"/>
        </w:rPr>
        <w:t xml:space="preserve">Proceed to </w:t>
      </w:r>
      <w:r w:rsidRPr="00C03C8E">
        <w:rPr>
          <w:rFonts w:cstheme="minorHAnsi"/>
          <w:b/>
          <w:smallCaps/>
          <w:color w:val="000000"/>
          <w:sz w:val="24"/>
          <w:szCs w:val="24"/>
        </w:rPr>
        <w:t>Cleaning Type 2</w:t>
      </w:r>
      <w:r w:rsidRPr="00C03C8E">
        <w:rPr>
          <w:rFonts w:cstheme="minorHAnsi"/>
          <w:color w:val="000000"/>
          <w:sz w:val="24"/>
          <w:szCs w:val="24"/>
        </w:rPr>
        <w:t xml:space="preserve"> in this SOP for further instructions.</w:t>
      </w:r>
    </w:p>
    <w:p w:rsidR="00F04A3B" w:rsidRPr="00F04A3B" w:rsidRDefault="00F04A3B" w:rsidP="00F04A3B">
      <w:pPr>
        <w:pStyle w:val="ListParagraph"/>
        <w:numPr>
          <w:ilvl w:val="0"/>
          <w:numId w:val="9"/>
        </w:numPr>
        <w:autoSpaceDE w:val="0"/>
        <w:autoSpaceDN w:val="0"/>
        <w:adjustRightInd w:val="0"/>
        <w:spacing w:after="120" w:line="240" w:lineRule="auto"/>
        <w:contextualSpacing w:val="0"/>
        <w:jc w:val="both"/>
        <w:rPr>
          <w:rFonts w:cstheme="minorHAnsi"/>
          <w:bCs/>
          <w:color w:val="000000"/>
          <w:sz w:val="24"/>
          <w:szCs w:val="24"/>
        </w:rPr>
      </w:pPr>
      <w:r>
        <w:rPr>
          <w:rFonts w:cstheme="minorHAnsi"/>
          <w:color w:val="000000"/>
          <w:sz w:val="24"/>
          <w:szCs w:val="24"/>
        </w:rPr>
        <w:t>Stubborn chemical residues and films</w:t>
      </w:r>
    </w:p>
    <w:p w:rsidR="00F04A3B" w:rsidRPr="00F04A3B" w:rsidRDefault="00F04A3B" w:rsidP="00F04A3B">
      <w:pPr>
        <w:pStyle w:val="ListParagraph"/>
        <w:numPr>
          <w:ilvl w:val="1"/>
          <w:numId w:val="9"/>
        </w:numPr>
        <w:autoSpaceDE w:val="0"/>
        <w:autoSpaceDN w:val="0"/>
        <w:adjustRightInd w:val="0"/>
        <w:spacing w:after="120" w:line="240" w:lineRule="auto"/>
        <w:contextualSpacing w:val="0"/>
        <w:jc w:val="both"/>
        <w:rPr>
          <w:rFonts w:cstheme="minorHAnsi"/>
          <w:bCs/>
          <w:color w:val="000000"/>
          <w:sz w:val="24"/>
          <w:szCs w:val="24"/>
        </w:rPr>
      </w:pPr>
      <w:r>
        <w:rPr>
          <w:rFonts w:cstheme="minorHAnsi"/>
          <w:bCs/>
          <w:color w:val="000000"/>
          <w:sz w:val="24"/>
          <w:szCs w:val="24"/>
        </w:rPr>
        <w:t xml:space="preserve">Verify </w:t>
      </w:r>
      <w:r w:rsidRPr="00BD0949">
        <w:rPr>
          <w:rFonts w:cstheme="minorHAnsi"/>
          <w:b/>
          <w:smallCaps/>
          <w:color w:val="000000"/>
          <w:sz w:val="24"/>
          <w:szCs w:val="24"/>
        </w:rPr>
        <w:t>Cleaning Type</w:t>
      </w:r>
      <w:r>
        <w:rPr>
          <w:rFonts w:cstheme="minorHAnsi"/>
          <w:b/>
          <w:color w:val="000000"/>
          <w:sz w:val="24"/>
          <w:szCs w:val="24"/>
        </w:rPr>
        <w:t xml:space="preserve"> 1 or 2</w:t>
      </w:r>
      <w:r>
        <w:rPr>
          <w:rFonts w:cstheme="minorHAnsi"/>
          <w:color w:val="000000"/>
          <w:sz w:val="24"/>
          <w:szCs w:val="24"/>
        </w:rPr>
        <w:t xml:space="preserve"> does not </w:t>
      </w:r>
      <w:r w:rsidR="00F17059">
        <w:rPr>
          <w:rFonts w:cstheme="minorHAnsi"/>
          <w:color w:val="000000"/>
          <w:sz w:val="24"/>
          <w:szCs w:val="24"/>
        </w:rPr>
        <w:t>work.</w:t>
      </w:r>
      <w:r>
        <w:rPr>
          <w:rFonts w:cstheme="minorHAnsi"/>
          <w:color w:val="000000"/>
          <w:sz w:val="24"/>
          <w:szCs w:val="24"/>
        </w:rPr>
        <w:t xml:space="preserve"> </w:t>
      </w:r>
    </w:p>
    <w:p w:rsidR="00F04A3B" w:rsidRPr="00F17059" w:rsidRDefault="00F17059" w:rsidP="00F04A3B">
      <w:pPr>
        <w:pStyle w:val="ListParagraph"/>
        <w:numPr>
          <w:ilvl w:val="1"/>
          <w:numId w:val="9"/>
        </w:numPr>
        <w:autoSpaceDE w:val="0"/>
        <w:autoSpaceDN w:val="0"/>
        <w:adjustRightInd w:val="0"/>
        <w:spacing w:after="120" w:line="240" w:lineRule="auto"/>
        <w:contextualSpacing w:val="0"/>
        <w:jc w:val="both"/>
        <w:rPr>
          <w:rFonts w:cstheme="minorHAnsi"/>
          <w:bCs/>
          <w:color w:val="000000"/>
          <w:sz w:val="24"/>
          <w:szCs w:val="24"/>
        </w:rPr>
      </w:pPr>
      <w:r>
        <w:rPr>
          <w:rFonts w:cstheme="minorHAnsi"/>
          <w:color w:val="000000"/>
          <w:sz w:val="24"/>
          <w:szCs w:val="24"/>
        </w:rPr>
        <w:t>Cleaning specs for metallic or</w:t>
      </w:r>
      <w:r w:rsidR="00F04A3B">
        <w:rPr>
          <w:rFonts w:cstheme="minorHAnsi"/>
          <w:color w:val="000000"/>
          <w:sz w:val="24"/>
          <w:szCs w:val="24"/>
        </w:rPr>
        <w:t xml:space="preserve"> organics that </w:t>
      </w:r>
      <w:r>
        <w:rPr>
          <w:rFonts w:cstheme="minorHAnsi"/>
          <w:color w:val="000000"/>
          <w:sz w:val="24"/>
          <w:szCs w:val="24"/>
        </w:rPr>
        <w:t>are not easily removed.</w:t>
      </w:r>
    </w:p>
    <w:p w:rsidR="00F17059" w:rsidRPr="00F17059" w:rsidRDefault="00F17059" w:rsidP="00F17059">
      <w:pPr>
        <w:pStyle w:val="ListParagraph"/>
        <w:numPr>
          <w:ilvl w:val="1"/>
          <w:numId w:val="9"/>
        </w:numPr>
        <w:autoSpaceDE w:val="0"/>
        <w:autoSpaceDN w:val="0"/>
        <w:adjustRightInd w:val="0"/>
        <w:spacing w:after="120" w:line="240" w:lineRule="auto"/>
        <w:contextualSpacing w:val="0"/>
        <w:jc w:val="both"/>
        <w:rPr>
          <w:rFonts w:cstheme="minorHAnsi"/>
          <w:bCs/>
          <w:color w:val="000000"/>
          <w:sz w:val="24"/>
          <w:szCs w:val="24"/>
        </w:rPr>
      </w:pPr>
      <w:r w:rsidRPr="00C03C8E">
        <w:rPr>
          <w:rFonts w:cstheme="minorHAnsi"/>
          <w:color w:val="000000"/>
          <w:sz w:val="24"/>
          <w:szCs w:val="24"/>
        </w:rPr>
        <w:t xml:space="preserve">Proceed to </w:t>
      </w:r>
      <w:r w:rsidRPr="00C03C8E">
        <w:rPr>
          <w:rFonts w:cstheme="minorHAnsi"/>
          <w:b/>
          <w:smallCaps/>
          <w:color w:val="000000"/>
          <w:sz w:val="24"/>
          <w:szCs w:val="24"/>
        </w:rPr>
        <w:t xml:space="preserve">Cleaning Type </w:t>
      </w:r>
      <w:r>
        <w:rPr>
          <w:rFonts w:cstheme="minorHAnsi"/>
          <w:b/>
          <w:smallCaps/>
          <w:color w:val="000000"/>
          <w:sz w:val="24"/>
          <w:szCs w:val="24"/>
        </w:rPr>
        <w:t>3</w:t>
      </w:r>
      <w:r w:rsidRPr="00C03C8E">
        <w:rPr>
          <w:rFonts w:cstheme="minorHAnsi"/>
          <w:color w:val="000000"/>
          <w:sz w:val="24"/>
          <w:szCs w:val="24"/>
        </w:rPr>
        <w:t xml:space="preserve"> in this SOP for further instructions.</w:t>
      </w:r>
    </w:p>
    <w:p w:rsidR="00B04777" w:rsidRDefault="00B04777" w:rsidP="00B04777">
      <w:pPr>
        <w:autoSpaceDE w:val="0"/>
        <w:autoSpaceDN w:val="0"/>
        <w:adjustRightInd w:val="0"/>
        <w:spacing w:after="0" w:line="240" w:lineRule="auto"/>
        <w:jc w:val="center"/>
        <w:rPr>
          <w:rFonts w:cstheme="minorHAnsi"/>
          <w:b/>
          <w:smallCaps/>
          <w:color w:val="000000"/>
          <w:sz w:val="40"/>
          <w:szCs w:val="40"/>
        </w:rPr>
      </w:pPr>
    </w:p>
    <w:p w:rsidR="000D1A36" w:rsidRDefault="000D1A36" w:rsidP="00B04777">
      <w:pPr>
        <w:autoSpaceDE w:val="0"/>
        <w:autoSpaceDN w:val="0"/>
        <w:adjustRightInd w:val="0"/>
        <w:spacing w:after="0" w:line="240" w:lineRule="auto"/>
        <w:jc w:val="center"/>
        <w:rPr>
          <w:rFonts w:cstheme="minorHAnsi"/>
          <w:b/>
          <w:smallCaps/>
          <w:color w:val="000000"/>
          <w:sz w:val="40"/>
          <w:szCs w:val="40"/>
        </w:rPr>
      </w:pPr>
    </w:p>
    <w:p w:rsidR="00EC620B" w:rsidRDefault="00EC620B" w:rsidP="00B04777">
      <w:pPr>
        <w:autoSpaceDE w:val="0"/>
        <w:autoSpaceDN w:val="0"/>
        <w:adjustRightInd w:val="0"/>
        <w:spacing w:after="0" w:line="240" w:lineRule="auto"/>
        <w:jc w:val="center"/>
        <w:rPr>
          <w:rFonts w:cstheme="minorHAnsi"/>
          <w:smallCaps/>
          <w:color w:val="000000"/>
          <w:sz w:val="40"/>
          <w:szCs w:val="40"/>
        </w:rPr>
      </w:pPr>
      <w:r w:rsidRPr="00EC620B">
        <w:rPr>
          <w:rFonts w:cstheme="minorHAnsi"/>
          <w:b/>
          <w:smallCaps/>
          <w:color w:val="000000"/>
          <w:sz w:val="40"/>
          <w:szCs w:val="40"/>
        </w:rPr>
        <w:t>Cleaning Type 1</w:t>
      </w:r>
      <w:r>
        <w:rPr>
          <w:rFonts w:cstheme="minorHAnsi"/>
          <w:b/>
          <w:smallCaps/>
          <w:color w:val="000000"/>
          <w:sz w:val="40"/>
          <w:szCs w:val="40"/>
        </w:rPr>
        <w:t xml:space="preserve">: </w:t>
      </w:r>
      <w:r w:rsidRPr="00EC620B">
        <w:rPr>
          <w:rFonts w:cstheme="minorHAnsi"/>
          <w:smallCaps/>
          <w:color w:val="000000"/>
          <w:sz w:val="40"/>
          <w:szCs w:val="40"/>
        </w:rPr>
        <w:t>Before Reactions</w:t>
      </w:r>
    </w:p>
    <w:p w:rsidR="00EC620B" w:rsidRDefault="00EC620B" w:rsidP="00C03C8E">
      <w:pPr>
        <w:spacing w:after="0" w:line="240" w:lineRule="auto"/>
        <w:jc w:val="center"/>
        <w:rPr>
          <w:sz w:val="24"/>
          <w:szCs w:val="24"/>
          <w:u w:val="single"/>
        </w:rPr>
      </w:pPr>
    </w:p>
    <w:p w:rsidR="00EC620B" w:rsidRPr="00EC620B" w:rsidRDefault="00F04A3B" w:rsidP="00C03C8E">
      <w:pPr>
        <w:spacing w:after="120" w:line="240" w:lineRule="auto"/>
        <w:rPr>
          <w:sz w:val="24"/>
          <w:szCs w:val="24"/>
        </w:rPr>
      </w:pPr>
      <w:r>
        <w:rPr>
          <w:b/>
          <w:noProof/>
          <w:sz w:val="24"/>
          <w:szCs w:val="24"/>
        </w:rPr>
        <w:drawing>
          <wp:anchor distT="0" distB="0" distL="114300" distR="114300" simplePos="0" relativeHeight="251659264" behindDoc="0" locked="0" layoutInCell="1" allowOverlap="1" wp14:anchorId="56257D66" wp14:editId="7748A152">
            <wp:simplePos x="0" y="0"/>
            <wp:positionH relativeFrom="column">
              <wp:posOffset>2819400</wp:posOffset>
            </wp:positionH>
            <wp:positionV relativeFrom="paragraph">
              <wp:posOffset>351790</wp:posOffset>
            </wp:positionV>
            <wp:extent cx="312420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t="28037" b="10581"/>
                    <a:stretch/>
                  </pic:blipFill>
                  <pic:spPr bwMode="auto">
                    <a:xfrm>
                      <a:off x="0" y="0"/>
                      <a:ext cx="312420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620B" w:rsidRPr="00EC620B">
        <w:rPr>
          <w:b/>
          <w:sz w:val="24"/>
          <w:szCs w:val="24"/>
        </w:rPr>
        <w:t>Purpose:</w:t>
      </w:r>
      <w:r w:rsidR="00C03C8E">
        <w:rPr>
          <w:b/>
          <w:sz w:val="24"/>
          <w:szCs w:val="24"/>
        </w:rPr>
        <w:t xml:space="preserve"> </w:t>
      </w:r>
      <w:r w:rsidR="00C03C8E">
        <w:rPr>
          <w:sz w:val="24"/>
          <w:szCs w:val="24"/>
        </w:rPr>
        <w:t>By i</w:t>
      </w:r>
      <w:r w:rsidR="00EC620B">
        <w:rPr>
          <w:rFonts w:cstheme="minorHAnsi"/>
          <w:color w:val="000000"/>
          <w:sz w:val="24"/>
          <w:szCs w:val="24"/>
        </w:rPr>
        <w:t>nspecti</w:t>
      </w:r>
      <w:r w:rsidR="00C03C8E">
        <w:rPr>
          <w:rFonts w:cstheme="minorHAnsi"/>
          <w:color w:val="000000"/>
          <w:sz w:val="24"/>
          <w:szCs w:val="24"/>
        </w:rPr>
        <w:t>ng</w:t>
      </w:r>
      <w:r w:rsidR="00EC620B">
        <w:rPr>
          <w:rFonts w:cstheme="minorHAnsi"/>
          <w:color w:val="000000"/>
          <w:sz w:val="24"/>
          <w:szCs w:val="24"/>
        </w:rPr>
        <w:t xml:space="preserve"> glassware and cleaning any inadvertent contamination</w:t>
      </w:r>
      <w:r w:rsidR="00C03C8E">
        <w:rPr>
          <w:rFonts w:cstheme="minorHAnsi"/>
          <w:color w:val="000000"/>
          <w:sz w:val="24"/>
          <w:szCs w:val="24"/>
        </w:rPr>
        <w:t>s, a safer and more confident reaction can be run.</w:t>
      </w:r>
    </w:p>
    <w:p w:rsidR="00EC620B" w:rsidRDefault="00EC620B" w:rsidP="00C03C8E">
      <w:pPr>
        <w:autoSpaceDE w:val="0"/>
        <w:autoSpaceDN w:val="0"/>
        <w:adjustRightInd w:val="0"/>
        <w:spacing w:after="0" w:line="240" w:lineRule="auto"/>
        <w:rPr>
          <w:rFonts w:cstheme="minorHAnsi"/>
          <w:bCs/>
          <w:color w:val="000000"/>
          <w:sz w:val="24"/>
          <w:szCs w:val="24"/>
        </w:rPr>
      </w:pPr>
    </w:p>
    <w:p w:rsidR="00DA68CD" w:rsidRPr="000767EC" w:rsidRDefault="000767EC" w:rsidP="00F04A3B">
      <w:pPr>
        <w:autoSpaceDE w:val="0"/>
        <w:autoSpaceDN w:val="0"/>
        <w:adjustRightInd w:val="0"/>
        <w:spacing w:after="0" w:line="240" w:lineRule="auto"/>
        <w:rPr>
          <w:rFonts w:cstheme="minorHAnsi"/>
          <w:b/>
          <w:bCs/>
          <w:color w:val="000000"/>
          <w:sz w:val="24"/>
          <w:szCs w:val="24"/>
        </w:rPr>
      </w:pPr>
      <w:r w:rsidRPr="000767EC">
        <w:rPr>
          <w:rFonts w:cstheme="minorHAnsi"/>
          <w:b/>
          <w:bCs/>
          <w:color w:val="000000"/>
          <w:sz w:val="24"/>
          <w:szCs w:val="24"/>
        </w:rPr>
        <w:t>Pre-Equipment Check</w:t>
      </w:r>
    </w:p>
    <w:p w:rsidR="00DA68CD" w:rsidRDefault="0031691B" w:rsidP="00C03C8E">
      <w:pPr>
        <w:pStyle w:val="ListParagraph"/>
        <w:numPr>
          <w:ilvl w:val="0"/>
          <w:numId w:val="7"/>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Inspect</w:t>
      </w:r>
      <w:r w:rsidR="00154844">
        <w:rPr>
          <w:rFonts w:cstheme="minorHAnsi"/>
          <w:color w:val="000000"/>
          <w:sz w:val="24"/>
          <w:szCs w:val="24"/>
        </w:rPr>
        <w:t xml:space="preserve"> glassware for</w:t>
      </w:r>
      <w:r>
        <w:rPr>
          <w:rFonts w:cstheme="minorHAnsi"/>
          <w:color w:val="000000"/>
          <w:sz w:val="24"/>
          <w:szCs w:val="24"/>
        </w:rPr>
        <w:t xml:space="preserve"> damage</w:t>
      </w:r>
      <w:r w:rsidR="00154844">
        <w:rPr>
          <w:rFonts w:cstheme="minorHAnsi"/>
          <w:color w:val="000000"/>
          <w:sz w:val="24"/>
          <w:szCs w:val="24"/>
        </w:rPr>
        <w:t>:</w:t>
      </w:r>
    </w:p>
    <w:p w:rsidR="00154844" w:rsidRDefault="00154844" w:rsidP="00C03C8E">
      <w:pPr>
        <w:pStyle w:val="ListParagraph"/>
        <w:numPr>
          <w:ilvl w:val="1"/>
          <w:numId w:val="7"/>
        </w:numPr>
        <w:autoSpaceDE w:val="0"/>
        <w:autoSpaceDN w:val="0"/>
        <w:adjustRightInd w:val="0"/>
        <w:spacing w:after="120" w:line="240" w:lineRule="auto"/>
        <w:ind w:left="1080"/>
        <w:contextualSpacing w:val="0"/>
        <w:jc w:val="both"/>
        <w:rPr>
          <w:rFonts w:cstheme="minorHAnsi"/>
          <w:color w:val="000000"/>
          <w:sz w:val="24"/>
          <w:szCs w:val="24"/>
        </w:rPr>
      </w:pPr>
      <w:r>
        <w:rPr>
          <w:rFonts w:cstheme="minorHAnsi"/>
          <w:color w:val="000000"/>
          <w:sz w:val="24"/>
          <w:szCs w:val="24"/>
        </w:rPr>
        <w:t>Scratches on inner surfaces</w:t>
      </w:r>
    </w:p>
    <w:p w:rsidR="00154844" w:rsidRPr="00887970" w:rsidRDefault="00154844" w:rsidP="00C03C8E">
      <w:pPr>
        <w:pStyle w:val="ListParagraph"/>
        <w:numPr>
          <w:ilvl w:val="1"/>
          <w:numId w:val="7"/>
        </w:numPr>
        <w:autoSpaceDE w:val="0"/>
        <w:autoSpaceDN w:val="0"/>
        <w:adjustRightInd w:val="0"/>
        <w:spacing w:after="120" w:line="240" w:lineRule="auto"/>
        <w:ind w:left="1080"/>
        <w:contextualSpacing w:val="0"/>
        <w:jc w:val="both"/>
        <w:rPr>
          <w:rFonts w:cstheme="minorHAnsi"/>
          <w:color w:val="000000"/>
          <w:sz w:val="24"/>
          <w:szCs w:val="24"/>
        </w:rPr>
      </w:pPr>
      <w:r>
        <w:rPr>
          <w:rFonts w:cstheme="minorHAnsi"/>
          <w:color w:val="000000"/>
          <w:sz w:val="24"/>
          <w:szCs w:val="24"/>
        </w:rPr>
        <w:t xml:space="preserve">Chips, dings, </w:t>
      </w:r>
      <w:r w:rsidR="00BD0949">
        <w:rPr>
          <w:rFonts w:cstheme="minorHAnsi"/>
          <w:color w:val="000000"/>
          <w:sz w:val="24"/>
          <w:szCs w:val="24"/>
        </w:rPr>
        <w:t xml:space="preserve">holes, </w:t>
      </w:r>
      <w:r>
        <w:rPr>
          <w:rFonts w:cstheme="minorHAnsi"/>
          <w:color w:val="000000"/>
          <w:sz w:val="24"/>
          <w:szCs w:val="24"/>
        </w:rPr>
        <w:t>star</w:t>
      </w:r>
      <w:r w:rsidRPr="00154844">
        <w:rPr>
          <w:noProof/>
        </w:rPr>
        <w:t xml:space="preserve"> </w:t>
      </w:r>
      <w:r>
        <w:rPr>
          <w:noProof/>
        </w:rPr>
        <w:t>cracks</w:t>
      </w:r>
      <w:r w:rsidR="00BD0949">
        <w:rPr>
          <w:noProof/>
        </w:rPr>
        <w:t>, or anything compromising the integrity of the glassware.</w:t>
      </w:r>
    </w:p>
    <w:p w:rsidR="00887970" w:rsidRPr="0031691B" w:rsidRDefault="00887970" w:rsidP="0031691B">
      <w:pPr>
        <w:pStyle w:val="ListParagraph"/>
        <w:autoSpaceDE w:val="0"/>
        <w:autoSpaceDN w:val="0"/>
        <w:adjustRightInd w:val="0"/>
        <w:spacing w:after="120" w:line="240" w:lineRule="auto"/>
        <w:contextualSpacing w:val="0"/>
        <w:rPr>
          <w:rFonts w:cstheme="minorHAnsi"/>
          <w:b/>
          <w:color w:val="000000"/>
          <w:sz w:val="24"/>
          <w:szCs w:val="24"/>
        </w:rPr>
      </w:pPr>
      <w:r w:rsidRPr="0031691B">
        <w:rPr>
          <w:b/>
          <w:noProof/>
        </w:rPr>
        <w:t>Discard if defects are found</w:t>
      </w:r>
    </w:p>
    <w:p w:rsidR="00822F7F" w:rsidRPr="0031691B" w:rsidRDefault="00822F7F" w:rsidP="00F04A3B">
      <w:pPr>
        <w:pStyle w:val="ListParagraph"/>
        <w:autoSpaceDE w:val="0"/>
        <w:autoSpaceDN w:val="0"/>
        <w:adjustRightInd w:val="0"/>
        <w:spacing w:after="0" w:line="240" w:lineRule="auto"/>
        <w:jc w:val="both"/>
        <w:rPr>
          <w:rFonts w:cstheme="minorHAnsi"/>
          <w:smallCaps/>
          <w:color w:val="000000"/>
          <w:sz w:val="24"/>
          <w:szCs w:val="24"/>
        </w:rPr>
      </w:pPr>
    </w:p>
    <w:p w:rsidR="00822F7F" w:rsidRPr="00822F7F" w:rsidRDefault="00822F7F" w:rsidP="00822F7F">
      <w:pPr>
        <w:autoSpaceDE w:val="0"/>
        <w:autoSpaceDN w:val="0"/>
        <w:adjustRightInd w:val="0"/>
        <w:spacing w:after="0" w:line="240" w:lineRule="auto"/>
        <w:jc w:val="center"/>
        <w:rPr>
          <w:rFonts w:cstheme="minorHAnsi"/>
          <w:color w:val="000000"/>
          <w:sz w:val="24"/>
          <w:szCs w:val="24"/>
        </w:rPr>
      </w:pPr>
      <w:r w:rsidRPr="00822F7F">
        <w:rPr>
          <w:rFonts w:cstheme="minorHAnsi"/>
          <w:b/>
          <w:smallCaps/>
          <w:color w:val="000000"/>
          <w:sz w:val="24"/>
          <w:szCs w:val="24"/>
        </w:rPr>
        <w:t>Note:</w:t>
      </w:r>
      <w:r w:rsidRPr="00822F7F">
        <w:rPr>
          <w:rFonts w:cstheme="minorHAnsi"/>
          <w:color w:val="000000"/>
          <w:sz w:val="24"/>
          <w:szCs w:val="24"/>
        </w:rPr>
        <w:t xml:space="preserve"> Standard taper glassware, especially the round bottom flask, is </w:t>
      </w:r>
      <w:r w:rsidR="00545160">
        <w:rPr>
          <w:rFonts w:cstheme="minorHAnsi"/>
          <w:color w:val="000000"/>
          <w:sz w:val="24"/>
          <w:szCs w:val="24"/>
        </w:rPr>
        <w:t>susceptible</w:t>
      </w:r>
      <w:r w:rsidRPr="00822F7F">
        <w:rPr>
          <w:rFonts w:cstheme="minorHAnsi"/>
          <w:color w:val="000000"/>
          <w:sz w:val="24"/>
          <w:szCs w:val="24"/>
        </w:rPr>
        <w:t xml:space="preserve"> to star cracks.</w:t>
      </w:r>
    </w:p>
    <w:p w:rsidR="00154844" w:rsidRDefault="00154844" w:rsidP="00E07B36">
      <w:pPr>
        <w:autoSpaceDE w:val="0"/>
        <w:autoSpaceDN w:val="0"/>
        <w:adjustRightInd w:val="0"/>
        <w:spacing w:after="0" w:line="240" w:lineRule="auto"/>
        <w:jc w:val="both"/>
        <w:rPr>
          <w:rFonts w:cstheme="minorHAnsi"/>
          <w:color w:val="000000"/>
          <w:sz w:val="24"/>
          <w:szCs w:val="24"/>
        </w:rPr>
      </w:pPr>
    </w:p>
    <w:p w:rsidR="00EC25E2" w:rsidRDefault="00EC25E2" w:rsidP="00F04A3B">
      <w:pPr>
        <w:autoSpaceDE w:val="0"/>
        <w:autoSpaceDN w:val="0"/>
        <w:adjustRightInd w:val="0"/>
        <w:spacing w:after="0" w:line="240" w:lineRule="auto"/>
        <w:rPr>
          <w:rFonts w:cstheme="minorHAnsi"/>
          <w:b/>
          <w:bCs/>
          <w:color w:val="000000"/>
          <w:sz w:val="24"/>
          <w:szCs w:val="24"/>
        </w:rPr>
      </w:pPr>
    </w:p>
    <w:p w:rsidR="00EC25E2" w:rsidRDefault="00EC25E2" w:rsidP="00F04A3B">
      <w:pPr>
        <w:autoSpaceDE w:val="0"/>
        <w:autoSpaceDN w:val="0"/>
        <w:adjustRightInd w:val="0"/>
        <w:spacing w:after="0" w:line="240" w:lineRule="auto"/>
        <w:rPr>
          <w:rFonts w:cstheme="minorHAnsi"/>
          <w:b/>
          <w:bCs/>
          <w:color w:val="000000"/>
          <w:sz w:val="24"/>
          <w:szCs w:val="24"/>
        </w:rPr>
      </w:pPr>
    </w:p>
    <w:p w:rsidR="00896478" w:rsidRPr="00717717" w:rsidRDefault="00717717" w:rsidP="00F04A3B">
      <w:pPr>
        <w:autoSpaceDE w:val="0"/>
        <w:autoSpaceDN w:val="0"/>
        <w:adjustRightInd w:val="0"/>
        <w:spacing w:after="0" w:line="240" w:lineRule="auto"/>
        <w:rPr>
          <w:rFonts w:cstheme="minorHAnsi"/>
          <w:color w:val="000000"/>
          <w:sz w:val="23"/>
          <w:szCs w:val="23"/>
        </w:rPr>
      </w:pPr>
      <w:r>
        <w:rPr>
          <w:rFonts w:cstheme="minorHAnsi"/>
          <w:b/>
          <w:bCs/>
          <w:color w:val="000000"/>
          <w:sz w:val="24"/>
          <w:szCs w:val="24"/>
        </w:rPr>
        <w:lastRenderedPageBreak/>
        <w:t xml:space="preserve">Proper Cleaning Procedure </w:t>
      </w:r>
      <w:r w:rsidRPr="00717717">
        <w:rPr>
          <w:rFonts w:cstheme="minorHAnsi"/>
          <w:bCs/>
          <w:color w:val="000000"/>
          <w:sz w:val="24"/>
          <w:szCs w:val="24"/>
        </w:rPr>
        <w:t xml:space="preserve">- </w:t>
      </w:r>
      <w:r w:rsidRPr="00717717">
        <w:rPr>
          <w:rFonts w:cstheme="minorHAnsi"/>
          <w:color w:val="000000"/>
          <w:sz w:val="24"/>
          <w:szCs w:val="24"/>
        </w:rPr>
        <w:t>Should only require gentle cleaning</w:t>
      </w:r>
    </w:p>
    <w:p w:rsidR="00717717" w:rsidRDefault="0031691B" w:rsidP="00717717">
      <w:pPr>
        <w:pStyle w:val="ListParagraph"/>
        <w:numPr>
          <w:ilvl w:val="0"/>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Inspect for residue</w:t>
      </w:r>
    </w:p>
    <w:p w:rsidR="0031691B" w:rsidRDefault="0031691B" w:rsidP="0031691B">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Water spots – Left from common tap water or dried condensation</w:t>
      </w:r>
    </w:p>
    <w:p w:rsidR="000D1A36" w:rsidRDefault="000D1A36" w:rsidP="000D1A36">
      <w:pPr>
        <w:pStyle w:val="ListParagraph"/>
        <w:numPr>
          <w:ilvl w:val="2"/>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Distilled or deionized water will remove these</w:t>
      </w:r>
    </w:p>
    <w:p w:rsidR="0031691B" w:rsidRDefault="0031691B" w:rsidP="0031691B">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Chemical deposits – missed from cleaning after reaction</w:t>
      </w:r>
    </w:p>
    <w:p w:rsidR="00B04777" w:rsidRDefault="00B04777" w:rsidP="00B04777">
      <w:pPr>
        <w:pStyle w:val="ListParagraph"/>
        <w:numPr>
          <w:ilvl w:val="0"/>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color w:val="000000"/>
          <w:sz w:val="24"/>
          <w:szCs w:val="24"/>
        </w:rPr>
        <w:t>For Chemical residue removal</w:t>
      </w:r>
    </w:p>
    <w:p w:rsidR="00B04777" w:rsidRDefault="00B04777" w:rsidP="00B04777">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sidRPr="00B04777">
        <w:rPr>
          <w:rFonts w:cstheme="minorHAnsi"/>
          <w:color w:val="000000"/>
          <w:sz w:val="24"/>
          <w:szCs w:val="24"/>
        </w:rPr>
        <w:t xml:space="preserve">Use a detergent solution designed for lab glassware. </w:t>
      </w:r>
    </w:p>
    <w:p w:rsidR="00B04777" w:rsidRPr="00B04777" w:rsidRDefault="00B04777" w:rsidP="00B04777">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sidRPr="00B04777">
        <w:rPr>
          <w:rFonts w:cstheme="minorHAnsi"/>
          <w:sz w:val="24"/>
          <w:szCs w:val="24"/>
        </w:rPr>
        <w:t xml:space="preserve">Soak dirty glassware in a basin of warm </w:t>
      </w:r>
      <w:r>
        <w:rPr>
          <w:rFonts w:cstheme="minorHAnsi"/>
          <w:sz w:val="24"/>
          <w:szCs w:val="24"/>
        </w:rPr>
        <w:t>lab detergent</w:t>
      </w:r>
      <w:r w:rsidRPr="00B04777">
        <w:rPr>
          <w:rFonts w:cstheme="minorHAnsi"/>
          <w:sz w:val="24"/>
          <w:szCs w:val="24"/>
        </w:rPr>
        <w:t xml:space="preserve">. </w:t>
      </w:r>
    </w:p>
    <w:p w:rsidR="00B04777" w:rsidRPr="00B04777" w:rsidRDefault="00B04777" w:rsidP="00B04777">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sidRPr="00B04777">
        <w:rPr>
          <w:rFonts w:cstheme="minorHAnsi"/>
          <w:sz w:val="24"/>
          <w:szCs w:val="24"/>
        </w:rPr>
        <w:t>Scrub with a good</w:t>
      </w:r>
      <w:r>
        <w:rPr>
          <w:rFonts w:cstheme="minorHAnsi"/>
          <w:sz w:val="24"/>
          <w:szCs w:val="24"/>
        </w:rPr>
        <w:t xml:space="preserve"> soft</w:t>
      </w:r>
      <w:r w:rsidRPr="00B04777">
        <w:rPr>
          <w:rFonts w:cstheme="minorHAnsi"/>
          <w:sz w:val="24"/>
          <w:szCs w:val="24"/>
        </w:rPr>
        <w:t xml:space="preserve"> brush</w:t>
      </w:r>
      <w:r>
        <w:rPr>
          <w:rFonts w:cstheme="minorHAnsi"/>
          <w:sz w:val="24"/>
          <w:szCs w:val="24"/>
        </w:rPr>
        <w:t xml:space="preserve"> until removed</w:t>
      </w:r>
      <w:r w:rsidRPr="00B04777">
        <w:rPr>
          <w:rFonts w:cstheme="minorHAnsi"/>
          <w:sz w:val="24"/>
          <w:szCs w:val="24"/>
        </w:rPr>
        <w:t xml:space="preserve">. </w:t>
      </w:r>
    </w:p>
    <w:p w:rsidR="00B04777" w:rsidRPr="00EC25E2" w:rsidRDefault="00B04777" w:rsidP="00B04777">
      <w:pPr>
        <w:pStyle w:val="ListParagraph"/>
        <w:numPr>
          <w:ilvl w:val="1"/>
          <w:numId w:val="11"/>
        </w:numPr>
        <w:autoSpaceDE w:val="0"/>
        <w:autoSpaceDN w:val="0"/>
        <w:adjustRightInd w:val="0"/>
        <w:spacing w:after="120" w:line="240" w:lineRule="auto"/>
        <w:contextualSpacing w:val="0"/>
        <w:jc w:val="both"/>
        <w:rPr>
          <w:rFonts w:cstheme="minorHAnsi"/>
          <w:color w:val="000000"/>
          <w:sz w:val="24"/>
          <w:szCs w:val="24"/>
        </w:rPr>
      </w:pPr>
      <w:r w:rsidRPr="00B04777">
        <w:rPr>
          <w:rFonts w:cstheme="minorHAnsi"/>
          <w:sz w:val="24"/>
          <w:szCs w:val="24"/>
        </w:rPr>
        <w:t>Rinse thoroughly with tap water and then with distilled or deioni</w:t>
      </w:r>
      <w:r>
        <w:rPr>
          <w:rFonts w:cstheme="minorHAnsi"/>
          <w:sz w:val="24"/>
          <w:szCs w:val="24"/>
        </w:rPr>
        <w:t>z</w:t>
      </w:r>
      <w:r w:rsidRPr="00B04777">
        <w:rPr>
          <w:rFonts w:cstheme="minorHAnsi"/>
          <w:sz w:val="24"/>
          <w:szCs w:val="24"/>
        </w:rPr>
        <w:t>ed water.</w:t>
      </w:r>
    </w:p>
    <w:p w:rsidR="00EC25E2" w:rsidRPr="00F04A3B" w:rsidRDefault="00EC25E2" w:rsidP="00EC25E2">
      <w:pPr>
        <w:pStyle w:val="ListParagraph"/>
        <w:numPr>
          <w:ilvl w:val="0"/>
          <w:numId w:val="11"/>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Place on drying rack to air dry</w:t>
      </w:r>
    </w:p>
    <w:p w:rsidR="00F04A3B" w:rsidRPr="00F04A3B" w:rsidRDefault="00F04A3B" w:rsidP="00F04A3B">
      <w:pPr>
        <w:autoSpaceDE w:val="0"/>
        <w:autoSpaceDN w:val="0"/>
        <w:adjustRightInd w:val="0"/>
        <w:spacing w:after="0" w:line="240" w:lineRule="auto"/>
        <w:jc w:val="both"/>
        <w:rPr>
          <w:rFonts w:cstheme="minorHAnsi"/>
          <w:color w:val="000000"/>
          <w:sz w:val="24"/>
          <w:szCs w:val="24"/>
        </w:rPr>
      </w:pPr>
    </w:p>
    <w:p w:rsidR="000D1A36" w:rsidRPr="000D1A36" w:rsidRDefault="000D1A36" w:rsidP="000D1A36">
      <w:pPr>
        <w:tabs>
          <w:tab w:val="left" w:pos="720"/>
        </w:tabs>
        <w:autoSpaceDE w:val="0"/>
        <w:autoSpaceDN w:val="0"/>
        <w:adjustRightInd w:val="0"/>
        <w:spacing w:after="0" w:line="240" w:lineRule="auto"/>
        <w:ind w:left="720" w:hanging="720"/>
        <w:jc w:val="both"/>
        <w:rPr>
          <w:rFonts w:cstheme="minorHAnsi"/>
          <w:color w:val="000000"/>
          <w:sz w:val="24"/>
          <w:szCs w:val="24"/>
        </w:rPr>
      </w:pPr>
      <w:r w:rsidRPr="000D1A36">
        <w:rPr>
          <w:rFonts w:cstheme="minorHAnsi"/>
          <w:b/>
          <w:smallCaps/>
          <w:color w:val="000000"/>
          <w:sz w:val="24"/>
          <w:szCs w:val="24"/>
        </w:rPr>
        <w:t>Note:</w:t>
      </w:r>
      <w:r w:rsidRPr="000D1A36">
        <w:rPr>
          <w:rFonts w:cstheme="minorHAnsi"/>
          <w:color w:val="000000"/>
          <w:sz w:val="24"/>
          <w:szCs w:val="24"/>
        </w:rPr>
        <w:t xml:space="preserve"> </w:t>
      </w:r>
      <w:r>
        <w:rPr>
          <w:rFonts w:cstheme="minorHAnsi"/>
          <w:color w:val="000000"/>
          <w:sz w:val="24"/>
          <w:szCs w:val="24"/>
        </w:rPr>
        <w:tab/>
        <w:t xml:space="preserve">Stubborn residues may require a solvent cleaner or a base bath soaking to clean. </w:t>
      </w:r>
      <w:r w:rsidR="002016A8">
        <w:rPr>
          <w:rFonts w:cstheme="minorHAnsi"/>
          <w:color w:val="000000"/>
          <w:sz w:val="24"/>
          <w:szCs w:val="24"/>
        </w:rPr>
        <w:t xml:space="preserve">          </w:t>
      </w:r>
      <w:r>
        <w:rPr>
          <w:rFonts w:cstheme="minorHAnsi"/>
          <w:color w:val="000000"/>
          <w:sz w:val="24"/>
          <w:szCs w:val="24"/>
        </w:rPr>
        <w:t xml:space="preserve">See </w:t>
      </w:r>
      <w:r w:rsidRPr="00C03C8E">
        <w:rPr>
          <w:rFonts w:cstheme="minorHAnsi"/>
          <w:b/>
          <w:smallCaps/>
          <w:color w:val="000000"/>
          <w:sz w:val="24"/>
          <w:szCs w:val="24"/>
        </w:rPr>
        <w:t>Cleaning Type 2</w:t>
      </w:r>
      <w:r w:rsidRPr="00C03C8E">
        <w:rPr>
          <w:rFonts w:cstheme="minorHAnsi"/>
          <w:color w:val="000000"/>
          <w:sz w:val="24"/>
          <w:szCs w:val="24"/>
        </w:rPr>
        <w:t xml:space="preserve"> in this SOP for </w:t>
      </w:r>
      <w:r>
        <w:rPr>
          <w:rFonts w:cstheme="minorHAnsi"/>
          <w:color w:val="000000"/>
          <w:sz w:val="24"/>
          <w:szCs w:val="24"/>
        </w:rPr>
        <w:t>specifics on these</w:t>
      </w:r>
      <w:r w:rsidRPr="00C03C8E">
        <w:rPr>
          <w:rFonts w:cstheme="minorHAnsi"/>
          <w:color w:val="000000"/>
          <w:sz w:val="24"/>
          <w:szCs w:val="24"/>
        </w:rPr>
        <w:t xml:space="preserve"> instructions</w:t>
      </w:r>
      <w:r w:rsidRPr="000D1A36">
        <w:rPr>
          <w:rFonts w:cstheme="minorHAnsi"/>
          <w:color w:val="000000"/>
          <w:sz w:val="24"/>
          <w:szCs w:val="24"/>
        </w:rPr>
        <w:t>.</w:t>
      </w:r>
    </w:p>
    <w:p w:rsidR="00B04777" w:rsidRDefault="00B04777" w:rsidP="000D1A36">
      <w:pPr>
        <w:autoSpaceDE w:val="0"/>
        <w:autoSpaceDN w:val="0"/>
        <w:adjustRightInd w:val="0"/>
        <w:spacing w:after="120" w:line="240" w:lineRule="auto"/>
        <w:jc w:val="both"/>
        <w:rPr>
          <w:rFonts w:cstheme="minorHAnsi"/>
          <w:color w:val="000000"/>
          <w:sz w:val="24"/>
          <w:szCs w:val="24"/>
        </w:rPr>
      </w:pPr>
    </w:p>
    <w:p w:rsidR="000D1A36" w:rsidRPr="000D1A36" w:rsidRDefault="000D1A36" w:rsidP="000D1A36">
      <w:pPr>
        <w:autoSpaceDE w:val="0"/>
        <w:autoSpaceDN w:val="0"/>
        <w:adjustRightInd w:val="0"/>
        <w:spacing w:after="120" w:line="240" w:lineRule="auto"/>
        <w:jc w:val="both"/>
        <w:rPr>
          <w:rFonts w:cstheme="minorHAnsi"/>
          <w:color w:val="000000"/>
          <w:sz w:val="24"/>
          <w:szCs w:val="24"/>
        </w:rPr>
      </w:pPr>
    </w:p>
    <w:p w:rsidR="000D1A36" w:rsidRDefault="00F04A3B" w:rsidP="000D1A36">
      <w:pPr>
        <w:autoSpaceDE w:val="0"/>
        <w:autoSpaceDN w:val="0"/>
        <w:adjustRightInd w:val="0"/>
        <w:spacing w:after="0" w:line="240" w:lineRule="auto"/>
        <w:jc w:val="center"/>
        <w:rPr>
          <w:rFonts w:cstheme="minorHAnsi"/>
          <w:smallCaps/>
          <w:color w:val="000000"/>
          <w:sz w:val="40"/>
          <w:szCs w:val="40"/>
        </w:rPr>
      </w:pPr>
      <w:r>
        <w:rPr>
          <w:rFonts w:cstheme="minorHAnsi"/>
          <w:b/>
          <w:smallCaps/>
          <w:color w:val="000000"/>
          <w:sz w:val="40"/>
          <w:szCs w:val="40"/>
        </w:rPr>
        <w:t>Cleaning Type 2</w:t>
      </w:r>
      <w:r w:rsidR="000D1A36">
        <w:rPr>
          <w:rFonts w:cstheme="minorHAnsi"/>
          <w:b/>
          <w:smallCaps/>
          <w:color w:val="000000"/>
          <w:sz w:val="40"/>
          <w:szCs w:val="40"/>
        </w:rPr>
        <w:t xml:space="preserve">: </w:t>
      </w:r>
      <w:r>
        <w:rPr>
          <w:rFonts w:cstheme="minorHAnsi"/>
          <w:smallCaps/>
          <w:color w:val="000000"/>
          <w:sz w:val="40"/>
          <w:szCs w:val="40"/>
        </w:rPr>
        <w:t>After</w:t>
      </w:r>
      <w:r w:rsidR="000D1A36" w:rsidRPr="00EC620B">
        <w:rPr>
          <w:rFonts w:cstheme="minorHAnsi"/>
          <w:smallCaps/>
          <w:color w:val="000000"/>
          <w:sz w:val="40"/>
          <w:szCs w:val="40"/>
        </w:rPr>
        <w:t xml:space="preserve"> Reactions</w:t>
      </w:r>
    </w:p>
    <w:p w:rsidR="000D1A36" w:rsidRPr="000D1A36" w:rsidRDefault="000D1A36" w:rsidP="000D1A36">
      <w:pPr>
        <w:spacing w:after="0" w:line="240" w:lineRule="auto"/>
        <w:rPr>
          <w:sz w:val="24"/>
          <w:szCs w:val="24"/>
        </w:rPr>
      </w:pPr>
    </w:p>
    <w:p w:rsidR="000D1A36" w:rsidRPr="00EC620B" w:rsidRDefault="000D1A36" w:rsidP="000D1A36">
      <w:pPr>
        <w:spacing w:after="120" w:line="240" w:lineRule="auto"/>
        <w:jc w:val="both"/>
        <w:rPr>
          <w:sz w:val="24"/>
          <w:szCs w:val="24"/>
        </w:rPr>
      </w:pPr>
      <w:r w:rsidRPr="00EC620B">
        <w:rPr>
          <w:b/>
          <w:sz w:val="24"/>
          <w:szCs w:val="24"/>
        </w:rPr>
        <w:t>Purpose:</w:t>
      </w:r>
      <w:r>
        <w:rPr>
          <w:b/>
          <w:sz w:val="24"/>
          <w:szCs w:val="24"/>
        </w:rPr>
        <w:t xml:space="preserve"> </w:t>
      </w:r>
      <w:r>
        <w:rPr>
          <w:sz w:val="24"/>
          <w:szCs w:val="24"/>
        </w:rPr>
        <w:t>To properly clean contaminated glassware after a reaction is finished</w:t>
      </w:r>
      <w:r>
        <w:rPr>
          <w:rFonts w:cstheme="minorHAnsi"/>
          <w:color w:val="000000"/>
          <w:sz w:val="24"/>
          <w:szCs w:val="24"/>
        </w:rPr>
        <w:t>. Proper steps for cleaning the glass in the most effective way can be utilized by cleaning after the reaction is finished</w:t>
      </w:r>
      <w:r w:rsidR="002016A8">
        <w:rPr>
          <w:rFonts w:cstheme="minorHAnsi"/>
          <w:color w:val="000000"/>
          <w:sz w:val="24"/>
          <w:szCs w:val="24"/>
        </w:rPr>
        <w:t xml:space="preserve"> because the chemical residues are known</w:t>
      </w:r>
      <w:r>
        <w:rPr>
          <w:rFonts w:cstheme="minorHAnsi"/>
          <w:color w:val="000000"/>
          <w:sz w:val="24"/>
          <w:szCs w:val="24"/>
        </w:rPr>
        <w:t>.</w:t>
      </w:r>
      <w:r w:rsidR="002016A8">
        <w:rPr>
          <w:rFonts w:cstheme="minorHAnsi"/>
          <w:color w:val="000000"/>
          <w:sz w:val="24"/>
          <w:szCs w:val="24"/>
        </w:rPr>
        <w:t xml:space="preserve"> </w:t>
      </w:r>
    </w:p>
    <w:p w:rsidR="000F2A13" w:rsidRDefault="000F2A13" w:rsidP="00F04A3B">
      <w:pPr>
        <w:pStyle w:val="ListParagraph"/>
        <w:autoSpaceDE w:val="0"/>
        <w:autoSpaceDN w:val="0"/>
        <w:adjustRightInd w:val="0"/>
        <w:spacing w:after="0" w:line="240" w:lineRule="auto"/>
        <w:ind w:left="0"/>
        <w:contextualSpacing w:val="0"/>
        <w:jc w:val="both"/>
        <w:rPr>
          <w:rFonts w:cstheme="minorHAnsi"/>
          <w:b/>
          <w:bCs/>
          <w:color w:val="000000"/>
          <w:sz w:val="24"/>
          <w:szCs w:val="24"/>
        </w:rPr>
      </w:pPr>
    </w:p>
    <w:p w:rsidR="00B04777" w:rsidRPr="00F04A3B" w:rsidRDefault="002016A8" w:rsidP="00F04A3B">
      <w:pPr>
        <w:pStyle w:val="ListParagraph"/>
        <w:autoSpaceDE w:val="0"/>
        <w:autoSpaceDN w:val="0"/>
        <w:adjustRightInd w:val="0"/>
        <w:spacing w:after="0" w:line="240" w:lineRule="auto"/>
        <w:ind w:left="0"/>
        <w:contextualSpacing w:val="0"/>
        <w:jc w:val="both"/>
        <w:rPr>
          <w:rFonts w:cstheme="minorHAnsi"/>
          <w:color w:val="000000"/>
          <w:sz w:val="24"/>
          <w:szCs w:val="24"/>
        </w:rPr>
      </w:pPr>
      <w:r>
        <w:rPr>
          <w:rFonts w:cstheme="minorHAnsi"/>
          <w:b/>
          <w:bCs/>
          <w:color w:val="000000"/>
          <w:sz w:val="24"/>
          <w:szCs w:val="24"/>
        </w:rPr>
        <w:t>Proper Cleaning Procedure</w:t>
      </w:r>
      <w:r w:rsidR="00F04A3B">
        <w:rPr>
          <w:rFonts w:cstheme="minorHAnsi"/>
          <w:b/>
          <w:bCs/>
          <w:color w:val="000000"/>
          <w:sz w:val="24"/>
          <w:szCs w:val="24"/>
        </w:rPr>
        <w:t xml:space="preserve"> </w:t>
      </w:r>
    </w:p>
    <w:p w:rsidR="002016A8" w:rsidRDefault="002016A8" w:rsidP="002016A8">
      <w:pPr>
        <w:pStyle w:val="ListParagraph"/>
        <w:numPr>
          <w:ilvl w:val="0"/>
          <w:numId w:val="12"/>
        </w:numPr>
        <w:autoSpaceDE w:val="0"/>
        <w:autoSpaceDN w:val="0"/>
        <w:adjustRightInd w:val="0"/>
        <w:spacing w:after="120" w:line="240" w:lineRule="auto"/>
        <w:contextualSpacing w:val="0"/>
        <w:jc w:val="both"/>
        <w:rPr>
          <w:rFonts w:cstheme="minorHAnsi"/>
          <w:color w:val="000000"/>
          <w:sz w:val="24"/>
          <w:szCs w:val="24"/>
        </w:rPr>
      </w:pPr>
      <w:r w:rsidRPr="002016A8">
        <w:rPr>
          <w:rFonts w:cstheme="minorHAnsi"/>
          <w:color w:val="000000"/>
          <w:sz w:val="24"/>
          <w:szCs w:val="24"/>
        </w:rPr>
        <w:t xml:space="preserve">Dispose of the byproduct excess </w:t>
      </w:r>
    </w:p>
    <w:p w:rsidR="002016A8" w:rsidRPr="002016A8"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016A8">
        <w:rPr>
          <w:rFonts w:cstheme="minorHAnsi"/>
          <w:color w:val="000000"/>
          <w:sz w:val="24"/>
          <w:szCs w:val="24"/>
        </w:rPr>
        <w:t xml:space="preserve">Proper understanding of </w:t>
      </w:r>
      <w:r w:rsidRPr="002016A8">
        <w:rPr>
          <w:rFonts w:cstheme="minorHAnsi"/>
          <w:color w:val="000000"/>
          <w:sz w:val="24"/>
          <w:szCs w:val="24"/>
          <w:u w:val="single"/>
        </w:rPr>
        <w:t>Organic Waste Disposal SOP.</w:t>
      </w:r>
    </w:p>
    <w:p w:rsidR="002016A8" w:rsidRPr="002016A8"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016A8">
        <w:rPr>
          <w:rFonts w:cstheme="minorHAnsi"/>
          <w:color w:val="000000"/>
          <w:sz w:val="24"/>
          <w:szCs w:val="24"/>
        </w:rPr>
        <w:t xml:space="preserve">Proper understanding of </w:t>
      </w:r>
      <w:r w:rsidRPr="002016A8">
        <w:rPr>
          <w:rFonts w:cstheme="minorHAnsi"/>
          <w:color w:val="000000"/>
          <w:sz w:val="24"/>
          <w:szCs w:val="24"/>
          <w:u w:val="single"/>
        </w:rPr>
        <w:t>Acidic and Basic Solution Neutralization SOP.</w:t>
      </w:r>
    </w:p>
    <w:p w:rsidR="002016A8" w:rsidRPr="002016A8" w:rsidRDefault="000F2A13" w:rsidP="002016A8">
      <w:pPr>
        <w:pStyle w:val="ListParagraph"/>
        <w:numPr>
          <w:ilvl w:val="0"/>
          <w:numId w:val="12"/>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Water s</w:t>
      </w:r>
      <w:r w:rsidR="002016A8" w:rsidRPr="002438DB">
        <w:rPr>
          <w:rFonts w:cstheme="minorHAnsi"/>
          <w:sz w:val="24"/>
          <w:szCs w:val="24"/>
        </w:rPr>
        <w:t xml:space="preserve">oluble </w:t>
      </w:r>
      <w:r>
        <w:rPr>
          <w:rFonts w:cstheme="minorHAnsi"/>
          <w:sz w:val="24"/>
          <w:szCs w:val="24"/>
        </w:rPr>
        <w:t>s</w:t>
      </w:r>
      <w:r w:rsidR="002016A8" w:rsidRPr="002438DB">
        <w:rPr>
          <w:rFonts w:cstheme="minorHAnsi"/>
          <w:sz w:val="24"/>
          <w:szCs w:val="24"/>
        </w:rPr>
        <w:t xml:space="preserve">olutions </w:t>
      </w:r>
    </w:p>
    <w:p w:rsidR="002016A8" w:rsidRPr="002016A8"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438DB">
        <w:rPr>
          <w:rFonts w:cstheme="minorHAnsi"/>
          <w:sz w:val="24"/>
          <w:szCs w:val="24"/>
        </w:rPr>
        <w:t>(e.g., sodium</w:t>
      </w:r>
      <w:r>
        <w:rPr>
          <w:rFonts w:cstheme="minorHAnsi"/>
          <w:sz w:val="24"/>
          <w:szCs w:val="24"/>
        </w:rPr>
        <w:t xml:space="preserve"> chloride or sucrose solutions)</w:t>
      </w:r>
      <w:r w:rsidRPr="002438DB">
        <w:rPr>
          <w:rFonts w:cstheme="minorHAnsi"/>
          <w:sz w:val="24"/>
          <w:szCs w:val="24"/>
        </w:rPr>
        <w:t xml:space="preserve"> </w:t>
      </w:r>
    </w:p>
    <w:p w:rsidR="002016A8" w:rsidRPr="002438DB"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438DB">
        <w:rPr>
          <w:rFonts w:cstheme="minorHAnsi"/>
          <w:sz w:val="24"/>
          <w:szCs w:val="24"/>
        </w:rPr>
        <w:t>Rinse with</w:t>
      </w:r>
      <w:r>
        <w:rPr>
          <w:rFonts w:cstheme="minorHAnsi"/>
          <w:sz w:val="24"/>
          <w:szCs w:val="24"/>
        </w:rPr>
        <w:t xml:space="preserve"> </w:t>
      </w:r>
      <w:r w:rsidRPr="002438DB">
        <w:rPr>
          <w:rFonts w:cstheme="minorHAnsi"/>
          <w:sz w:val="24"/>
          <w:szCs w:val="24"/>
        </w:rPr>
        <w:t>tap water and distilled water.</w:t>
      </w:r>
    </w:p>
    <w:p w:rsidR="002016A8" w:rsidRPr="002016A8" w:rsidRDefault="000F2A13" w:rsidP="002016A8">
      <w:pPr>
        <w:pStyle w:val="ListParagraph"/>
        <w:numPr>
          <w:ilvl w:val="0"/>
          <w:numId w:val="12"/>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Water insoluble s</w:t>
      </w:r>
      <w:r w:rsidR="002016A8" w:rsidRPr="002438DB">
        <w:rPr>
          <w:rFonts w:cstheme="minorHAnsi"/>
          <w:sz w:val="24"/>
          <w:szCs w:val="24"/>
        </w:rPr>
        <w:t xml:space="preserve">olutions </w:t>
      </w:r>
    </w:p>
    <w:p w:rsidR="002016A8" w:rsidRPr="002016A8"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438DB">
        <w:rPr>
          <w:rFonts w:cstheme="minorHAnsi"/>
          <w:sz w:val="24"/>
          <w:szCs w:val="24"/>
        </w:rPr>
        <w:t>(e.g., solutions in hexane or chloroform)</w:t>
      </w:r>
    </w:p>
    <w:p w:rsidR="000F2A13" w:rsidRPr="000F2A13" w:rsidRDefault="002016A8"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sidRPr="002438DB">
        <w:rPr>
          <w:rFonts w:cstheme="minorHAnsi"/>
          <w:sz w:val="24"/>
          <w:szCs w:val="24"/>
        </w:rPr>
        <w:t>Rinse with</w:t>
      </w:r>
      <w:r>
        <w:rPr>
          <w:rFonts w:cstheme="minorHAnsi"/>
          <w:sz w:val="24"/>
          <w:szCs w:val="24"/>
        </w:rPr>
        <w:t xml:space="preserve"> </w:t>
      </w:r>
      <w:r w:rsidRPr="002438DB">
        <w:rPr>
          <w:rFonts w:cstheme="minorHAnsi"/>
          <w:sz w:val="24"/>
          <w:szCs w:val="24"/>
        </w:rPr>
        <w:t xml:space="preserve">ethanol or acetone </w:t>
      </w:r>
    </w:p>
    <w:p w:rsidR="002016A8" w:rsidRPr="002438DB" w:rsidRDefault="000F2A13" w:rsidP="002016A8">
      <w:pPr>
        <w:pStyle w:val="ListParagraph"/>
        <w:numPr>
          <w:ilvl w:val="1"/>
          <w:numId w:val="12"/>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Then r</w:t>
      </w:r>
      <w:r w:rsidR="002016A8" w:rsidRPr="002438DB">
        <w:rPr>
          <w:rFonts w:cstheme="minorHAnsi"/>
          <w:sz w:val="24"/>
          <w:szCs w:val="24"/>
        </w:rPr>
        <w:t>inse with distilled water.</w:t>
      </w:r>
    </w:p>
    <w:p w:rsidR="002016A8" w:rsidRDefault="000F2A13" w:rsidP="002016A8">
      <w:pPr>
        <w:pStyle w:val="ListParagraph"/>
        <w:numPr>
          <w:ilvl w:val="0"/>
          <w:numId w:val="12"/>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Vacuum greased joints</w:t>
      </w:r>
    </w:p>
    <w:p w:rsidR="000F2A13" w:rsidRDefault="000F2A13" w:rsidP="000F2A13">
      <w:pPr>
        <w:pStyle w:val="ListParagraph"/>
        <w:numPr>
          <w:ilvl w:val="1"/>
          <w:numId w:val="12"/>
        </w:numPr>
        <w:autoSpaceDE w:val="0"/>
        <w:autoSpaceDN w:val="0"/>
        <w:adjustRightInd w:val="0"/>
        <w:spacing w:after="120" w:line="240" w:lineRule="auto"/>
        <w:contextualSpacing w:val="0"/>
        <w:jc w:val="both"/>
        <w:rPr>
          <w:rFonts w:cstheme="minorHAnsi"/>
          <w:sz w:val="24"/>
          <w:szCs w:val="24"/>
        </w:rPr>
      </w:pPr>
      <w:r>
        <w:rPr>
          <w:rFonts w:cstheme="minorHAnsi"/>
          <w:sz w:val="24"/>
          <w:szCs w:val="24"/>
        </w:rPr>
        <w:lastRenderedPageBreak/>
        <w:t>Dissolve by rinsing joints with hexanes.</w:t>
      </w:r>
    </w:p>
    <w:p w:rsidR="000F2A13" w:rsidRDefault="000F2A13" w:rsidP="000F2A13">
      <w:pPr>
        <w:pStyle w:val="ListParagraph"/>
        <w:numPr>
          <w:ilvl w:val="1"/>
          <w:numId w:val="12"/>
        </w:numPr>
        <w:autoSpaceDE w:val="0"/>
        <w:autoSpaceDN w:val="0"/>
        <w:adjustRightInd w:val="0"/>
        <w:spacing w:after="120" w:line="240" w:lineRule="auto"/>
        <w:contextualSpacing w:val="0"/>
        <w:jc w:val="both"/>
        <w:rPr>
          <w:rFonts w:cstheme="minorHAnsi"/>
          <w:sz w:val="24"/>
          <w:szCs w:val="24"/>
        </w:rPr>
      </w:pPr>
      <w:r w:rsidRPr="000F2A13">
        <w:rPr>
          <w:rFonts w:cstheme="minorHAnsi"/>
          <w:sz w:val="24"/>
          <w:szCs w:val="24"/>
        </w:rPr>
        <w:t xml:space="preserve">Visually confirm greased joint is clean by observing </w:t>
      </w:r>
      <w:r>
        <w:rPr>
          <w:rFonts w:cstheme="minorHAnsi"/>
          <w:sz w:val="24"/>
          <w:szCs w:val="24"/>
        </w:rPr>
        <w:t xml:space="preserve">that </w:t>
      </w:r>
      <w:r w:rsidRPr="000F2A13">
        <w:rPr>
          <w:rFonts w:cstheme="minorHAnsi"/>
          <w:sz w:val="24"/>
          <w:szCs w:val="24"/>
        </w:rPr>
        <w:t>the joint has an even frosty look</w:t>
      </w:r>
      <w:r>
        <w:rPr>
          <w:rFonts w:cstheme="minorHAnsi"/>
          <w:sz w:val="24"/>
          <w:szCs w:val="24"/>
        </w:rPr>
        <w:t xml:space="preserve"> to it</w:t>
      </w:r>
      <w:r w:rsidRPr="000F2A13">
        <w:rPr>
          <w:rFonts w:cstheme="minorHAnsi"/>
          <w:sz w:val="24"/>
          <w:szCs w:val="24"/>
        </w:rPr>
        <w:t xml:space="preserve"> before any necessary base bath cleaning.</w:t>
      </w:r>
    </w:p>
    <w:p w:rsidR="00EC25E2" w:rsidRPr="00EC25E2" w:rsidRDefault="00EC25E2" w:rsidP="00EC25E2">
      <w:pPr>
        <w:pStyle w:val="ListParagraph"/>
        <w:numPr>
          <w:ilvl w:val="0"/>
          <w:numId w:val="12"/>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Place on drying rack to air dry</w:t>
      </w:r>
    </w:p>
    <w:p w:rsidR="00F04A3B" w:rsidRDefault="00F04A3B" w:rsidP="00F04A3B">
      <w:pPr>
        <w:autoSpaceDE w:val="0"/>
        <w:autoSpaceDN w:val="0"/>
        <w:adjustRightInd w:val="0"/>
        <w:spacing w:after="0" w:line="240" w:lineRule="auto"/>
        <w:jc w:val="both"/>
        <w:rPr>
          <w:rFonts w:cstheme="minorHAnsi"/>
          <w:b/>
          <w:bCs/>
          <w:color w:val="000000"/>
          <w:sz w:val="24"/>
          <w:szCs w:val="24"/>
        </w:rPr>
      </w:pPr>
    </w:p>
    <w:p w:rsidR="00F17059" w:rsidRDefault="00F17059" w:rsidP="00F17059">
      <w:pPr>
        <w:autoSpaceDE w:val="0"/>
        <w:autoSpaceDN w:val="0"/>
        <w:adjustRightInd w:val="0"/>
        <w:spacing w:after="0" w:line="240" w:lineRule="auto"/>
        <w:jc w:val="center"/>
        <w:rPr>
          <w:rFonts w:cstheme="minorHAnsi"/>
          <w:smallCaps/>
          <w:color w:val="000000"/>
          <w:sz w:val="40"/>
          <w:szCs w:val="40"/>
        </w:rPr>
      </w:pPr>
      <w:r>
        <w:rPr>
          <w:rFonts w:cstheme="minorHAnsi"/>
          <w:b/>
          <w:smallCaps/>
          <w:color w:val="000000"/>
          <w:sz w:val="40"/>
          <w:szCs w:val="40"/>
        </w:rPr>
        <w:t xml:space="preserve">Cleaning Type 3: </w:t>
      </w:r>
      <w:r>
        <w:rPr>
          <w:rFonts w:cstheme="minorHAnsi"/>
          <w:smallCaps/>
          <w:color w:val="000000"/>
          <w:sz w:val="40"/>
          <w:szCs w:val="40"/>
        </w:rPr>
        <w:t>Stubborn Chemical Residues</w:t>
      </w:r>
    </w:p>
    <w:p w:rsidR="00F17059" w:rsidRDefault="00F17059" w:rsidP="00F17059">
      <w:pPr>
        <w:spacing w:after="0" w:line="240" w:lineRule="auto"/>
        <w:jc w:val="both"/>
        <w:rPr>
          <w:b/>
          <w:sz w:val="24"/>
          <w:szCs w:val="24"/>
        </w:rPr>
      </w:pPr>
    </w:p>
    <w:p w:rsidR="00F17059" w:rsidRDefault="00F17059" w:rsidP="00F17059">
      <w:pPr>
        <w:spacing w:after="120" w:line="240" w:lineRule="auto"/>
        <w:jc w:val="both"/>
        <w:rPr>
          <w:sz w:val="24"/>
          <w:szCs w:val="24"/>
        </w:rPr>
      </w:pPr>
      <w:r w:rsidRPr="00EC620B">
        <w:rPr>
          <w:b/>
          <w:sz w:val="24"/>
          <w:szCs w:val="24"/>
        </w:rPr>
        <w:t>Purpose:</w:t>
      </w:r>
      <w:r>
        <w:rPr>
          <w:b/>
          <w:sz w:val="24"/>
          <w:szCs w:val="24"/>
        </w:rPr>
        <w:t xml:space="preserve"> </w:t>
      </w:r>
      <w:r>
        <w:rPr>
          <w:sz w:val="24"/>
          <w:szCs w:val="24"/>
        </w:rPr>
        <w:t xml:space="preserve">To properly clean contaminated glassware from stubborn chemical films and residues that </w:t>
      </w:r>
      <w:r w:rsidRPr="00C03C8E">
        <w:rPr>
          <w:rFonts w:cstheme="minorHAnsi"/>
          <w:b/>
          <w:smallCaps/>
          <w:color w:val="000000"/>
          <w:sz w:val="24"/>
          <w:szCs w:val="24"/>
        </w:rPr>
        <w:t xml:space="preserve">Cleaning Type </w:t>
      </w:r>
      <w:r>
        <w:rPr>
          <w:rFonts w:cstheme="minorHAnsi"/>
          <w:b/>
          <w:smallCaps/>
          <w:color w:val="000000"/>
          <w:sz w:val="24"/>
          <w:szCs w:val="24"/>
        </w:rPr>
        <w:t xml:space="preserve">1 and </w:t>
      </w:r>
      <w:r w:rsidRPr="00C03C8E">
        <w:rPr>
          <w:rFonts w:cstheme="minorHAnsi"/>
          <w:b/>
          <w:smallCaps/>
          <w:color w:val="000000"/>
          <w:sz w:val="24"/>
          <w:szCs w:val="24"/>
        </w:rPr>
        <w:t>2</w:t>
      </w:r>
      <w:r>
        <w:rPr>
          <w:sz w:val="24"/>
          <w:szCs w:val="24"/>
        </w:rPr>
        <w:t xml:space="preserve"> are incapable of properly removing.</w:t>
      </w:r>
    </w:p>
    <w:p w:rsidR="00F17059" w:rsidRDefault="00F17059" w:rsidP="00F17059">
      <w:pPr>
        <w:autoSpaceDE w:val="0"/>
        <w:autoSpaceDN w:val="0"/>
        <w:adjustRightInd w:val="0"/>
        <w:spacing w:after="0" w:line="240" w:lineRule="auto"/>
        <w:rPr>
          <w:rFonts w:cstheme="minorHAnsi"/>
          <w:b/>
          <w:bCs/>
          <w:color w:val="000000"/>
          <w:sz w:val="24"/>
          <w:szCs w:val="24"/>
        </w:rPr>
      </w:pPr>
    </w:p>
    <w:p w:rsidR="00F17059" w:rsidRPr="00896478" w:rsidRDefault="00F17059" w:rsidP="00F17059">
      <w:pPr>
        <w:autoSpaceDE w:val="0"/>
        <w:autoSpaceDN w:val="0"/>
        <w:adjustRightInd w:val="0"/>
        <w:spacing w:after="0" w:line="240" w:lineRule="auto"/>
        <w:rPr>
          <w:rFonts w:cstheme="minorHAnsi"/>
          <w:color w:val="000000"/>
          <w:sz w:val="23"/>
          <w:szCs w:val="23"/>
        </w:rPr>
      </w:pPr>
      <w:r w:rsidRPr="00DA68CD">
        <w:rPr>
          <w:rFonts w:cstheme="minorHAnsi"/>
          <w:b/>
          <w:bCs/>
          <w:color w:val="000000"/>
          <w:sz w:val="24"/>
          <w:szCs w:val="24"/>
        </w:rPr>
        <w:t>General</w:t>
      </w:r>
      <w:r w:rsidRPr="00896478">
        <w:rPr>
          <w:rFonts w:cstheme="minorHAnsi"/>
          <w:b/>
          <w:bCs/>
          <w:color w:val="000000"/>
          <w:sz w:val="23"/>
          <w:szCs w:val="23"/>
        </w:rPr>
        <w:t xml:space="preserve"> </w:t>
      </w:r>
      <w:r w:rsidRPr="00DA68CD">
        <w:rPr>
          <w:rFonts w:cstheme="minorHAnsi"/>
          <w:b/>
          <w:bCs/>
          <w:color w:val="000000"/>
          <w:sz w:val="24"/>
          <w:szCs w:val="24"/>
        </w:rPr>
        <w:t>Precautions</w:t>
      </w:r>
      <w:r w:rsidRPr="00896478">
        <w:rPr>
          <w:rFonts w:cstheme="minorHAnsi"/>
          <w:b/>
          <w:bCs/>
          <w:color w:val="000000"/>
          <w:sz w:val="23"/>
          <w:szCs w:val="23"/>
        </w:rPr>
        <w:t xml:space="preserve"> </w:t>
      </w:r>
    </w:p>
    <w:p w:rsidR="00F17059" w:rsidRDefault="00F17059" w:rsidP="00F17059">
      <w:pPr>
        <w:pStyle w:val="ListParagraph"/>
        <w:numPr>
          <w:ilvl w:val="0"/>
          <w:numId w:val="14"/>
        </w:numPr>
        <w:spacing w:after="120" w:line="240" w:lineRule="auto"/>
        <w:contextualSpacing w:val="0"/>
        <w:jc w:val="both"/>
        <w:rPr>
          <w:rFonts w:cstheme="minorHAnsi"/>
          <w:sz w:val="24"/>
          <w:szCs w:val="24"/>
        </w:rPr>
      </w:pPr>
      <w:r>
        <w:rPr>
          <w:rFonts w:cstheme="minorHAnsi"/>
          <w:sz w:val="24"/>
          <w:szCs w:val="24"/>
        </w:rPr>
        <w:t>B</w:t>
      </w:r>
      <w:r w:rsidRPr="00F17059">
        <w:rPr>
          <w:rFonts w:cstheme="minorHAnsi"/>
          <w:sz w:val="24"/>
          <w:szCs w:val="24"/>
        </w:rPr>
        <w:t>ath</w:t>
      </w:r>
      <w:r>
        <w:rPr>
          <w:rFonts w:cstheme="minorHAnsi"/>
          <w:sz w:val="24"/>
          <w:szCs w:val="24"/>
        </w:rPr>
        <w:t>s are</w:t>
      </w:r>
      <w:r w:rsidRPr="00F17059">
        <w:rPr>
          <w:rFonts w:cstheme="minorHAnsi"/>
          <w:sz w:val="24"/>
          <w:szCs w:val="24"/>
        </w:rPr>
        <w:t xml:space="preserve"> quite hazardous to unprotected skin and especially eyes</w:t>
      </w:r>
      <w:r>
        <w:rPr>
          <w:rFonts w:cstheme="minorHAnsi"/>
          <w:sz w:val="24"/>
          <w:szCs w:val="24"/>
        </w:rPr>
        <w:t>.</w:t>
      </w:r>
    </w:p>
    <w:p w:rsidR="00C71BFD" w:rsidRPr="00F17059" w:rsidRDefault="00C71BFD" w:rsidP="00C71BFD">
      <w:pPr>
        <w:pStyle w:val="ListParagraph"/>
        <w:numPr>
          <w:ilvl w:val="1"/>
          <w:numId w:val="14"/>
        </w:numPr>
        <w:spacing w:after="120" w:line="240" w:lineRule="auto"/>
        <w:contextualSpacing w:val="0"/>
        <w:jc w:val="both"/>
        <w:rPr>
          <w:rFonts w:cstheme="minorHAnsi"/>
          <w:sz w:val="24"/>
          <w:szCs w:val="24"/>
        </w:rPr>
      </w:pPr>
      <w:r w:rsidRPr="00F17059">
        <w:rPr>
          <w:rFonts w:cstheme="minorHAnsi"/>
          <w:sz w:val="24"/>
          <w:szCs w:val="24"/>
        </w:rPr>
        <w:t>Always use eye protection, and thick black gloves when manipulating glassware around the bath</w:t>
      </w:r>
      <w:r>
        <w:rPr>
          <w:rFonts w:cstheme="minorHAnsi"/>
          <w:sz w:val="24"/>
          <w:szCs w:val="24"/>
        </w:rPr>
        <w:t>s</w:t>
      </w:r>
      <w:r w:rsidRPr="00F17059">
        <w:rPr>
          <w:rFonts w:cstheme="minorHAnsi"/>
          <w:sz w:val="24"/>
          <w:szCs w:val="24"/>
        </w:rPr>
        <w:t xml:space="preserve">. </w:t>
      </w:r>
    </w:p>
    <w:p w:rsidR="00C71BFD" w:rsidRDefault="00C71BFD" w:rsidP="00F17059">
      <w:pPr>
        <w:pStyle w:val="ListParagraph"/>
        <w:numPr>
          <w:ilvl w:val="0"/>
          <w:numId w:val="14"/>
        </w:numPr>
        <w:spacing w:after="120" w:line="240" w:lineRule="auto"/>
        <w:contextualSpacing w:val="0"/>
        <w:jc w:val="both"/>
        <w:rPr>
          <w:rFonts w:cstheme="minorHAnsi"/>
          <w:sz w:val="24"/>
          <w:szCs w:val="24"/>
        </w:rPr>
      </w:pPr>
      <w:r>
        <w:rPr>
          <w:rFonts w:cstheme="minorHAnsi"/>
          <w:sz w:val="24"/>
          <w:szCs w:val="24"/>
        </w:rPr>
        <w:t>Only glassware should go in the baths, AND, only if glassware is completely glass.</w:t>
      </w:r>
    </w:p>
    <w:p w:rsidR="00C71BFD" w:rsidRDefault="00C71BFD" w:rsidP="00C71BFD">
      <w:pPr>
        <w:pStyle w:val="ListParagraph"/>
        <w:numPr>
          <w:ilvl w:val="1"/>
          <w:numId w:val="14"/>
        </w:numPr>
        <w:spacing w:after="120" w:line="240" w:lineRule="auto"/>
        <w:contextualSpacing w:val="0"/>
        <w:jc w:val="both"/>
        <w:rPr>
          <w:rFonts w:cstheme="minorHAnsi"/>
          <w:sz w:val="24"/>
          <w:szCs w:val="24"/>
        </w:rPr>
      </w:pPr>
      <w:r>
        <w:rPr>
          <w:rFonts w:cstheme="minorHAnsi"/>
          <w:sz w:val="24"/>
          <w:szCs w:val="24"/>
        </w:rPr>
        <w:t>No ceramic/glass funnels or things of the like.</w:t>
      </w:r>
    </w:p>
    <w:p w:rsidR="00F17059" w:rsidRPr="00F17059" w:rsidRDefault="00F17059" w:rsidP="00F17059">
      <w:pPr>
        <w:pStyle w:val="ListParagraph"/>
        <w:numPr>
          <w:ilvl w:val="0"/>
          <w:numId w:val="14"/>
        </w:numPr>
        <w:spacing w:after="120" w:line="240" w:lineRule="auto"/>
        <w:contextualSpacing w:val="0"/>
        <w:jc w:val="both"/>
        <w:rPr>
          <w:rFonts w:cstheme="minorHAnsi"/>
          <w:sz w:val="24"/>
          <w:szCs w:val="24"/>
        </w:rPr>
      </w:pPr>
      <w:r w:rsidRPr="00F17059">
        <w:rPr>
          <w:rFonts w:cstheme="minorHAnsi"/>
          <w:sz w:val="24"/>
          <w:szCs w:val="24"/>
        </w:rPr>
        <w:t xml:space="preserve">Rinse gloves after use to prevent spreading </w:t>
      </w:r>
      <w:r w:rsidR="002B3C01">
        <w:rPr>
          <w:rFonts w:cstheme="minorHAnsi"/>
          <w:sz w:val="24"/>
          <w:szCs w:val="24"/>
        </w:rPr>
        <w:t>solution</w:t>
      </w:r>
      <w:r w:rsidRPr="00F17059">
        <w:rPr>
          <w:rFonts w:cstheme="minorHAnsi"/>
          <w:sz w:val="24"/>
          <w:szCs w:val="24"/>
        </w:rPr>
        <w:t xml:space="preserve"> all over your work area.</w:t>
      </w:r>
    </w:p>
    <w:p w:rsidR="002B3C01" w:rsidRDefault="00F17059" w:rsidP="00F17059">
      <w:pPr>
        <w:pStyle w:val="ListParagraph"/>
        <w:numPr>
          <w:ilvl w:val="0"/>
          <w:numId w:val="14"/>
        </w:numPr>
        <w:spacing w:after="120" w:line="240" w:lineRule="auto"/>
        <w:contextualSpacing w:val="0"/>
        <w:jc w:val="both"/>
        <w:rPr>
          <w:rFonts w:cstheme="minorHAnsi"/>
          <w:sz w:val="24"/>
          <w:szCs w:val="24"/>
        </w:rPr>
      </w:pPr>
      <w:r w:rsidRPr="00F17059">
        <w:rPr>
          <w:rFonts w:cstheme="minorHAnsi"/>
          <w:sz w:val="24"/>
          <w:szCs w:val="24"/>
        </w:rPr>
        <w:t xml:space="preserve">Base bath can severely damage </w:t>
      </w:r>
      <w:r w:rsidR="00C71BFD" w:rsidRPr="00F17059">
        <w:rPr>
          <w:rFonts w:cstheme="minorHAnsi"/>
          <w:sz w:val="24"/>
          <w:szCs w:val="24"/>
        </w:rPr>
        <w:t>glass;</w:t>
      </w:r>
      <w:r w:rsidRPr="00F17059">
        <w:rPr>
          <w:rFonts w:cstheme="minorHAnsi"/>
          <w:sz w:val="24"/>
          <w:szCs w:val="24"/>
        </w:rPr>
        <w:t xml:space="preserve"> do not leave soa</w:t>
      </w:r>
      <w:r w:rsidR="002B3C01">
        <w:rPr>
          <w:rFonts w:cstheme="minorHAnsi"/>
          <w:sz w:val="24"/>
          <w:szCs w:val="24"/>
        </w:rPr>
        <w:t>king any longer than necessary.</w:t>
      </w:r>
    </w:p>
    <w:p w:rsidR="00F17059" w:rsidRPr="00F17059" w:rsidRDefault="00F17059" w:rsidP="00F17059">
      <w:pPr>
        <w:pStyle w:val="ListParagraph"/>
        <w:numPr>
          <w:ilvl w:val="0"/>
          <w:numId w:val="14"/>
        </w:numPr>
        <w:spacing w:after="120" w:line="240" w:lineRule="auto"/>
        <w:contextualSpacing w:val="0"/>
        <w:jc w:val="both"/>
        <w:rPr>
          <w:rFonts w:cstheme="minorHAnsi"/>
          <w:sz w:val="24"/>
          <w:szCs w:val="24"/>
        </w:rPr>
      </w:pPr>
      <w:r w:rsidRPr="00F17059">
        <w:rPr>
          <w:rFonts w:cstheme="minorHAnsi"/>
          <w:sz w:val="24"/>
          <w:szCs w:val="24"/>
        </w:rPr>
        <w:t>Always separate glass joints before soaking.</w:t>
      </w:r>
    </w:p>
    <w:p w:rsidR="00F17059" w:rsidRDefault="00F17059" w:rsidP="00C47673">
      <w:pPr>
        <w:pStyle w:val="ListParagraph"/>
        <w:numPr>
          <w:ilvl w:val="1"/>
          <w:numId w:val="14"/>
        </w:numPr>
        <w:spacing w:after="120" w:line="240" w:lineRule="auto"/>
        <w:contextualSpacing w:val="0"/>
        <w:jc w:val="both"/>
        <w:rPr>
          <w:rFonts w:cstheme="minorHAnsi"/>
          <w:sz w:val="24"/>
          <w:szCs w:val="24"/>
        </w:rPr>
      </w:pPr>
      <w:r w:rsidRPr="00F17059">
        <w:rPr>
          <w:rFonts w:cstheme="minorHAnsi"/>
          <w:sz w:val="24"/>
          <w:szCs w:val="24"/>
        </w:rPr>
        <w:t>A base bath can actually chemically bond them together permanently.</w:t>
      </w:r>
    </w:p>
    <w:p w:rsidR="00C47673" w:rsidRPr="00C47673" w:rsidRDefault="00C47673" w:rsidP="00C47673">
      <w:pPr>
        <w:pStyle w:val="ListParagraph"/>
        <w:numPr>
          <w:ilvl w:val="0"/>
          <w:numId w:val="14"/>
        </w:numPr>
        <w:spacing w:after="120" w:line="240" w:lineRule="auto"/>
        <w:contextualSpacing w:val="0"/>
        <w:jc w:val="both"/>
        <w:rPr>
          <w:rFonts w:cstheme="minorHAnsi"/>
          <w:sz w:val="24"/>
          <w:szCs w:val="24"/>
        </w:rPr>
      </w:pPr>
      <w:r w:rsidRPr="00896478">
        <w:rPr>
          <w:rFonts w:cstheme="minorHAnsi"/>
          <w:sz w:val="24"/>
          <w:szCs w:val="24"/>
        </w:rPr>
        <w:t>Organic solvent need to be dispo</w:t>
      </w:r>
      <w:r>
        <w:rPr>
          <w:rFonts w:cstheme="minorHAnsi"/>
          <w:sz w:val="24"/>
          <w:szCs w:val="24"/>
        </w:rPr>
        <w:t xml:space="preserve">sed in special waste containers </w:t>
      </w:r>
      <w:r w:rsidRPr="00896478">
        <w:rPr>
          <w:rFonts w:cstheme="minorHAnsi"/>
          <w:sz w:val="24"/>
          <w:szCs w:val="24"/>
        </w:rPr>
        <w:t>if it is used.</w:t>
      </w:r>
    </w:p>
    <w:p w:rsidR="00F04A3B" w:rsidRDefault="00F04A3B" w:rsidP="00F04A3B">
      <w:pPr>
        <w:autoSpaceDE w:val="0"/>
        <w:autoSpaceDN w:val="0"/>
        <w:adjustRightInd w:val="0"/>
        <w:spacing w:after="0" w:line="240" w:lineRule="auto"/>
        <w:jc w:val="both"/>
        <w:rPr>
          <w:rFonts w:cstheme="minorHAnsi"/>
          <w:b/>
          <w:bCs/>
          <w:color w:val="000000"/>
          <w:sz w:val="24"/>
          <w:szCs w:val="24"/>
        </w:rPr>
      </w:pPr>
    </w:p>
    <w:p w:rsidR="00F04A3B" w:rsidRPr="00F04A3B" w:rsidRDefault="00F04A3B" w:rsidP="00F04A3B">
      <w:pPr>
        <w:autoSpaceDE w:val="0"/>
        <w:autoSpaceDN w:val="0"/>
        <w:adjustRightInd w:val="0"/>
        <w:spacing w:after="0" w:line="240" w:lineRule="auto"/>
        <w:jc w:val="both"/>
        <w:rPr>
          <w:rFonts w:cstheme="minorHAnsi"/>
          <w:color w:val="000000"/>
          <w:sz w:val="24"/>
          <w:szCs w:val="24"/>
        </w:rPr>
      </w:pPr>
      <w:r w:rsidRPr="00F04A3B">
        <w:rPr>
          <w:rFonts w:cstheme="minorHAnsi"/>
          <w:b/>
          <w:bCs/>
          <w:color w:val="000000"/>
          <w:sz w:val="24"/>
          <w:szCs w:val="24"/>
        </w:rPr>
        <w:t xml:space="preserve">Proper Cleaning Procedure </w:t>
      </w:r>
    </w:p>
    <w:p w:rsidR="002016A8" w:rsidRDefault="002016A8" w:rsidP="00F04A3B">
      <w:pPr>
        <w:pStyle w:val="ListParagraph"/>
        <w:numPr>
          <w:ilvl w:val="0"/>
          <w:numId w:val="13"/>
        </w:numPr>
        <w:autoSpaceDE w:val="0"/>
        <w:autoSpaceDN w:val="0"/>
        <w:adjustRightInd w:val="0"/>
        <w:spacing w:after="120" w:line="240" w:lineRule="auto"/>
        <w:contextualSpacing w:val="0"/>
        <w:jc w:val="both"/>
        <w:rPr>
          <w:rFonts w:cstheme="minorHAnsi"/>
          <w:sz w:val="24"/>
          <w:szCs w:val="24"/>
        </w:rPr>
      </w:pPr>
      <w:r w:rsidRPr="002438DB">
        <w:rPr>
          <w:rFonts w:cstheme="minorHAnsi"/>
          <w:sz w:val="24"/>
          <w:szCs w:val="24"/>
        </w:rPr>
        <w:t>Contaminant</w:t>
      </w:r>
      <w:r w:rsidR="000F2A13">
        <w:rPr>
          <w:rFonts w:cstheme="minorHAnsi"/>
          <w:sz w:val="24"/>
          <w:szCs w:val="24"/>
        </w:rPr>
        <w:t xml:space="preserve"> is a metal-containing compound</w:t>
      </w:r>
      <w:r w:rsidR="00F04A3B">
        <w:rPr>
          <w:rFonts w:cstheme="minorHAnsi"/>
          <w:sz w:val="24"/>
          <w:szCs w:val="24"/>
        </w:rPr>
        <w:t xml:space="preserve"> (</w:t>
      </w:r>
      <w:r w:rsidR="00F17059">
        <w:rPr>
          <w:rFonts w:cstheme="minorHAnsi"/>
          <w:sz w:val="24"/>
          <w:szCs w:val="24"/>
        </w:rPr>
        <w:t xml:space="preserve">use </w:t>
      </w:r>
      <w:r w:rsidR="00F04A3B" w:rsidRPr="00F04A3B">
        <w:rPr>
          <w:rFonts w:cstheme="minorHAnsi"/>
          <w:b/>
          <w:sz w:val="24"/>
          <w:szCs w:val="24"/>
        </w:rPr>
        <w:t>Acid Bath</w:t>
      </w:r>
      <w:r w:rsidR="00F04A3B">
        <w:rPr>
          <w:rFonts w:cstheme="minorHAnsi"/>
          <w:sz w:val="24"/>
          <w:szCs w:val="24"/>
        </w:rPr>
        <w:t>)</w:t>
      </w:r>
    </w:p>
    <w:p w:rsidR="00F17059"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Immerse glassware in concentrated HCl or H</w:t>
      </w:r>
      <w:r w:rsidRPr="00D85085">
        <w:rPr>
          <w:rFonts w:cstheme="minorHAnsi"/>
          <w:sz w:val="24"/>
          <w:szCs w:val="24"/>
          <w:vertAlign w:val="subscript"/>
        </w:rPr>
        <w:t>2</w:t>
      </w:r>
      <w:r w:rsidRPr="00D85085">
        <w:rPr>
          <w:rFonts w:cstheme="minorHAnsi"/>
          <w:sz w:val="24"/>
          <w:szCs w:val="24"/>
        </w:rPr>
        <w:t>SO</w:t>
      </w:r>
      <w:r w:rsidRPr="00D85085">
        <w:rPr>
          <w:rFonts w:cstheme="minorHAnsi"/>
          <w:sz w:val="24"/>
          <w:szCs w:val="24"/>
          <w:vertAlign w:val="subscript"/>
        </w:rPr>
        <w:t>4</w:t>
      </w:r>
      <w:r w:rsidRPr="00D85085">
        <w:rPr>
          <w:rFonts w:cstheme="minorHAnsi"/>
          <w:sz w:val="24"/>
          <w:szCs w:val="24"/>
        </w:rPr>
        <w:t xml:space="preserve"> till apparent solid has dissolved under the fume hood. </w:t>
      </w:r>
    </w:p>
    <w:p w:rsidR="002016A8" w:rsidRDefault="00F17059" w:rsidP="00F17059">
      <w:pPr>
        <w:pStyle w:val="ListParagraph"/>
        <w:numPr>
          <w:ilvl w:val="2"/>
          <w:numId w:val="13"/>
        </w:numPr>
        <w:autoSpaceDE w:val="0"/>
        <w:autoSpaceDN w:val="0"/>
        <w:adjustRightInd w:val="0"/>
        <w:spacing w:after="120" w:line="240" w:lineRule="auto"/>
        <w:contextualSpacing w:val="0"/>
        <w:jc w:val="both"/>
        <w:rPr>
          <w:rFonts w:cstheme="minorHAnsi"/>
          <w:sz w:val="24"/>
          <w:szCs w:val="24"/>
        </w:rPr>
      </w:pPr>
      <w:r w:rsidRPr="00F17059">
        <w:rPr>
          <w:rFonts w:cstheme="minorHAnsi"/>
          <w:b/>
          <w:smallCaps/>
          <w:sz w:val="24"/>
          <w:szCs w:val="24"/>
        </w:rPr>
        <w:t>Note</w:t>
      </w:r>
      <w:r>
        <w:rPr>
          <w:rFonts w:cstheme="minorHAnsi"/>
          <w:b/>
          <w:smallCaps/>
          <w:sz w:val="24"/>
          <w:szCs w:val="24"/>
        </w:rPr>
        <w:t xml:space="preserve"> 1</w:t>
      </w:r>
      <w:r w:rsidRPr="00F17059">
        <w:rPr>
          <w:rFonts w:cstheme="minorHAnsi"/>
          <w:b/>
          <w:sz w:val="24"/>
          <w:szCs w:val="24"/>
        </w:rPr>
        <w:t>:</w:t>
      </w:r>
      <w:r>
        <w:rPr>
          <w:rFonts w:cstheme="minorHAnsi"/>
          <w:sz w:val="24"/>
          <w:szCs w:val="24"/>
        </w:rPr>
        <w:t xml:space="preserve"> Always put acid into water!</w:t>
      </w:r>
    </w:p>
    <w:p w:rsidR="00F17059" w:rsidRDefault="00F17059" w:rsidP="00F17059">
      <w:pPr>
        <w:pStyle w:val="ListParagraph"/>
        <w:numPr>
          <w:ilvl w:val="2"/>
          <w:numId w:val="13"/>
        </w:numPr>
        <w:autoSpaceDE w:val="0"/>
        <w:autoSpaceDN w:val="0"/>
        <w:adjustRightInd w:val="0"/>
        <w:spacing w:after="120" w:line="240" w:lineRule="auto"/>
        <w:contextualSpacing w:val="0"/>
        <w:jc w:val="both"/>
        <w:rPr>
          <w:rFonts w:cstheme="minorHAnsi"/>
          <w:sz w:val="24"/>
          <w:szCs w:val="24"/>
        </w:rPr>
      </w:pPr>
      <w:r w:rsidRPr="00F17059">
        <w:rPr>
          <w:rFonts w:cstheme="minorHAnsi"/>
          <w:b/>
          <w:smallCaps/>
          <w:sz w:val="24"/>
          <w:szCs w:val="24"/>
        </w:rPr>
        <w:t>Note</w:t>
      </w:r>
      <w:r>
        <w:rPr>
          <w:rFonts w:cstheme="minorHAnsi"/>
          <w:b/>
          <w:smallCaps/>
          <w:sz w:val="24"/>
          <w:szCs w:val="24"/>
        </w:rPr>
        <w:t xml:space="preserve"> 2</w:t>
      </w:r>
      <w:r w:rsidRPr="00F17059">
        <w:rPr>
          <w:rFonts w:cstheme="minorHAnsi"/>
          <w:b/>
          <w:sz w:val="24"/>
          <w:szCs w:val="24"/>
        </w:rPr>
        <w:t>:</w:t>
      </w:r>
      <w:r>
        <w:rPr>
          <w:rFonts w:cstheme="minorHAnsi"/>
          <w:b/>
          <w:sz w:val="24"/>
          <w:szCs w:val="24"/>
        </w:rPr>
        <w:t xml:space="preserve"> </w:t>
      </w:r>
      <w:r>
        <w:rPr>
          <w:rFonts w:cstheme="minorHAnsi"/>
          <w:sz w:val="24"/>
          <w:szCs w:val="24"/>
        </w:rPr>
        <w:t>Always neutralize solution before moving to the next step.</w:t>
      </w:r>
    </w:p>
    <w:p w:rsidR="002016A8"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 xml:space="preserve">Rinse with plenty of tap water. </w:t>
      </w:r>
      <w:r w:rsidR="00F04A3B">
        <w:rPr>
          <w:rFonts w:cstheme="minorHAnsi"/>
          <w:sz w:val="24"/>
          <w:szCs w:val="24"/>
        </w:rPr>
        <w:t>(At least 5 times, thoroughly)</w:t>
      </w:r>
    </w:p>
    <w:p w:rsidR="002016A8" w:rsidRPr="00F04A3B"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 xml:space="preserve">Final rinse with </w:t>
      </w:r>
      <w:r>
        <w:rPr>
          <w:rFonts w:cstheme="minorHAnsi"/>
          <w:sz w:val="24"/>
          <w:szCs w:val="24"/>
        </w:rPr>
        <w:t>distilled water or deioniz</w:t>
      </w:r>
      <w:r w:rsidRPr="00D85085">
        <w:rPr>
          <w:rFonts w:cstheme="minorHAnsi"/>
          <w:sz w:val="24"/>
          <w:szCs w:val="24"/>
        </w:rPr>
        <w:t xml:space="preserve">ed water. </w:t>
      </w:r>
      <w:r w:rsidR="00F04A3B">
        <w:rPr>
          <w:rFonts w:cstheme="minorHAnsi"/>
          <w:sz w:val="24"/>
          <w:szCs w:val="24"/>
        </w:rPr>
        <w:t>(At least 5 times, thoroughly)</w:t>
      </w:r>
    </w:p>
    <w:p w:rsidR="002016A8" w:rsidRDefault="000F2A13" w:rsidP="00F04A3B">
      <w:pPr>
        <w:pStyle w:val="ListParagraph"/>
        <w:numPr>
          <w:ilvl w:val="0"/>
          <w:numId w:val="13"/>
        </w:numPr>
        <w:autoSpaceDE w:val="0"/>
        <w:autoSpaceDN w:val="0"/>
        <w:adjustRightInd w:val="0"/>
        <w:spacing w:after="120" w:line="240" w:lineRule="auto"/>
        <w:contextualSpacing w:val="0"/>
        <w:jc w:val="both"/>
        <w:rPr>
          <w:rFonts w:cstheme="minorHAnsi"/>
          <w:sz w:val="24"/>
          <w:szCs w:val="24"/>
        </w:rPr>
      </w:pPr>
      <w:r>
        <w:rPr>
          <w:rFonts w:cstheme="minorHAnsi"/>
          <w:sz w:val="24"/>
          <w:szCs w:val="24"/>
        </w:rPr>
        <w:t>Contaminant is organic</w:t>
      </w:r>
      <w:r w:rsidR="00F04A3B">
        <w:rPr>
          <w:rFonts w:cstheme="minorHAnsi"/>
          <w:sz w:val="24"/>
          <w:szCs w:val="24"/>
        </w:rPr>
        <w:t xml:space="preserve"> (</w:t>
      </w:r>
      <w:r w:rsidR="00F17059">
        <w:rPr>
          <w:rFonts w:cstheme="minorHAnsi"/>
          <w:sz w:val="24"/>
          <w:szCs w:val="24"/>
        </w:rPr>
        <w:t xml:space="preserve">use </w:t>
      </w:r>
      <w:r w:rsidR="00F04A3B" w:rsidRPr="00F04A3B">
        <w:rPr>
          <w:rFonts w:cstheme="minorHAnsi"/>
          <w:b/>
          <w:sz w:val="24"/>
          <w:szCs w:val="24"/>
        </w:rPr>
        <w:t>B</w:t>
      </w:r>
      <w:r w:rsidR="00F17059">
        <w:rPr>
          <w:rFonts w:cstheme="minorHAnsi"/>
          <w:b/>
          <w:sz w:val="24"/>
          <w:szCs w:val="24"/>
        </w:rPr>
        <w:t>ASE</w:t>
      </w:r>
      <w:r w:rsidR="00F04A3B" w:rsidRPr="00F04A3B">
        <w:rPr>
          <w:rFonts w:cstheme="minorHAnsi"/>
          <w:b/>
          <w:sz w:val="24"/>
          <w:szCs w:val="24"/>
        </w:rPr>
        <w:t xml:space="preserve"> Bath</w:t>
      </w:r>
      <w:r w:rsidR="00F04A3B">
        <w:rPr>
          <w:rFonts w:cstheme="minorHAnsi"/>
          <w:sz w:val="24"/>
          <w:szCs w:val="24"/>
        </w:rPr>
        <w:t>)</w:t>
      </w:r>
    </w:p>
    <w:p w:rsidR="002016A8"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Soak glassware in a saturated solution of sodium hydroxide or potassium hydroxide in ethanol or isopropanol (</w:t>
      </w:r>
      <w:r w:rsidRPr="00F17059">
        <w:rPr>
          <w:rFonts w:cstheme="minorHAnsi"/>
          <w:b/>
          <w:sz w:val="24"/>
          <w:szCs w:val="24"/>
        </w:rPr>
        <w:t>BASE Bath</w:t>
      </w:r>
      <w:r w:rsidRPr="00D85085">
        <w:rPr>
          <w:rFonts w:cstheme="minorHAnsi"/>
          <w:sz w:val="24"/>
          <w:szCs w:val="24"/>
        </w:rPr>
        <w:t xml:space="preserve">). </w:t>
      </w:r>
    </w:p>
    <w:p w:rsidR="002016A8"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 xml:space="preserve">Rinse with plenty of tap water. </w:t>
      </w:r>
    </w:p>
    <w:p w:rsidR="002016A8"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lastRenderedPageBreak/>
        <w:t>Final rinse</w:t>
      </w:r>
      <w:r w:rsidR="00372BEB">
        <w:rPr>
          <w:rFonts w:cstheme="minorHAnsi"/>
          <w:sz w:val="24"/>
          <w:szCs w:val="24"/>
        </w:rPr>
        <w:t xml:space="preserve"> with distilled water or deioniz</w:t>
      </w:r>
      <w:r w:rsidRPr="00D85085">
        <w:rPr>
          <w:rFonts w:cstheme="minorHAnsi"/>
          <w:sz w:val="24"/>
          <w:szCs w:val="24"/>
        </w:rPr>
        <w:t>ed water.</w:t>
      </w:r>
    </w:p>
    <w:p w:rsidR="002016A8" w:rsidRDefault="002016A8" w:rsidP="00F04A3B">
      <w:pPr>
        <w:pStyle w:val="ListParagraph"/>
        <w:numPr>
          <w:ilvl w:val="1"/>
          <w:numId w:val="13"/>
        </w:numPr>
        <w:autoSpaceDE w:val="0"/>
        <w:autoSpaceDN w:val="0"/>
        <w:adjustRightInd w:val="0"/>
        <w:spacing w:after="120" w:line="240" w:lineRule="auto"/>
        <w:contextualSpacing w:val="0"/>
        <w:jc w:val="both"/>
        <w:rPr>
          <w:rFonts w:cstheme="minorHAnsi"/>
          <w:sz w:val="24"/>
          <w:szCs w:val="24"/>
        </w:rPr>
      </w:pPr>
      <w:r w:rsidRPr="00D85085">
        <w:rPr>
          <w:rFonts w:cstheme="minorHAnsi"/>
          <w:sz w:val="24"/>
          <w:szCs w:val="24"/>
        </w:rPr>
        <w:t>*No NMR tube is allowed to wash in base bath. Base can make the tube wall</w:t>
      </w:r>
      <w:r>
        <w:rPr>
          <w:rFonts w:cstheme="minorHAnsi"/>
          <w:sz w:val="24"/>
          <w:szCs w:val="24"/>
        </w:rPr>
        <w:t xml:space="preserve"> </w:t>
      </w:r>
      <w:r w:rsidRPr="00D85085">
        <w:rPr>
          <w:rFonts w:cstheme="minorHAnsi"/>
          <w:sz w:val="24"/>
          <w:szCs w:val="24"/>
        </w:rPr>
        <w:t>thinner, and such tube</w:t>
      </w:r>
      <w:r>
        <w:rPr>
          <w:rFonts w:cstheme="minorHAnsi"/>
          <w:sz w:val="24"/>
          <w:szCs w:val="24"/>
        </w:rPr>
        <w:t>s</w:t>
      </w:r>
      <w:r w:rsidRPr="00D85085">
        <w:rPr>
          <w:rFonts w:cstheme="minorHAnsi"/>
          <w:sz w:val="24"/>
          <w:szCs w:val="24"/>
        </w:rPr>
        <w:t xml:space="preserve"> ha</w:t>
      </w:r>
      <w:r>
        <w:rPr>
          <w:rFonts w:cstheme="minorHAnsi"/>
          <w:sz w:val="24"/>
          <w:szCs w:val="24"/>
        </w:rPr>
        <w:t>ve</w:t>
      </w:r>
      <w:r w:rsidRPr="00D85085">
        <w:rPr>
          <w:rFonts w:cstheme="minorHAnsi"/>
          <w:sz w:val="24"/>
          <w:szCs w:val="24"/>
        </w:rPr>
        <w:t xml:space="preserve"> more potential to shatter.</w:t>
      </w:r>
    </w:p>
    <w:p w:rsidR="00EC25E2" w:rsidRPr="00EC25E2" w:rsidRDefault="00EC25E2" w:rsidP="00EC25E2">
      <w:pPr>
        <w:pStyle w:val="ListParagraph"/>
        <w:numPr>
          <w:ilvl w:val="0"/>
          <w:numId w:val="13"/>
        </w:numPr>
        <w:autoSpaceDE w:val="0"/>
        <w:autoSpaceDN w:val="0"/>
        <w:adjustRightInd w:val="0"/>
        <w:spacing w:after="120" w:line="240" w:lineRule="auto"/>
        <w:contextualSpacing w:val="0"/>
        <w:jc w:val="both"/>
        <w:rPr>
          <w:rFonts w:cstheme="minorHAnsi"/>
          <w:color w:val="000000"/>
          <w:sz w:val="24"/>
          <w:szCs w:val="24"/>
        </w:rPr>
      </w:pPr>
      <w:r>
        <w:rPr>
          <w:rFonts w:cstheme="minorHAnsi"/>
          <w:sz w:val="24"/>
          <w:szCs w:val="24"/>
        </w:rPr>
        <w:t>Place on drying rack to air dry</w:t>
      </w:r>
    </w:p>
    <w:p w:rsidR="00C47673" w:rsidRDefault="00E36D6A" w:rsidP="00C03C8E">
      <w:pPr>
        <w:autoSpaceDE w:val="0"/>
        <w:autoSpaceDN w:val="0"/>
        <w:adjustRightInd w:val="0"/>
        <w:spacing w:after="120" w:line="240" w:lineRule="auto"/>
        <w:rPr>
          <w:rFonts w:cstheme="minorHAnsi"/>
          <w:b/>
          <w:sz w:val="24"/>
          <w:szCs w:val="24"/>
        </w:rPr>
      </w:pPr>
      <w:r w:rsidRPr="00E36D6A">
        <w:rPr>
          <w:rFonts w:cstheme="minorHAnsi"/>
          <w:b/>
          <w:noProof/>
          <w:sz w:val="24"/>
          <w:szCs w:val="24"/>
        </w:rPr>
        <mc:AlternateContent>
          <mc:Choice Requires="wps">
            <w:drawing>
              <wp:anchor distT="0" distB="0" distL="114300" distR="114300" simplePos="0" relativeHeight="251661312" behindDoc="0" locked="0" layoutInCell="1" allowOverlap="1" wp14:anchorId="4EEE5C5B" wp14:editId="2959FA6F">
                <wp:simplePos x="0" y="0"/>
                <wp:positionH relativeFrom="column">
                  <wp:posOffset>3276600</wp:posOffset>
                </wp:positionH>
                <wp:positionV relativeFrom="paragraph">
                  <wp:posOffset>236855</wp:posOffset>
                </wp:positionV>
                <wp:extent cx="15811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2900"/>
                        </a:xfrm>
                        <a:prstGeom prst="rect">
                          <a:avLst/>
                        </a:prstGeom>
                        <a:noFill/>
                        <a:ln w="9525">
                          <a:noFill/>
                          <a:miter lim="800000"/>
                          <a:headEnd/>
                          <a:tailEnd/>
                        </a:ln>
                      </wps:spPr>
                      <wps:txbx>
                        <w:txbxContent>
                          <w:p w:rsidR="00E36D6A" w:rsidRPr="00E36D6A" w:rsidRDefault="00E36D6A" w:rsidP="00E36D6A">
                            <w:pPr>
                              <w:jc w:val="center"/>
                              <w:rPr>
                                <w:b/>
                                <w:sz w:val="28"/>
                                <w:szCs w:val="28"/>
                              </w:rPr>
                            </w:pPr>
                            <w:r w:rsidRPr="00E36D6A">
                              <w:rPr>
                                <w:b/>
                                <w:sz w:val="28"/>
                                <w:szCs w:val="28"/>
                              </w:rPr>
                              <w:t>Base Bath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E5C5B" id="_x0000_t202" coordsize="21600,21600" o:spt="202" path="m,l,21600r21600,l21600,xe">
                <v:stroke joinstyle="miter"/>
                <v:path gradientshapeok="t" o:connecttype="rect"/>
              </v:shapetype>
              <v:shape id="Text Box 2" o:spid="_x0000_s1026" type="#_x0000_t202" style="position:absolute;margin-left:258pt;margin-top:18.65pt;width:12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" filled="f" stroked="f">
                <v:textbox>
                  <w:txbxContent>
                    <w:p w:rsidR="00E36D6A" w:rsidRPr="00E36D6A" w:rsidRDefault="00E36D6A" w:rsidP="00E36D6A">
                      <w:pPr>
                        <w:jc w:val="center"/>
                        <w:rPr>
                          <w:b/>
                          <w:sz w:val="28"/>
                          <w:szCs w:val="28"/>
                        </w:rPr>
                      </w:pPr>
                      <w:r w:rsidRPr="00E36D6A">
                        <w:rPr>
                          <w:b/>
                          <w:sz w:val="28"/>
                          <w:szCs w:val="28"/>
                        </w:rPr>
                        <w:t>Base Bath Solution</w:t>
                      </w:r>
                    </w:p>
                  </w:txbxContent>
                </v:textbox>
              </v:shape>
            </w:pict>
          </mc:Fallback>
        </mc:AlternateContent>
      </w:r>
    </w:p>
    <w:p w:rsidR="00E36D6A" w:rsidRDefault="00E36D6A" w:rsidP="00E36D6A">
      <w:pPr>
        <w:autoSpaceDE w:val="0"/>
        <w:autoSpaceDN w:val="0"/>
        <w:adjustRightInd w:val="0"/>
        <w:spacing w:after="120" w:line="240" w:lineRule="auto"/>
        <w:jc w:val="center"/>
        <w:rPr>
          <w:rFonts w:cstheme="minorHAnsi"/>
          <w:b/>
          <w:sz w:val="24"/>
          <w:szCs w:val="24"/>
        </w:rPr>
      </w:pPr>
      <w:r>
        <w:rPr>
          <w:rFonts w:cstheme="minorHAnsi"/>
          <w:b/>
          <w:noProof/>
          <w:sz w:val="24"/>
          <w:szCs w:val="24"/>
        </w:rPr>
        <mc:AlternateContent>
          <mc:Choice Requires="wps">
            <w:drawing>
              <wp:anchor distT="0" distB="0" distL="114300" distR="114300" simplePos="0" relativeHeight="251666432" behindDoc="0" locked="0" layoutInCell="1" allowOverlap="1" wp14:anchorId="3C584ABC" wp14:editId="2237E90A">
                <wp:simplePos x="0" y="0"/>
                <wp:positionH relativeFrom="column">
                  <wp:posOffset>1752600</wp:posOffset>
                </wp:positionH>
                <wp:positionV relativeFrom="paragraph">
                  <wp:posOffset>1003300</wp:posOffset>
                </wp:positionV>
                <wp:extent cx="57150" cy="361950"/>
                <wp:effectExtent l="95250" t="19050" r="76200" b="57150"/>
                <wp:wrapNone/>
                <wp:docPr id="6" name="Straight Arrow Connector 6"/>
                <wp:cNvGraphicFramePr/>
                <a:graphic xmlns:a="http://schemas.openxmlformats.org/drawingml/2006/main">
                  <a:graphicData uri="http://schemas.microsoft.com/office/word/2010/wordprocessingShape">
                    <wps:wsp>
                      <wps:cNvCnPr/>
                      <wps:spPr>
                        <a:xfrm>
                          <a:off x="0" y="0"/>
                          <a:ext cx="57150" cy="36195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B20608" id="_x0000_t32" coordsize="21600,21600" o:spt="32" o:oned="t" path="m,l21600,21600e" filled="f">
                <v:path arrowok="t" fillok="f" o:connecttype="none"/>
                <o:lock v:ext="edit" shapetype="t"/>
              </v:shapetype>
              <v:shape id="Straight Arrow Connector 6" o:spid="_x0000_s1026" type="#_x0000_t32" style="position:absolute;margin-left:138pt;margin-top:79pt;width:4.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" strokecolor="black [3040]" strokeweight="3pt">
                <v:stroke endarrow="open"/>
              </v:shape>
            </w:pict>
          </mc:Fallback>
        </mc:AlternateContent>
      </w:r>
      <w:r w:rsidRPr="00E36D6A">
        <w:rPr>
          <w:rFonts w:cstheme="minorHAnsi"/>
          <w:b/>
          <w:noProof/>
          <w:sz w:val="24"/>
          <w:szCs w:val="24"/>
        </w:rPr>
        <mc:AlternateContent>
          <mc:Choice Requires="wps">
            <w:drawing>
              <wp:anchor distT="0" distB="0" distL="114300" distR="114300" simplePos="0" relativeHeight="251664384" behindDoc="0" locked="0" layoutInCell="1" allowOverlap="1" wp14:anchorId="692429A5" wp14:editId="2B5E9CAC">
                <wp:simplePos x="0" y="0"/>
                <wp:positionH relativeFrom="column">
                  <wp:posOffset>1133475</wp:posOffset>
                </wp:positionH>
                <wp:positionV relativeFrom="paragraph">
                  <wp:posOffset>679450</wp:posOffset>
                </wp:positionV>
                <wp:extent cx="158115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42900"/>
                        </a:xfrm>
                        <a:prstGeom prst="rect">
                          <a:avLst/>
                        </a:prstGeom>
                        <a:noFill/>
                        <a:ln w="9525">
                          <a:noFill/>
                          <a:miter lim="800000"/>
                          <a:headEnd/>
                          <a:tailEnd/>
                        </a:ln>
                      </wps:spPr>
                      <wps:txbx>
                        <w:txbxContent>
                          <w:p w:rsidR="00E36D6A" w:rsidRPr="00E36D6A" w:rsidRDefault="00E36D6A" w:rsidP="00E36D6A">
                            <w:pPr>
                              <w:jc w:val="center"/>
                              <w:rPr>
                                <w:b/>
                                <w:sz w:val="28"/>
                                <w:szCs w:val="28"/>
                              </w:rPr>
                            </w:pPr>
                            <w:r>
                              <w:rPr>
                                <w:b/>
                                <w:sz w:val="28"/>
                                <w:szCs w:val="28"/>
                              </w:rPr>
                              <w:t>Heavy Duty Gloves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429A5" id="_x0000_s1027" type="#_x0000_t202" style="position:absolute;left:0;text-align:left;margin-left:89.25pt;margin-top:53.5pt;width:12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" filled="f" stroked="f">
                <v:textbox>
                  <w:txbxContent>
                    <w:p w:rsidR="00E36D6A" w:rsidRPr="00E36D6A" w:rsidRDefault="00E36D6A" w:rsidP="00E36D6A">
                      <w:pPr>
                        <w:jc w:val="center"/>
                        <w:rPr>
                          <w:b/>
                          <w:sz w:val="28"/>
                          <w:szCs w:val="28"/>
                        </w:rPr>
                      </w:pPr>
                      <w:r>
                        <w:rPr>
                          <w:b/>
                          <w:sz w:val="28"/>
                          <w:szCs w:val="28"/>
                        </w:rPr>
                        <w:t>Heavy Duty Gloves</w:t>
                      </w:r>
                    </w:p>
                  </w:txbxContent>
                </v:textbox>
              </v:shape>
            </w:pict>
          </mc:Fallback>
        </mc:AlternateContent>
      </w:r>
      <w:r>
        <w:rPr>
          <w:rFonts w:cstheme="minorHAnsi"/>
          <w:b/>
          <w:noProof/>
          <w:sz w:val="24"/>
          <w:szCs w:val="24"/>
        </w:rPr>
        <mc:AlternateContent>
          <mc:Choice Requires="wps">
            <w:drawing>
              <wp:anchor distT="0" distB="0" distL="114300" distR="114300" simplePos="0" relativeHeight="251662336" behindDoc="0" locked="0" layoutInCell="1" allowOverlap="1" wp14:anchorId="3CDD2630" wp14:editId="0B0EDB27">
                <wp:simplePos x="0" y="0"/>
                <wp:positionH relativeFrom="column">
                  <wp:posOffset>4000500</wp:posOffset>
                </wp:positionH>
                <wp:positionV relativeFrom="paragraph">
                  <wp:posOffset>260350</wp:posOffset>
                </wp:positionV>
                <wp:extent cx="66674" cy="419100"/>
                <wp:effectExtent l="114300" t="19050" r="67310" b="57150"/>
                <wp:wrapNone/>
                <wp:docPr id="4" name="Straight Arrow Connector 4"/>
                <wp:cNvGraphicFramePr/>
                <a:graphic xmlns:a="http://schemas.openxmlformats.org/drawingml/2006/main">
                  <a:graphicData uri="http://schemas.microsoft.com/office/word/2010/wordprocessingShape">
                    <wps:wsp>
                      <wps:cNvCnPr/>
                      <wps:spPr>
                        <a:xfrm flipH="1">
                          <a:off x="0" y="0"/>
                          <a:ext cx="66674" cy="4191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84E7C7C" id="Straight Arrow Connector 4" o:spid="_x0000_s1026" type="#_x0000_t32" style="position:absolute;margin-left:315pt;margin-top:20.5pt;width:5.25pt;height:33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" strokecolor="black [3040]" strokeweight="3pt">
                <v:stroke endarrow="open"/>
              </v:shape>
            </w:pict>
          </mc:Fallback>
        </mc:AlternateContent>
      </w:r>
      <w:r>
        <w:rPr>
          <w:noProof/>
        </w:rPr>
        <w:drawing>
          <wp:inline distT="0" distB="0" distL="0" distR="0" wp14:anchorId="522D80A1" wp14:editId="125C3480">
            <wp:extent cx="3786463" cy="2705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4377"/>
                    <a:stretch/>
                  </pic:blipFill>
                  <pic:spPr bwMode="auto">
                    <a:xfrm>
                      <a:off x="0" y="0"/>
                      <a:ext cx="3792577" cy="2709468"/>
                    </a:xfrm>
                    <a:prstGeom prst="rect">
                      <a:avLst/>
                    </a:prstGeom>
                    <a:ln>
                      <a:noFill/>
                    </a:ln>
                    <a:extLst>
                      <a:ext uri="{53640926-AAD7-44D8-BBD7-CCE9431645EC}">
                        <a14:shadowObscured xmlns:a14="http://schemas.microsoft.com/office/drawing/2010/main"/>
                      </a:ext>
                    </a:extLst>
                  </pic:spPr>
                </pic:pic>
              </a:graphicData>
            </a:graphic>
          </wp:inline>
        </w:drawing>
      </w:r>
    </w:p>
    <w:p w:rsidR="00E36D6A" w:rsidRDefault="00E36D6A" w:rsidP="00C03C8E">
      <w:pPr>
        <w:autoSpaceDE w:val="0"/>
        <w:autoSpaceDN w:val="0"/>
        <w:adjustRightInd w:val="0"/>
        <w:spacing w:after="120" w:line="240" w:lineRule="auto"/>
        <w:rPr>
          <w:rFonts w:cstheme="minorHAnsi"/>
          <w:b/>
          <w:sz w:val="24"/>
          <w:szCs w:val="24"/>
        </w:rPr>
      </w:pPr>
    </w:p>
    <w:p w:rsidR="00C47673" w:rsidRPr="00C47673" w:rsidRDefault="00C47673" w:rsidP="00C03C8E">
      <w:pPr>
        <w:autoSpaceDE w:val="0"/>
        <w:autoSpaceDN w:val="0"/>
        <w:adjustRightInd w:val="0"/>
        <w:spacing w:after="120" w:line="240" w:lineRule="auto"/>
        <w:rPr>
          <w:rFonts w:cstheme="minorHAnsi"/>
          <w:b/>
          <w:sz w:val="24"/>
          <w:szCs w:val="24"/>
        </w:rPr>
      </w:pPr>
      <w:r w:rsidRPr="00C47673">
        <w:rPr>
          <w:rFonts w:cstheme="minorHAnsi"/>
          <w:b/>
          <w:sz w:val="24"/>
          <w:szCs w:val="24"/>
        </w:rPr>
        <w:t>BASE Bath Solution</w:t>
      </w:r>
    </w:p>
    <w:p w:rsidR="00C47673" w:rsidRDefault="00CE55FF" w:rsidP="00C47673">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Get a large plastic container (~5 gallon)</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Add approximately 200-300g of solid KOH pellets (or NaOH)</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Add 4 L of ethanol (or isopropyl alcohol)</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Carefully add 1L of deionized water</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Leave the plastic container in secondary contain (i.e. sink) until KOH is dissolved</w:t>
      </w:r>
      <w:r w:rsidR="00C47673" w:rsidRPr="00C47673">
        <w:rPr>
          <w:rFonts w:cstheme="minorHAnsi"/>
          <w:sz w:val="24"/>
          <w:szCs w:val="24"/>
        </w:rPr>
        <w:t xml:space="preserve"> </w:t>
      </w:r>
      <w:r w:rsidRPr="00C47673">
        <w:rPr>
          <w:rFonts w:cstheme="minorHAnsi"/>
          <w:sz w:val="24"/>
          <w:szCs w:val="24"/>
        </w:rPr>
        <w:t>and it has cooled back to room temperature before storing</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Replace cover to plastic container.</w:t>
      </w:r>
    </w:p>
    <w:p w:rsidR="00C47673" w:rsidRDefault="00CE55FF" w:rsidP="00C03C8E">
      <w:pPr>
        <w:pStyle w:val="ListParagraph"/>
        <w:numPr>
          <w:ilvl w:val="0"/>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Label container with current date and a sign that says</w:t>
      </w:r>
      <w:r w:rsidR="00C47673">
        <w:rPr>
          <w:rFonts w:cstheme="minorHAnsi"/>
          <w:sz w:val="24"/>
          <w:szCs w:val="24"/>
        </w:rPr>
        <w:t>:</w:t>
      </w:r>
    </w:p>
    <w:p w:rsidR="00CE55FF" w:rsidRPr="00C47673" w:rsidRDefault="00CE55FF" w:rsidP="00C47673">
      <w:pPr>
        <w:pStyle w:val="ListParagraph"/>
        <w:numPr>
          <w:ilvl w:val="1"/>
          <w:numId w:val="16"/>
        </w:numPr>
        <w:autoSpaceDE w:val="0"/>
        <w:autoSpaceDN w:val="0"/>
        <w:adjustRightInd w:val="0"/>
        <w:spacing w:after="120" w:line="240" w:lineRule="auto"/>
        <w:contextualSpacing w:val="0"/>
        <w:jc w:val="both"/>
        <w:rPr>
          <w:rFonts w:cstheme="minorHAnsi"/>
          <w:sz w:val="24"/>
          <w:szCs w:val="24"/>
        </w:rPr>
      </w:pPr>
      <w:r w:rsidRPr="00C47673">
        <w:rPr>
          <w:rFonts w:cstheme="minorHAnsi"/>
          <w:sz w:val="24"/>
          <w:szCs w:val="24"/>
        </w:rPr>
        <w:t>“DANGER: BASE-BATH</w:t>
      </w:r>
      <w:r w:rsidR="00C47673" w:rsidRPr="00C47673">
        <w:rPr>
          <w:rFonts w:cstheme="minorHAnsi"/>
          <w:sz w:val="24"/>
          <w:szCs w:val="24"/>
        </w:rPr>
        <w:t xml:space="preserve"> </w:t>
      </w:r>
      <w:r w:rsidRPr="00C47673">
        <w:rPr>
          <w:rFonts w:cstheme="minorHAnsi"/>
          <w:sz w:val="24"/>
          <w:szCs w:val="24"/>
        </w:rPr>
        <w:t>SOLUTION, HIGHLY CAUSTIC!”</w:t>
      </w:r>
    </w:p>
    <w:sectPr w:rsidR="00CE55FF" w:rsidRPr="00C47673" w:rsidSect="00B0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IIL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6B0446"/>
    <w:multiLevelType w:val="hybridMultilevel"/>
    <w:tmpl w:val="5D94FF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315659"/>
    <w:multiLevelType w:val="hybridMultilevel"/>
    <w:tmpl w:val="3E56BD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55A5D0"/>
    <w:multiLevelType w:val="hybridMultilevel"/>
    <w:tmpl w:val="AF2EED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87A40"/>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4BD8"/>
    <w:multiLevelType w:val="hybridMultilevel"/>
    <w:tmpl w:val="58AC201C"/>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52286F"/>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23E50"/>
    <w:multiLevelType w:val="hybridMultilevel"/>
    <w:tmpl w:val="66EE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72CCB"/>
    <w:multiLevelType w:val="hybridMultilevel"/>
    <w:tmpl w:val="6E2AC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239D8"/>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B2F59"/>
    <w:multiLevelType w:val="hybridMultilevel"/>
    <w:tmpl w:val="BF1D59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4D6FAB"/>
    <w:multiLevelType w:val="hybridMultilevel"/>
    <w:tmpl w:val="95B81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B0167"/>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00D3B"/>
    <w:multiLevelType w:val="hybridMultilevel"/>
    <w:tmpl w:val="66EE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46FE4"/>
    <w:multiLevelType w:val="hybridMultilevel"/>
    <w:tmpl w:val="2CD0B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C754E"/>
    <w:multiLevelType w:val="hybridMultilevel"/>
    <w:tmpl w:val="77AB6A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6026C6F"/>
    <w:multiLevelType w:val="hybridMultilevel"/>
    <w:tmpl w:val="3F7E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4"/>
  </w:num>
  <w:num w:numId="5">
    <w:abstractNumId w:val="0"/>
  </w:num>
  <w:num w:numId="6">
    <w:abstractNumId w:val="2"/>
  </w:num>
  <w:num w:numId="7">
    <w:abstractNumId w:val="7"/>
  </w:num>
  <w:num w:numId="8">
    <w:abstractNumId w:val="6"/>
  </w:num>
  <w:num w:numId="9">
    <w:abstractNumId w:val="10"/>
  </w:num>
  <w:num w:numId="10">
    <w:abstractNumId w:val="13"/>
  </w:num>
  <w:num w:numId="11">
    <w:abstractNumId w:val="11"/>
  </w:num>
  <w:num w:numId="12">
    <w:abstractNumId w:val="5"/>
  </w:num>
  <w:num w:numId="13">
    <w:abstractNumId w:val="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FF"/>
    <w:rsid w:val="000767EC"/>
    <w:rsid w:val="000D1A36"/>
    <w:rsid w:val="000F2A13"/>
    <w:rsid w:val="00154844"/>
    <w:rsid w:val="002016A8"/>
    <w:rsid w:val="002438DB"/>
    <w:rsid w:val="002B3C01"/>
    <w:rsid w:val="0031691B"/>
    <w:rsid w:val="00372BEB"/>
    <w:rsid w:val="0038697A"/>
    <w:rsid w:val="0041049A"/>
    <w:rsid w:val="00545160"/>
    <w:rsid w:val="00606648"/>
    <w:rsid w:val="0062796C"/>
    <w:rsid w:val="00667687"/>
    <w:rsid w:val="00713B42"/>
    <w:rsid w:val="00717717"/>
    <w:rsid w:val="007D2569"/>
    <w:rsid w:val="00822F7F"/>
    <w:rsid w:val="00827746"/>
    <w:rsid w:val="00887970"/>
    <w:rsid w:val="00896478"/>
    <w:rsid w:val="008967E9"/>
    <w:rsid w:val="0099582F"/>
    <w:rsid w:val="00A86611"/>
    <w:rsid w:val="00B04777"/>
    <w:rsid w:val="00BD0949"/>
    <w:rsid w:val="00C03C8E"/>
    <w:rsid w:val="00C12F46"/>
    <w:rsid w:val="00C47673"/>
    <w:rsid w:val="00C71BFD"/>
    <w:rsid w:val="00CE55FF"/>
    <w:rsid w:val="00D17ACB"/>
    <w:rsid w:val="00D60AA5"/>
    <w:rsid w:val="00D647EF"/>
    <w:rsid w:val="00D85085"/>
    <w:rsid w:val="00DA68CD"/>
    <w:rsid w:val="00DD47BF"/>
    <w:rsid w:val="00E07B36"/>
    <w:rsid w:val="00E36D6A"/>
    <w:rsid w:val="00EC25E2"/>
    <w:rsid w:val="00EC620B"/>
    <w:rsid w:val="00F04A3B"/>
    <w:rsid w:val="00F17059"/>
    <w:rsid w:val="00FB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39F2-F261-41D6-A6DD-92183CC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Default"/>
    <w:next w:val="Default"/>
    <w:link w:val="Heading5Char"/>
    <w:uiPriority w:val="99"/>
    <w:qFormat/>
    <w:rsid w:val="00896478"/>
    <w:pPr>
      <w:outlineLvl w:val="4"/>
    </w:pPr>
    <w:rPr>
      <w:rFonts w:ascii="Arial" w:hAnsi="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ACB"/>
    <w:pPr>
      <w:autoSpaceDE w:val="0"/>
      <w:autoSpaceDN w:val="0"/>
      <w:adjustRightInd w:val="0"/>
      <w:spacing w:after="0" w:line="240" w:lineRule="auto"/>
    </w:pPr>
    <w:rPr>
      <w:rFonts w:ascii="BIILGA+TimesNewRoman,Bold" w:hAnsi="BIILGA+TimesNewRoman,Bold" w:cs="BIILGA+TimesNewRoman,Bold"/>
      <w:color w:val="000000"/>
      <w:sz w:val="24"/>
      <w:szCs w:val="24"/>
    </w:rPr>
  </w:style>
  <w:style w:type="paragraph" w:customStyle="1" w:styleId="FirstAutoNumber">
    <w:name w:val="First Auto Number"/>
    <w:basedOn w:val="Default"/>
    <w:next w:val="Default"/>
    <w:uiPriority w:val="99"/>
    <w:rsid w:val="00D17ACB"/>
    <w:rPr>
      <w:rFonts w:cstheme="minorBidi"/>
      <w:color w:val="auto"/>
    </w:rPr>
  </w:style>
  <w:style w:type="paragraph" w:customStyle="1" w:styleId="NextAutoNumber">
    <w:name w:val="Next Auto Number"/>
    <w:basedOn w:val="Default"/>
    <w:next w:val="Default"/>
    <w:uiPriority w:val="99"/>
    <w:rsid w:val="00D17ACB"/>
    <w:rPr>
      <w:rFonts w:cstheme="minorBidi"/>
      <w:color w:val="auto"/>
    </w:rPr>
  </w:style>
  <w:style w:type="character" w:customStyle="1" w:styleId="Heading5Char">
    <w:name w:val="Heading 5 Char"/>
    <w:basedOn w:val="DefaultParagraphFont"/>
    <w:link w:val="Heading5"/>
    <w:uiPriority w:val="99"/>
    <w:rsid w:val="00896478"/>
    <w:rPr>
      <w:rFonts w:ascii="Arial" w:hAnsi="Arial" w:cs="Arial"/>
      <w:sz w:val="24"/>
      <w:szCs w:val="24"/>
    </w:rPr>
  </w:style>
  <w:style w:type="paragraph" w:styleId="ListParagraph">
    <w:name w:val="List Paragraph"/>
    <w:basedOn w:val="Normal"/>
    <w:uiPriority w:val="34"/>
    <w:qFormat/>
    <w:rsid w:val="000767EC"/>
    <w:pPr>
      <w:ind w:left="720"/>
      <w:contextualSpacing/>
    </w:pPr>
  </w:style>
  <w:style w:type="paragraph" w:styleId="BalloonText">
    <w:name w:val="Balloon Text"/>
    <w:basedOn w:val="Normal"/>
    <w:link w:val="BalloonTextChar"/>
    <w:uiPriority w:val="99"/>
    <w:semiHidden/>
    <w:unhideWhenUsed/>
    <w:rsid w:val="0015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Hondred, Peter R [M S E]</dc:creator>
  <cp:lastModifiedBy>Michael Kessler</cp:lastModifiedBy>
  <cp:revision>2</cp:revision>
  <dcterms:created xsi:type="dcterms:W3CDTF">2016-01-30T01:17:00Z</dcterms:created>
  <dcterms:modified xsi:type="dcterms:W3CDTF">2016-01-30T01:17:00Z</dcterms:modified>
</cp:coreProperties>
</file>