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83" w:rsidRPr="00FB1383" w:rsidRDefault="00FB1383" w:rsidP="003B1E04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FB1383">
        <w:rPr>
          <w:rFonts w:ascii="Arial" w:hAnsi="Arial" w:cs="Arial"/>
          <w:b/>
          <w:bCs/>
          <w:noProof/>
          <w:color w:val="333333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957844F" wp14:editId="1D7BA657">
            <wp:simplePos x="0" y="0"/>
            <wp:positionH relativeFrom="column">
              <wp:posOffset>34925</wp:posOffset>
            </wp:positionH>
            <wp:positionV relativeFrom="paragraph">
              <wp:posOffset>133</wp:posOffset>
            </wp:positionV>
            <wp:extent cx="1882775" cy="1289685"/>
            <wp:effectExtent l="0" t="0" r="3175" b="5715"/>
            <wp:wrapSquare wrapText="bothSides"/>
            <wp:docPr id="1" name="Picture 1" descr="http://www.apna.org/images/Chapters/Logo_Washington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na.org/images/Chapters/Logo_Washington_Web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95"/>
                    <a:stretch/>
                  </pic:blipFill>
                  <pic:spPr bwMode="auto">
                    <a:xfrm>
                      <a:off x="0" y="0"/>
                      <a:ext cx="188277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383">
        <w:rPr>
          <w:b/>
          <w:sz w:val="48"/>
          <w:szCs w:val="48"/>
        </w:rPr>
        <w:t>SAVE THE DATE!!!!!!</w:t>
      </w:r>
    </w:p>
    <w:p w:rsidR="00E06649" w:rsidRPr="00E06649" w:rsidRDefault="000917B4" w:rsidP="003B1E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0917B4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</w:t>
      </w:r>
      <w:r w:rsidR="00E06649" w:rsidRPr="00E06649">
        <w:rPr>
          <w:b/>
          <w:sz w:val="36"/>
          <w:szCs w:val="36"/>
        </w:rPr>
        <w:t>ANNUAL</w:t>
      </w:r>
      <w:r w:rsidR="00FB1383">
        <w:rPr>
          <w:b/>
          <w:sz w:val="36"/>
          <w:szCs w:val="36"/>
        </w:rPr>
        <w:t xml:space="preserve"> APNA-WA</w:t>
      </w:r>
      <w:r w:rsidR="00E06649" w:rsidRPr="00E06649">
        <w:rPr>
          <w:b/>
          <w:sz w:val="36"/>
          <w:szCs w:val="36"/>
        </w:rPr>
        <w:t xml:space="preserve"> CONFERENCE</w:t>
      </w:r>
    </w:p>
    <w:p w:rsidR="00FB1383" w:rsidRDefault="00FB1383" w:rsidP="003B1E04">
      <w:pPr>
        <w:jc w:val="center"/>
        <w:rPr>
          <w:b/>
          <w:i/>
          <w:sz w:val="36"/>
          <w:szCs w:val="36"/>
        </w:rPr>
      </w:pPr>
    </w:p>
    <w:p w:rsidR="000917B4" w:rsidRPr="00FB1383" w:rsidRDefault="000917B4" w:rsidP="00FB1383">
      <w:pPr>
        <w:spacing w:after="0" w:line="264" w:lineRule="auto"/>
        <w:jc w:val="center"/>
        <w:rPr>
          <w:i/>
          <w:color w:val="00B0F0"/>
          <w:sz w:val="40"/>
          <w:szCs w:val="40"/>
        </w:rPr>
      </w:pPr>
      <w:r w:rsidRPr="00FB1383">
        <w:rPr>
          <w:b/>
          <w:i/>
          <w:color w:val="00B0F0"/>
          <w:sz w:val="40"/>
          <w:szCs w:val="40"/>
        </w:rPr>
        <w:t xml:space="preserve">Advocacy for Psychiatric </w:t>
      </w:r>
      <w:r w:rsidR="0036172C" w:rsidRPr="00FB1383">
        <w:rPr>
          <w:b/>
          <w:i/>
          <w:color w:val="00B0F0"/>
          <w:sz w:val="40"/>
          <w:szCs w:val="40"/>
        </w:rPr>
        <w:t xml:space="preserve">Nurses and </w:t>
      </w:r>
      <w:r w:rsidR="00FB1383">
        <w:rPr>
          <w:b/>
          <w:i/>
          <w:color w:val="00B0F0"/>
          <w:sz w:val="40"/>
          <w:szCs w:val="40"/>
        </w:rPr>
        <w:t>Our</w:t>
      </w:r>
      <w:r w:rsidRPr="00FB1383">
        <w:rPr>
          <w:b/>
          <w:i/>
          <w:color w:val="00B0F0"/>
          <w:sz w:val="40"/>
          <w:szCs w:val="40"/>
        </w:rPr>
        <w:t xml:space="preserve"> </w:t>
      </w:r>
      <w:r w:rsidR="0036172C" w:rsidRPr="00FB1383">
        <w:rPr>
          <w:b/>
          <w:i/>
          <w:color w:val="00B0F0"/>
          <w:sz w:val="40"/>
          <w:szCs w:val="40"/>
        </w:rPr>
        <w:t>Patients</w:t>
      </w:r>
    </w:p>
    <w:p w:rsidR="00FB1383" w:rsidRDefault="00FB1383" w:rsidP="00FB1383">
      <w:pPr>
        <w:spacing w:after="0" w:line="264" w:lineRule="auto"/>
        <w:jc w:val="center"/>
        <w:rPr>
          <w:sz w:val="32"/>
          <w:szCs w:val="32"/>
        </w:rPr>
      </w:pPr>
    </w:p>
    <w:p w:rsidR="0036172C" w:rsidRPr="000917B4" w:rsidRDefault="0036172C" w:rsidP="00FB1383">
      <w:pPr>
        <w:spacing w:after="0" w:line="264" w:lineRule="auto"/>
        <w:jc w:val="center"/>
        <w:rPr>
          <w:i/>
        </w:rPr>
      </w:pPr>
      <w:r w:rsidRPr="00E06649">
        <w:rPr>
          <w:sz w:val="32"/>
          <w:szCs w:val="32"/>
        </w:rPr>
        <w:t>Central Washington University</w:t>
      </w:r>
    </w:p>
    <w:p w:rsidR="0036172C" w:rsidRPr="00E06649" w:rsidRDefault="0036172C" w:rsidP="00FB1383">
      <w:pPr>
        <w:spacing w:after="0" w:line="264" w:lineRule="auto"/>
        <w:jc w:val="center"/>
        <w:rPr>
          <w:sz w:val="32"/>
          <w:szCs w:val="32"/>
        </w:rPr>
      </w:pPr>
      <w:r w:rsidRPr="00E06649">
        <w:rPr>
          <w:sz w:val="32"/>
          <w:szCs w:val="32"/>
        </w:rPr>
        <w:t>Ellensburg, Washington</w:t>
      </w:r>
    </w:p>
    <w:p w:rsidR="0036172C" w:rsidRPr="00E06649" w:rsidRDefault="0036172C" w:rsidP="00FB1383">
      <w:pPr>
        <w:spacing w:after="0" w:line="264" w:lineRule="auto"/>
        <w:jc w:val="center"/>
        <w:rPr>
          <w:sz w:val="32"/>
          <w:szCs w:val="32"/>
        </w:rPr>
      </w:pPr>
      <w:r w:rsidRPr="00E06649">
        <w:rPr>
          <w:sz w:val="32"/>
          <w:szCs w:val="32"/>
        </w:rPr>
        <w:t>Apr 29</w:t>
      </w:r>
      <w:r w:rsidRPr="00E06649">
        <w:rPr>
          <w:sz w:val="32"/>
          <w:szCs w:val="32"/>
          <w:vertAlign w:val="superscript"/>
        </w:rPr>
        <w:t>th</w:t>
      </w:r>
      <w:r w:rsidRPr="00E06649">
        <w:rPr>
          <w:sz w:val="32"/>
          <w:szCs w:val="32"/>
        </w:rPr>
        <w:t>, 2017   8am-4:30pm</w:t>
      </w:r>
    </w:p>
    <w:p w:rsidR="000917B4" w:rsidRDefault="000917B4" w:rsidP="003B1E04">
      <w:pPr>
        <w:jc w:val="center"/>
        <w:rPr>
          <w:sz w:val="32"/>
          <w:szCs w:val="32"/>
        </w:rPr>
      </w:pPr>
    </w:p>
    <w:p w:rsidR="0036172C" w:rsidRDefault="0036172C" w:rsidP="00FB1383">
      <w:pPr>
        <w:spacing w:after="0"/>
        <w:jc w:val="center"/>
        <w:rPr>
          <w:sz w:val="32"/>
          <w:szCs w:val="32"/>
        </w:rPr>
      </w:pPr>
      <w:r w:rsidRPr="00FB1383">
        <w:rPr>
          <w:b/>
          <w:sz w:val="32"/>
          <w:szCs w:val="32"/>
        </w:rPr>
        <w:t>Key note speaker</w:t>
      </w:r>
      <w:r w:rsidRPr="003B1E04">
        <w:rPr>
          <w:sz w:val="32"/>
          <w:szCs w:val="32"/>
        </w:rPr>
        <w:t>: Nick Croce</w:t>
      </w:r>
      <w:r w:rsidR="00FB1383">
        <w:rPr>
          <w:sz w:val="32"/>
          <w:szCs w:val="32"/>
        </w:rPr>
        <w:t>, MA</w:t>
      </w:r>
    </w:p>
    <w:p w:rsidR="000917B4" w:rsidRPr="000917B4" w:rsidRDefault="000917B4" w:rsidP="00FB1383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“</w:t>
      </w:r>
      <w:r w:rsidRPr="000917B4">
        <w:rPr>
          <w:i/>
          <w:sz w:val="32"/>
          <w:szCs w:val="32"/>
        </w:rPr>
        <w:t>Your Professional Organization and You</w:t>
      </w:r>
      <w:r>
        <w:rPr>
          <w:i/>
          <w:sz w:val="32"/>
          <w:szCs w:val="32"/>
        </w:rPr>
        <w:t>”</w:t>
      </w:r>
    </w:p>
    <w:p w:rsidR="0036172C" w:rsidRDefault="000917B4" w:rsidP="00FB1383">
      <w:pPr>
        <w:spacing w:after="0"/>
        <w:jc w:val="center"/>
      </w:pPr>
      <w:r>
        <w:t>Executive D</w:t>
      </w:r>
      <w:r w:rsidR="0036172C">
        <w:t>irector A</w:t>
      </w:r>
      <w:r>
        <w:t>merican Psychiatric Nurses Association</w:t>
      </w:r>
    </w:p>
    <w:p w:rsidR="0036172C" w:rsidRDefault="0036172C" w:rsidP="00FB1383">
      <w:pPr>
        <w:spacing w:after="0"/>
        <w:jc w:val="center"/>
        <w:rPr>
          <w:sz w:val="32"/>
          <w:szCs w:val="32"/>
        </w:rPr>
      </w:pPr>
      <w:r w:rsidRPr="0036172C">
        <w:br/>
      </w:r>
      <w:r w:rsidRPr="00FB1383">
        <w:rPr>
          <w:b/>
          <w:sz w:val="32"/>
          <w:szCs w:val="32"/>
        </w:rPr>
        <w:t>Plenary speaker:</w:t>
      </w:r>
      <w:r w:rsidRPr="003B1E04">
        <w:rPr>
          <w:sz w:val="32"/>
          <w:szCs w:val="32"/>
        </w:rPr>
        <w:t>  Mary Moller</w:t>
      </w:r>
      <w:r w:rsidR="00FB1383">
        <w:rPr>
          <w:sz w:val="32"/>
          <w:szCs w:val="32"/>
        </w:rPr>
        <w:t xml:space="preserve"> DNP, ARNP, PMHCNS-BC</w:t>
      </w:r>
    </w:p>
    <w:p w:rsidR="000917B4" w:rsidRPr="000917B4" w:rsidRDefault="000917B4" w:rsidP="00FB1383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“Psychiatric Nurses:  Champions of Advocacy”</w:t>
      </w:r>
    </w:p>
    <w:p w:rsidR="0036172C" w:rsidRPr="00A252C5" w:rsidRDefault="0036172C" w:rsidP="00FB1383">
      <w:pPr>
        <w:spacing w:after="0"/>
        <w:jc w:val="center"/>
        <w:rPr>
          <w:rFonts w:ascii="Century Gothic" w:eastAsia="Times New Roman" w:hAnsi="Century Gothic" w:cs="Arial"/>
          <w:bCs/>
        </w:rPr>
      </w:pPr>
      <w:r w:rsidRPr="00A252C5">
        <w:rPr>
          <w:rFonts w:ascii="Century Gothic" w:eastAsia="Times New Roman" w:hAnsi="Century Gothic" w:cs="Arial"/>
          <w:bCs/>
        </w:rPr>
        <w:t>Associate Professor, Coordinator, PMH-DNP Program</w:t>
      </w:r>
    </w:p>
    <w:p w:rsidR="0036172C" w:rsidRPr="00A252C5" w:rsidRDefault="0036172C" w:rsidP="00FB1383">
      <w:pPr>
        <w:spacing w:after="0"/>
        <w:jc w:val="center"/>
        <w:rPr>
          <w:rFonts w:ascii="Century Gothic" w:eastAsia="Times New Roman" w:hAnsi="Century Gothic" w:cs="Arial"/>
          <w:bCs/>
        </w:rPr>
      </w:pPr>
      <w:r w:rsidRPr="00A252C5">
        <w:rPr>
          <w:rFonts w:ascii="Century Gothic" w:eastAsia="Times New Roman" w:hAnsi="Century Gothic" w:cs="Arial"/>
          <w:bCs/>
        </w:rPr>
        <w:t>Pacific Lutheran University School of Nursing</w:t>
      </w:r>
    </w:p>
    <w:p w:rsidR="003B1E04" w:rsidRPr="00FB1383" w:rsidRDefault="0036172C" w:rsidP="003B1E04">
      <w:pPr>
        <w:jc w:val="center"/>
        <w:rPr>
          <w:b/>
          <w:sz w:val="32"/>
          <w:szCs w:val="32"/>
        </w:rPr>
      </w:pPr>
      <w:r w:rsidRPr="0036172C">
        <w:br/>
      </w:r>
      <w:r w:rsidR="000917B4" w:rsidRPr="00FB1383">
        <w:rPr>
          <w:b/>
          <w:sz w:val="32"/>
          <w:szCs w:val="32"/>
        </w:rPr>
        <w:t>Workshops:</w:t>
      </w:r>
    </w:p>
    <w:p w:rsidR="001C2882" w:rsidRDefault="001C2882" w:rsidP="001C2882">
      <w:pPr>
        <w:spacing w:after="0"/>
        <w:jc w:val="center"/>
        <w:rPr>
          <w:b/>
        </w:rPr>
      </w:pPr>
      <w:r>
        <w:rPr>
          <w:b/>
        </w:rPr>
        <w:t>Critical legislation affecting psychiatric care in WA</w:t>
      </w:r>
    </w:p>
    <w:p w:rsidR="001C2882" w:rsidRDefault="0036172C" w:rsidP="001C2882">
      <w:pPr>
        <w:spacing w:after="0"/>
        <w:jc w:val="center"/>
        <w:rPr>
          <w:b/>
        </w:rPr>
      </w:pPr>
      <w:r w:rsidRPr="00FB1383">
        <w:rPr>
          <w:b/>
        </w:rPr>
        <w:t>Nursing advocacy at the individual and community level</w:t>
      </w:r>
    </w:p>
    <w:p w:rsidR="001C2882" w:rsidRDefault="0036172C" w:rsidP="001C2882">
      <w:pPr>
        <w:spacing w:after="0"/>
        <w:jc w:val="center"/>
        <w:rPr>
          <w:b/>
        </w:rPr>
      </w:pPr>
      <w:r w:rsidRPr="00FB1383">
        <w:rPr>
          <w:b/>
        </w:rPr>
        <w:t>Resiliency and the safety of nurses</w:t>
      </w:r>
      <w:r w:rsidR="001C2882">
        <w:rPr>
          <w:b/>
        </w:rPr>
        <w:t xml:space="preserve"> and patients</w:t>
      </w:r>
      <w:r w:rsidRPr="00FB1383">
        <w:rPr>
          <w:b/>
        </w:rPr>
        <w:br/>
      </w:r>
      <w:r w:rsidR="001C2882">
        <w:rPr>
          <w:b/>
        </w:rPr>
        <w:t>The process of detaining patients</w:t>
      </w:r>
    </w:p>
    <w:p w:rsidR="003B1E04" w:rsidRDefault="0036172C" w:rsidP="001C2882">
      <w:pPr>
        <w:spacing w:after="0"/>
        <w:jc w:val="center"/>
      </w:pPr>
      <w:r w:rsidRPr="0036172C">
        <w:t> </w:t>
      </w:r>
      <w:r w:rsidR="003B1E04">
        <w:t>6 CEUs</w:t>
      </w:r>
    </w:p>
    <w:p w:rsidR="00FB1383" w:rsidRDefault="00A252C5" w:rsidP="00A252C5">
      <w:pPr>
        <w:jc w:val="center"/>
      </w:pPr>
      <w:r w:rsidRPr="00A252C5">
        <w:rPr>
          <w:sz w:val="32"/>
          <w:szCs w:val="32"/>
        </w:rPr>
        <w:t>Afterwards, wine tasting</w:t>
      </w:r>
      <w:r w:rsidRPr="00A252C5">
        <w:rPr>
          <w:sz w:val="32"/>
          <w:szCs w:val="32"/>
        </w:rPr>
        <w:br/>
      </w:r>
    </w:p>
    <w:p w:rsidR="00E06649" w:rsidRDefault="0036172C" w:rsidP="00A252C5">
      <w:pPr>
        <w:jc w:val="center"/>
      </w:pPr>
      <w:r w:rsidRPr="0036172C">
        <w:t>This event will be catered.</w:t>
      </w:r>
      <w:r w:rsidRPr="0036172C">
        <w:br/>
        <w:t xml:space="preserve">$75 for </w:t>
      </w:r>
      <w:r w:rsidR="00A252C5" w:rsidRPr="0036172C">
        <w:t>members</w:t>
      </w:r>
      <w:r w:rsidRPr="0036172C">
        <w:t>, $140 for non-members, $30 for students</w:t>
      </w:r>
      <w:r w:rsidRPr="0036172C">
        <w:br/>
        <w:t xml:space="preserve">Hotel block </w:t>
      </w:r>
      <w:r w:rsidR="00FB1383">
        <w:t xml:space="preserve">available </w:t>
      </w:r>
      <w:r w:rsidRPr="0036172C">
        <w:t>Friday and Saturday night</w:t>
      </w:r>
    </w:p>
    <w:sectPr w:rsidR="00E06649" w:rsidSect="00FB1383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45" w:rsidRDefault="00B53A45" w:rsidP="003B1E04">
      <w:pPr>
        <w:spacing w:after="0" w:line="240" w:lineRule="auto"/>
      </w:pPr>
      <w:r>
        <w:separator/>
      </w:r>
    </w:p>
  </w:endnote>
  <w:endnote w:type="continuationSeparator" w:id="0">
    <w:p w:rsidR="00B53A45" w:rsidRDefault="00B53A45" w:rsidP="003B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GS明朝B">
    <w:panose1 w:val="00000000000000000000"/>
    <w:charset w:val="80"/>
    <w:family w:val="roman"/>
    <w:notTrueType/>
    <w:pitch w:val="default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04" w:rsidRDefault="003B1E04">
    <w:pPr>
      <w:pStyle w:val="Footer"/>
    </w:pPr>
    <w:r w:rsidRPr="003B1E04">
      <w:t>http://www.apna.org/i4a/pages/index.cfm?pageid=3921</w:t>
    </w:r>
  </w:p>
  <w:p w:rsidR="003B1E04" w:rsidRDefault="003B1E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45" w:rsidRDefault="00B53A45" w:rsidP="003B1E04">
      <w:pPr>
        <w:spacing w:after="0" w:line="240" w:lineRule="auto"/>
      </w:pPr>
      <w:r>
        <w:separator/>
      </w:r>
    </w:p>
  </w:footnote>
  <w:footnote w:type="continuationSeparator" w:id="0">
    <w:p w:rsidR="00B53A45" w:rsidRDefault="00B53A45" w:rsidP="003B1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04" w:rsidRDefault="003B1E04">
    <w:pPr>
      <w:pStyle w:val="Header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2C"/>
    <w:rsid w:val="00002DCF"/>
    <w:rsid w:val="000917B4"/>
    <w:rsid w:val="001C2882"/>
    <w:rsid w:val="0036172C"/>
    <w:rsid w:val="003B1E04"/>
    <w:rsid w:val="004F1F47"/>
    <w:rsid w:val="005426E8"/>
    <w:rsid w:val="007E4A2A"/>
    <w:rsid w:val="008A2DEE"/>
    <w:rsid w:val="00A252C5"/>
    <w:rsid w:val="00B53A45"/>
    <w:rsid w:val="00C704DB"/>
    <w:rsid w:val="00E06649"/>
    <w:rsid w:val="00FB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E04"/>
  </w:style>
  <w:style w:type="paragraph" w:styleId="Footer">
    <w:name w:val="footer"/>
    <w:basedOn w:val="Normal"/>
    <w:link w:val="FooterChar"/>
    <w:uiPriority w:val="99"/>
    <w:unhideWhenUsed/>
    <w:rsid w:val="003B1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E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E04"/>
  </w:style>
  <w:style w:type="paragraph" w:styleId="Footer">
    <w:name w:val="footer"/>
    <w:basedOn w:val="Normal"/>
    <w:link w:val="FooterChar"/>
    <w:uiPriority w:val="99"/>
    <w:unhideWhenUsed/>
    <w:rsid w:val="003B1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4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9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4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0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36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24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2371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683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5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63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991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338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676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68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750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457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8847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4060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5674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96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21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676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6970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85997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73446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7297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06401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0047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7384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3897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5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8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9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23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5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239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78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23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72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86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98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858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24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05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689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7469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720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1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899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2875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0537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6777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696648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86092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4203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7622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2482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11602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99054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04294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31515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66475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645785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782612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23823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456290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29957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821145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695802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634893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DSHS\ISSD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Monty G. (DSHS\ESH)</dc:creator>
  <cp:lastModifiedBy>Ramirez, Jeffery L</cp:lastModifiedBy>
  <cp:revision>2</cp:revision>
  <dcterms:created xsi:type="dcterms:W3CDTF">2017-01-26T17:26:00Z</dcterms:created>
  <dcterms:modified xsi:type="dcterms:W3CDTF">2017-01-26T17:26:00Z</dcterms:modified>
</cp:coreProperties>
</file>